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ind w:right="934"/>
        <w:jc w:val="both"/>
        <w:rPr>
          <w:rFonts w:hint="eastAsia"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</w:p>
    <w:p>
      <w:pPr>
        <w:kinsoku/>
        <w:autoSpaceDE/>
        <w:autoSpaceDN/>
        <w:adjustRightInd/>
        <w:snapToGrid/>
        <w:spacing w:line="572" w:lineRule="exact"/>
        <w:jc w:val="center"/>
        <w:textAlignment w:val="auto"/>
        <w:rPr>
          <w:rFonts w:ascii="Times New Roman" w:hAnsi="仿宋" w:eastAsia="仿宋" w:cs="仿宋"/>
          <w:spacing w:val="-17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石河子大学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卓越青年研究生导师推荐表</w:t>
      </w:r>
    </w:p>
    <w:p>
      <w:pPr>
        <w:spacing w:line="572" w:lineRule="exact"/>
        <w:ind w:right="934"/>
        <w:jc w:val="center"/>
        <w:rPr>
          <w:rFonts w:ascii="黑体" w:hAnsi="宋体" w:eastAsia="黑体" w:cs="黑体"/>
          <w:sz w:val="32"/>
          <w:szCs w:val="32"/>
        </w:rPr>
      </w:pPr>
    </w:p>
    <w:tbl>
      <w:tblPr>
        <w:tblStyle w:val="2"/>
        <w:tblW w:w="925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1441"/>
        <w:gridCol w:w="1779"/>
        <w:gridCol w:w="260"/>
        <w:gridCol w:w="176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2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最高学历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（学位）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院系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教授学科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担任研究生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导师教龄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指导毕业生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届数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届</w:t>
            </w: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教育经历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（从大学填写）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起始时间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终止时间</w:t>
            </w:r>
          </w:p>
        </w:tc>
        <w:tc>
          <w:tcPr>
            <w:tcW w:w="176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院校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专业学历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工作经历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起始时间</w:t>
            </w:r>
          </w:p>
        </w:tc>
        <w:tc>
          <w:tcPr>
            <w:tcW w:w="177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终止时间</w:t>
            </w:r>
          </w:p>
        </w:tc>
        <w:tc>
          <w:tcPr>
            <w:tcW w:w="20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工作单位及职务</w:t>
            </w:r>
          </w:p>
        </w:tc>
        <w:tc>
          <w:tcPr>
            <w:tcW w:w="18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讲授课程名称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1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1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已获荣誉奖励</w:t>
            </w: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优秀教研成果</w:t>
            </w:r>
          </w:p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（不超过500字）</w:t>
            </w: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代表性教研论文（论文题目+摘要，不超过800字）</w:t>
            </w: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教学育人感人故事（不超过500字）</w:t>
            </w:r>
          </w:p>
        </w:tc>
        <w:tc>
          <w:tcPr>
            <w:tcW w:w="708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25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所在学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院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公示情况及推荐意见：</w:t>
            </w:r>
          </w:p>
          <w:p>
            <w:pPr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textAlignment w:val="top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firstLine="5542" w:firstLineChars="2300"/>
              <w:textAlignment w:val="top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(公章)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CB09C49-9019-414D-910D-A5D30A841C2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040D13B-96EE-47EC-AD82-C77A9C4BA14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EC602A9-EBB2-4145-B03A-BB65AE5B8A4F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EE7851D3-0263-4533-B947-489A135476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OTEwMjdhMzM1YzRmYWIyMzFiZGU5NmIzNTM1NGUifQ=="/>
  </w:docVars>
  <w:rsids>
    <w:rsidRoot w:val="00000000"/>
    <w:rsid w:val="4DAE15C6"/>
    <w:rsid w:val="53080279"/>
    <w:rsid w:val="6FC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213</Words>
  <Characters>219</Characters>
  <Lines>0</Lines>
  <Paragraphs>0</Paragraphs>
  <TotalTime>12</TotalTime>
  <ScaleCrop>false</ScaleCrop>
  <LinksUpToDate>false</LinksUpToDate>
  <CharactersWithSpaces>271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2023-05-06T04:29:10Z</dcterms:created>
  <dc:creator>沈蕾</dc:creator>
  <cp:lastModifiedBy>Shirley</cp:lastModifiedBy>
  <dcterms:modified xsi:type="dcterms:W3CDTF">2023-05-06T04:42:37Z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A33856E6A8974AF5A3997FB6A0121958_12</vt:lpwstr>
  </property>
</Properties>
</file>