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F362B5" w:rsidRDefault="00986BCD" w:rsidP="006067AC">
      <w:pPr>
        <w:ind w:left="1280" w:hangingChars="400" w:hanging="1280"/>
        <w:rPr>
          <w:rFonts w:ascii="黑体" w:eastAsia="黑体" w:hAnsi="黑体" w:cs="宋体"/>
          <w:kern w:val="0"/>
          <w:sz w:val="32"/>
          <w:szCs w:val="32"/>
        </w:rPr>
      </w:pPr>
      <w:r w:rsidRPr="00F362B5">
        <w:rPr>
          <w:rFonts w:ascii="黑体" w:eastAsia="黑体" w:hAnsi="黑体" w:hint="eastAsia"/>
          <w:sz w:val="32"/>
          <w:szCs w:val="32"/>
        </w:rPr>
        <w:t>附件</w:t>
      </w:r>
      <w:r w:rsidR="002A4679" w:rsidRPr="00F362B5">
        <w:rPr>
          <w:rFonts w:ascii="黑体" w:eastAsia="黑体" w:hAnsi="黑体" w:hint="eastAsia"/>
          <w:sz w:val="32"/>
          <w:szCs w:val="32"/>
        </w:rPr>
        <w:t>5</w:t>
      </w:r>
      <w:r w:rsidRPr="00F362B5">
        <w:rPr>
          <w:rFonts w:ascii="黑体" w:eastAsia="黑体" w:hAnsi="黑体" w:hint="eastAsia"/>
          <w:sz w:val="32"/>
          <w:szCs w:val="32"/>
        </w:rPr>
        <w:t>：</w:t>
      </w:r>
      <w:r w:rsidR="006067AC" w:rsidRPr="00F362B5">
        <w:rPr>
          <w:rFonts w:ascii="黑体" w:eastAsia="黑体" w:hAnsi="黑体" w:hint="eastAsia"/>
          <w:sz w:val="32"/>
          <w:szCs w:val="32"/>
        </w:rPr>
        <w:t>国际学生</w:t>
      </w:r>
      <w:r w:rsidR="00A904FE" w:rsidRPr="00F362B5">
        <w:rPr>
          <w:rFonts w:ascii="黑体" w:eastAsia="黑体" w:hAnsi="黑体" w:hint="eastAsia"/>
          <w:sz w:val="32"/>
          <w:szCs w:val="32"/>
        </w:rPr>
        <w:t>学术学位</w:t>
      </w:r>
      <w:r w:rsidRPr="00F362B5">
        <w:rPr>
          <w:rFonts w:ascii="黑体" w:eastAsia="黑体" w:hAnsi="黑体" w:cs="宋体" w:hint="eastAsia"/>
          <w:kern w:val="0"/>
          <w:sz w:val="32"/>
          <w:szCs w:val="32"/>
        </w:rPr>
        <w:t>博士、硕士研究生培养方案格式要求和课程设置表</w:t>
      </w:r>
    </w:p>
    <w:p w:rsidR="00562341" w:rsidRPr="00F362B5" w:rsidRDefault="00562341" w:rsidP="00986BCD">
      <w:pPr>
        <w:rPr>
          <w:rFonts w:ascii="黑体" w:eastAsia="黑体" w:hAnsi="黑体" w:cs="宋体"/>
          <w:kern w:val="0"/>
          <w:sz w:val="32"/>
          <w:szCs w:val="32"/>
        </w:rPr>
      </w:pPr>
    </w:p>
    <w:p w:rsidR="00986BCD" w:rsidRPr="00F362B5" w:rsidRDefault="00E741BB" w:rsidP="00D44025">
      <w:pPr>
        <w:adjustRightInd w:val="0"/>
        <w:snapToGrid w:val="0"/>
        <w:spacing w:line="360" w:lineRule="auto"/>
        <w:rPr>
          <w:rFonts w:ascii="仿宋_GB2312" w:eastAsia="仿宋_GB2312" w:hAnsi="仿宋" w:cs="宋体"/>
          <w:b/>
          <w:bCs/>
          <w:snapToGrid w:val="0"/>
          <w:kern w:val="0"/>
          <w:sz w:val="36"/>
          <w:szCs w:val="36"/>
        </w:rPr>
      </w:pPr>
      <w:r w:rsidRPr="00F362B5">
        <w:rPr>
          <w:rFonts w:ascii="仿宋_GB2312" w:eastAsia="仿宋_GB2312" w:hAnsi="仿宋" w:cs="宋体" w:hint="eastAsia"/>
          <w:b/>
          <w:bCs/>
          <w:snapToGrid w:val="0"/>
          <w:kern w:val="0"/>
          <w:sz w:val="36"/>
          <w:szCs w:val="36"/>
          <w:u w:val="single"/>
        </w:rPr>
        <w:t xml:space="preserve">           </w:t>
      </w:r>
      <w:r w:rsidR="00D44025" w:rsidRPr="00F362B5">
        <w:rPr>
          <w:rFonts w:ascii="仿宋_GB2312" w:eastAsia="仿宋_GB2312" w:hAnsi="仿宋" w:cs="宋体" w:hint="eastAsia"/>
          <w:b/>
          <w:bCs/>
          <w:snapToGrid w:val="0"/>
          <w:kern w:val="0"/>
          <w:sz w:val="36"/>
          <w:szCs w:val="36"/>
        </w:rPr>
        <w:t>国际学生</w:t>
      </w:r>
      <w:r w:rsidRPr="00F362B5">
        <w:rPr>
          <w:rFonts w:ascii="仿宋_GB2312" w:eastAsia="仿宋_GB2312" w:hAnsi="仿宋" w:cs="宋体" w:hint="eastAsia"/>
          <w:b/>
          <w:bCs/>
          <w:snapToGrid w:val="0"/>
          <w:kern w:val="0"/>
          <w:sz w:val="36"/>
          <w:szCs w:val="36"/>
        </w:rPr>
        <w:t>学术学位</w:t>
      </w:r>
      <w:r w:rsidR="00986BCD" w:rsidRPr="00F362B5">
        <w:rPr>
          <w:rFonts w:ascii="仿宋_GB2312" w:eastAsia="仿宋_GB2312" w:hAnsi="仿宋" w:cs="宋体" w:hint="eastAsia"/>
          <w:b/>
          <w:bCs/>
          <w:snapToGrid w:val="0"/>
          <w:kern w:val="0"/>
          <w:sz w:val="36"/>
          <w:szCs w:val="36"/>
        </w:rPr>
        <w:t>博士研究生培养方案</w:t>
      </w:r>
    </w:p>
    <w:p w:rsidR="002925DF" w:rsidRPr="00F362B5" w:rsidRDefault="00986BCD" w:rsidP="00986BCD">
      <w:pPr>
        <w:adjustRightInd w:val="0"/>
        <w:snapToGrid w:val="0"/>
        <w:spacing w:line="360" w:lineRule="auto"/>
        <w:rPr>
          <w:rFonts w:ascii="仿宋_GB2312" w:eastAsia="仿宋_GB2312" w:hAnsi="仿宋" w:cs="宋体"/>
          <w:b/>
          <w:bCs/>
          <w:snapToGrid w:val="0"/>
          <w:kern w:val="0"/>
          <w:sz w:val="32"/>
          <w:szCs w:val="32"/>
        </w:rPr>
      </w:pPr>
      <w:r w:rsidRPr="00F362B5">
        <w:rPr>
          <w:rFonts w:ascii="仿宋_GB2312" w:eastAsia="仿宋_GB2312" w:hAnsi="仿宋" w:cs="宋体" w:hint="eastAsia"/>
          <w:b/>
          <w:bCs/>
          <w:snapToGrid w:val="0"/>
          <w:kern w:val="0"/>
          <w:sz w:val="32"/>
          <w:szCs w:val="32"/>
        </w:rPr>
        <w:t>（</w:t>
      </w:r>
      <w:r w:rsidR="00202633" w:rsidRPr="00F362B5">
        <w:rPr>
          <w:rFonts w:ascii="仿宋_GB2312" w:eastAsia="仿宋_GB2312" w:hAnsi="仿宋" w:cs="宋体" w:hint="eastAsia"/>
          <w:b/>
          <w:bCs/>
          <w:snapToGrid w:val="0"/>
          <w:spacing w:val="80"/>
          <w:kern w:val="0"/>
          <w:sz w:val="32"/>
          <w:szCs w:val="32"/>
        </w:rPr>
        <w:t>专业代码</w:t>
      </w:r>
      <w:r w:rsidR="00202633" w:rsidRPr="00F362B5">
        <w:rPr>
          <w:rFonts w:ascii="仿宋_GB2312" w:eastAsia="仿宋_GB2312" w:hAnsi="仿宋" w:cs="宋体" w:hint="eastAsia"/>
          <w:b/>
          <w:bCs/>
          <w:snapToGrid w:val="0"/>
          <w:kern w:val="0"/>
          <w:sz w:val="32"/>
          <w:szCs w:val="32"/>
        </w:rPr>
        <w:t>：</w:t>
      </w:r>
      <w:r w:rsidR="008A5685" w:rsidRPr="00F362B5">
        <w:rPr>
          <w:rFonts w:ascii="仿宋_GB2312" w:eastAsia="仿宋_GB2312" w:hAnsi="仿宋" w:hint="eastAsia"/>
          <w:b/>
          <w:sz w:val="32"/>
          <w:szCs w:val="32"/>
          <w:u w:val="single"/>
        </w:rPr>
        <w:t>三号，Times New Roman</w:t>
      </w:r>
      <w:r w:rsidRPr="00F362B5">
        <w:rPr>
          <w:rFonts w:ascii="仿宋_GB2312" w:eastAsia="仿宋_GB2312" w:hAnsi="仿宋" w:cs="宋体" w:hint="eastAsia"/>
          <w:b/>
          <w:bCs/>
          <w:snapToGrid w:val="0"/>
          <w:kern w:val="0"/>
          <w:sz w:val="32"/>
          <w:szCs w:val="32"/>
        </w:rPr>
        <w:t>）</w:t>
      </w:r>
    </w:p>
    <w:p w:rsidR="00986BCD" w:rsidRPr="00F362B5" w:rsidRDefault="00986BCD" w:rsidP="00986BCD">
      <w:pPr>
        <w:adjustRightInd w:val="0"/>
        <w:snapToGrid w:val="0"/>
        <w:spacing w:line="360" w:lineRule="auto"/>
        <w:rPr>
          <w:rFonts w:ascii="仿宋_GB2312" w:eastAsia="仿宋_GB2312" w:hAnsi="仿宋" w:cs="宋体"/>
          <w:b/>
          <w:bCs/>
          <w:snapToGrid w:val="0"/>
          <w:kern w:val="0"/>
          <w:sz w:val="36"/>
          <w:szCs w:val="36"/>
        </w:rPr>
      </w:pPr>
      <w:r w:rsidRPr="00F362B5">
        <w:rPr>
          <w:rFonts w:ascii="仿宋_GB2312" w:eastAsia="仿宋_GB2312" w:hAnsi="仿宋" w:hint="eastAsia"/>
          <w:b/>
          <w:sz w:val="32"/>
          <w:szCs w:val="32"/>
        </w:rPr>
        <w:t>（专业英文名称：</w:t>
      </w:r>
      <w:r w:rsidRPr="00F362B5">
        <w:rPr>
          <w:rFonts w:ascii="仿宋_GB2312" w:eastAsia="仿宋_GB2312" w:hAnsi="仿宋" w:hint="eastAsia"/>
          <w:b/>
          <w:sz w:val="32"/>
          <w:szCs w:val="32"/>
          <w:u w:val="single"/>
        </w:rPr>
        <w:t>三号，Times New Roman</w:t>
      </w:r>
      <w:r w:rsidRPr="00F362B5">
        <w:rPr>
          <w:rFonts w:ascii="仿宋_GB2312" w:eastAsia="仿宋_GB2312" w:hAnsi="仿宋" w:hint="eastAsia"/>
          <w:b/>
          <w:sz w:val="32"/>
          <w:szCs w:val="32"/>
        </w:rPr>
        <w:t>）</w:t>
      </w:r>
    </w:p>
    <w:p w:rsidR="00986BCD" w:rsidRPr="00F362B5"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F362B5" w:rsidRDefault="00986BCD" w:rsidP="000A37F6">
      <w:pPr>
        <w:widowControl/>
        <w:adjustRightInd w:val="0"/>
        <w:snapToGrid w:val="0"/>
        <w:spacing w:line="580" w:lineRule="exact"/>
        <w:ind w:firstLineChars="196" w:firstLine="630"/>
        <w:jc w:val="left"/>
        <w:rPr>
          <w:rFonts w:ascii="仿宋_GB2312" w:eastAsia="仿宋_GB2312" w:hAnsi="仿宋" w:cs="宋体"/>
          <w:b/>
          <w:sz w:val="32"/>
          <w:szCs w:val="32"/>
        </w:rPr>
      </w:pPr>
      <w:r w:rsidRPr="00F362B5">
        <w:rPr>
          <w:rFonts w:ascii="仿宋_GB2312" w:eastAsia="仿宋_GB2312" w:hAnsi="仿宋" w:cs="宋体" w:hint="eastAsia"/>
          <w:b/>
          <w:sz w:val="32"/>
          <w:szCs w:val="32"/>
        </w:rPr>
        <w:t>一、培养目标</w:t>
      </w:r>
    </w:p>
    <w:p w:rsidR="004F4AF1" w:rsidRPr="00F362B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（一）</w:t>
      </w:r>
      <w:r w:rsidR="004F4AF1" w:rsidRPr="00F362B5">
        <w:rPr>
          <w:rFonts w:ascii="仿宋_GB2312" w:eastAsia="仿宋_GB2312" w:hAnsi="仿宋" w:cs="宋体" w:hint="eastAsia"/>
          <w:sz w:val="32"/>
          <w:szCs w:val="32"/>
        </w:rPr>
        <w:t>培养热爱中国，遵守中国法律和相关地方法规，熟悉中国国情和文化基本知识，了解中国政治制度和外交政策，理解中国社会主流价值观和公共道德观念，形成良好的法治观念和道德意识。学风严谨，品德良好，有较强的事业心、献身精神和能为将来中外合作交流贡献力量的知华、友华、</w:t>
      </w:r>
      <w:r w:rsidR="00FC6601" w:rsidRPr="00F362B5">
        <w:rPr>
          <w:rFonts w:ascii="仿宋_GB2312" w:eastAsia="仿宋_GB2312" w:hAnsi="仿宋" w:cs="宋体" w:hint="eastAsia"/>
          <w:sz w:val="32"/>
          <w:szCs w:val="32"/>
        </w:rPr>
        <w:t>爱</w:t>
      </w:r>
      <w:r w:rsidR="004F4AF1" w:rsidRPr="00F362B5">
        <w:rPr>
          <w:rFonts w:ascii="仿宋_GB2312" w:eastAsia="仿宋_GB2312" w:hAnsi="仿宋" w:cs="宋体" w:hint="eastAsia"/>
          <w:sz w:val="32"/>
          <w:szCs w:val="32"/>
        </w:rPr>
        <w:t>华的人才。</w:t>
      </w:r>
    </w:p>
    <w:p w:rsidR="00986BCD" w:rsidRPr="00F362B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（二）</w:t>
      </w:r>
      <w:r w:rsidR="00986BCD" w:rsidRPr="00F362B5">
        <w:rPr>
          <w:rFonts w:ascii="仿宋_GB2312" w:eastAsia="仿宋_GB2312" w:hAnsi="仿宋" w:cs="宋体" w:hint="eastAsia"/>
          <w:sz w:val="32"/>
          <w:szCs w:val="32"/>
        </w:rPr>
        <w:t>在本门学科上掌握坚实宽广的基础理论和系统深入的专门知识，同时要掌握一定的相关学科知识，具有独立从事科学研究工作的能力，在科学或专门技术上做出创新性的成果。</w:t>
      </w:r>
    </w:p>
    <w:p w:rsidR="004F4AF1" w:rsidRPr="00F362B5" w:rsidRDefault="004F4AF1" w:rsidP="00A24F52">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w:t>
      </w:r>
      <w:r w:rsidR="00570165" w:rsidRPr="00F362B5">
        <w:rPr>
          <w:rFonts w:ascii="仿宋_GB2312" w:eastAsia="仿宋_GB2312" w:hAnsi="仿宋" w:cs="宋体" w:hint="eastAsia"/>
          <w:sz w:val="32"/>
          <w:szCs w:val="32"/>
        </w:rPr>
        <w:t>三</w:t>
      </w:r>
      <w:r w:rsidRPr="00F362B5">
        <w:rPr>
          <w:rFonts w:ascii="仿宋_GB2312" w:eastAsia="仿宋_GB2312" w:hAnsi="仿宋" w:cs="宋体" w:hint="eastAsia"/>
          <w:sz w:val="32"/>
          <w:szCs w:val="32"/>
        </w:rPr>
        <w:t>）</w:t>
      </w:r>
      <w:r w:rsidR="00570165" w:rsidRPr="00F362B5">
        <w:rPr>
          <w:rFonts w:ascii="仿宋_GB2312" w:eastAsia="仿宋_GB2312" w:hAnsi="仿宋" w:cs="宋体" w:hint="eastAsia"/>
          <w:sz w:val="32"/>
          <w:szCs w:val="32"/>
        </w:rPr>
        <w:t>语言能力。</w:t>
      </w:r>
      <w:r w:rsidRPr="00F362B5">
        <w:rPr>
          <w:rFonts w:ascii="仿宋_GB2312" w:eastAsia="仿宋_GB2312" w:hAnsi="仿宋" w:cs="宋体" w:hint="eastAsia"/>
          <w:sz w:val="32"/>
          <w:szCs w:val="32"/>
        </w:rPr>
        <w:t>以中文为专业教学语言的学科、专业中，来华留学生应当能够顺利使用中文完成本学科、专业的学习和研究任务，并具备使用中文从事本专业相关工作的能力；毕业时中文能力应当达到《国际汉语能力标准》五级水平。</w:t>
      </w:r>
    </w:p>
    <w:p w:rsidR="00570165" w:rsidRPr="00F362B5" w:rsidRDefault="004F4AF1" w:rsidP="00570165">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lastRenderedPageBreak/>
        <w:t>以外语为专业教学语言的学科、专业中，来华留学生应当能够顺利使用相应外语完成本学科、专业的学习</w:t>
      </w:r>
      <w:r w:rsidR="00FC3330" w:rsidRPr="00F362B5">
        <w:rPr>
          <w:rFonts w:ascii="仿宋_GB2312" w:eastAsia="仿宋_GB2312" w:hAnsi="仿宋" w:cs="宋体" w:hint="eastAsia"/>
          <w:sz w:val="32"/>
          <w:szCs w:val="32"/>
        </w:rPr>
        <w:t>和研究任务，并具备使用相应外语从事本专业相关工作的能力；毕业时</w:t>
      </w:r>
      <w:r w:rsidRPr="00F362B5">
        <w:rPr>
          <w:rFonts w:ascii="仿宋_GB2312" w:eastAsia="仿宋_GB2312" w:hAnsi="仿宋" w:cs="宋体" w:hint="eastAsia"/>
          <w:sz w:val="32"/>
          <w:szCs w:val="32"/>
        </w:rPr>
        <w:t>中文能力应当至少达到《国际汉语能力标准》三级水平。</w:t>
      </w:r>
    </w:p>
    <w:p w:rsidR="004F4AF1" w:rsidRPr="00F362B5" w:rsidRDefault="00D43892" w:rsidP="00570165">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w:t>
      </w:r>
      <w:r w:rsidR="005B28FE" w:rsidRPr="00F362B5">
        <w:rPr>
          <w:rFonts w:ascii="仿宋_GB2312" w:eastAsia="仿宋_GB2312" w:hAnsi="仿宋" w:cs="宋体" w:hint="eastAsia"/>
          <w:sz w:val="32"/>
          <w:szCs w:val="32"/>
        </w:rPr>
        <w:t>四</w:t>
      </w:r>
      <w:r w:rsidRPr="00F362B5">
        <w:rPr>
          <w:rFonts w:ascii="仿宋_GB2312" w:eastAsia="仿宋_GB2312" w:hAnsi="仿宋" w:cs="宋体" w:hint="eastAsia"/>
          <w:sz w:val="32"/>
          <w:szCs w:val="32"/>
        </w:rPr>
        <w:t>）</w:t>
      </w:r>
      <w:bookmarkStart w:id="0" w:name="_Toc522785155"/>
      <w:r w:rsidR="00570165" w:rsidRPr="00F362B5">
        <w:rPr>
          <w:rFonts w:ascii="仿宋_GB2312" w:eastAsia="仿宋_GB2312" w:hAnsi="仿宋" w:cs="宋体" w:hint="eastAsia"/>
          <w:sz w:val="32"/>
          <w:szCs w:val="32"/>
        </w:rPr>
        <w:t>跨文化和全球胜任力</w:t>
      </w:r>
      <w:bookmarkEnd w:id="0"/>
      <w:r w:rsidR="005B28FE" w:rsidRPr="00F362B5">
        <w:rPr>
          <w:rFonts w:ascii="仿宋_GB2312" w:eastAsia="仿宋_GB2312" w:hAnsi="仿宋" w:cs="宋体" w:hint="eastAsia"/>
          <w:sz w:val="32"/>
          <w:szCs w:val="32"/>
        </w:rPr>
        <w:t>。</w:t>
      </w:r>
      <w:r w:rsidR="004F4AF1" w:rsidRPr="00F362B5">
        <w:rPr>
          <w:rFonts w:ascii="仿宋_GB2312" w:eastAsia="仿宋_GB2312" w:hAnsi="仿宋" w:cs="宋体" w:hint="eastAsia"/>
          <w:sz w:val="32"/>
          <w:szCs w:val="32"/>
        </w:rPr>
        <w:t>博士层次来华留学生应当在本学科领域中具有宽阔的国际视野，能够在世界范围</w:t>
      </w:r>
      <w:proofErr w:type="gramStart"/>
      <w:r w:rsidR="004F4AF1" w:rsidRPr="00F362B5">
        <w:rPr>
          <w:rFonts w:ascii="仿宋_GB2312" w:eastAsia="仿宋_GB2312" w:hAnsi="仿宋" w:cs="宋体" w:hint="eastAsia"/>
          <w:sz w:val="32"/>
          <w:szCs w:val="32"/>
        </w:rPr>
        <w:t>内创新</w:t>
      </w:r>
      <w:proofErr w:type="gramEnd"/>
      <w:r w:rsidR="004F4AF1" w:rsidRPr="00F362B5">
        <w:rPr>
          <w:rFonts w:ascii="仿宋_GB2312" w:eastAsia="仿宋_GB2312" w:hAnsi="仿宋" w:cs="宋体" w:hint="eastAsia"/>
          <w:sz w:val="32"/>
          <w:szCs w:val="32"/>
        </w:rPr>
        <w:t>运用和发展本学科的理论、技能和方法，在国际事务中具有竞争优势。</w:t>
      </w:r>
    </w:p>
    <w:p w:rsidR="00986BCD" w:rsidRPr="00F362B5" w:rsidRDefault="004F4AF1"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w:t>
      </w:r>
      <w:r w:rsidR="00A24F52" w:rsidRPr="00F362B5">
        <w:rPr>
          <w:rFonts w:ascii="仿宋_GB2312" w:eastAsia="仿宋_GB2312" w:hAnsi="仿宋" w:cs="宋体" w:hint="eastAsia"/>
          <w:sz w:val="32"/>
          <w:szCs w:val="32"/>
        </w:rPr>
        <w:t>五</w:t>
      </w:r>
      <w:r w:rsidRPr="00F362B5">
        <w:rPr>
          <w:rFonts w:ascii="仿宋_GB2312" w:eastAsia="仿宋_GB2312" w:hAnsi="仿宋" w:cs="宋体" w:hint="eastAsia"/>
          <w:sz w:val="32"/>
          <w:szCs w:val="32"/>
        </w:rPr>
        <w:t>）</w:t>
      </w:r>
      <w:r w:rsidR="00986BCD" w:rsidRPr="00F362B5">
        <w:rPr>
          <w:rFonts w:ascii="仿宋_GB2312" w:eastAsia="仿宋_GB2312" w:hAnsi="仿宋" w:cs="宋体" w:hint="eastAsia"/>
          <w:sz w:val="32"/>
          <w:szCs w:val="32"/>
        </w:rPr>
        <w:t>身心健康</w:t>
      </w:r>
      <w:r w:rsidR="003B6915" w:rsidRPr="00F362B5">
        <w:rPr>
          <w:rFonts w:ascii="仿宋_GB2312" w:eastAsia="仿宋_GB2312" w:hAnsi="仿宋" w:cs="宋体" w:hint="eastAsia"/>
          <w:sz w:val="32"/>
          <w:szCs w:val="32"/>
        </w:rPr>
        <w:t>，具有良好的身体和</w:t>
      </w:r>
      <w:r w:rsidR="00860A2D" w:rsidRPr="00F362B5">
        <w:rPr>
          <w:rFonts w:ascii="仿宋_GB2312" w:eastAsia="仿宋_GB2312" w:hAnsi="仿宋" w:cs="宋体" w:hint="eastAsia"/>
          <w:sz w:val="32"/>
          <w:szCs w:val="32"/>
        </w:rPr>
        <w:t>心理</w:t>
      </w:r>
      <w:r w:rsidR="003B6915" w:rsidRPr="00F362B5">
        <w:rPr>
          <w:rFonts w:ascii="仿宋_GB2312" w:eastAsia="仿宋_GB2312" w:hAnsi="仿宋" w:cs="宋体" w:hint="eastAsia"/>
          <w:sz w:val="32"/>
          <w:szCs w:val="32"/>
        </w:rPr>
        <w:t>素质</w:t>
      </w:r>
      <w:r w:rsidR="00986BCD" w:rsidRPr="00F362B5">
        <w:rPr>
          <w:rFonts w:ascii="仿宋_GB2312" w:eastAsia="仿宋_GB2312" w:hAnsi="仿宋" w:cs="宋体" w:hint="eastAsia"/>
          <w:sz w:val="32"/>
          <w:szCs w:val="32"/>
        </w:rPr>
        <w:t>。</w:t>
      </w:r>
    </w:p>
    <w:p w:rsidR="00986BCD" w:rsidRPr="00F362B5" w:rsidRDefault="00986BCD"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（说明：各学科、专业应根据本学科专业的特点，</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本学科、专业博士研究生的具体培养目标。）</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二、研究方向</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设置的研究方向一般</w:t>
      </w:r>
      <w:r w:rsidRPr="00F362B5">
        <w:rPr>
          <w:rFonts w:ascii="仿宋_GB2312" w:eastAsia="仿宋_GB2312" w:hAnsi="仿宋" w:cs="宋体" w:hint="eastAsia"/>
          <w:iCs/>
          <w:sz w:val="32"/>
          <w:szCs w:val="32"/>
        </w:rPr>
        <w:t>不超过5个（</w:t>
      </w:r>
      <w:r w:rsidR="008C5B7A" w:rsidRPr="00F362B5">
        <w:rPr>
          <w:rFonts w:ascii="仿宋_GB2312" w:eastAsia="仿宋_GB2312" w:hAnsi="仿宋" w:cs="宋体" w:hint="eastAsia"/>
          <w:iCs/>
          <w:sz w:val="32"/>
          <w:szCs w:val="32"/>
        </w:rPr>
        <w:t>应与当年招生目录一致并能满足学位点评估要求</w:t>
      </w:r>
      <w:r w:rsidRPr="00F362B5">
        <w:rPr>
          <w:rFonts w:ascii="仿宋_GB2312" w:eastAsia="仿宋_GB2312" w:hAnsi="仿宋" w:cs="宋体" w:hint="eastAsia"/>
          <w:iCs/>
          <w:sz w:val="32"/>
          <w:szCs w:val="32"/>
        </w:rPr>
        <w:t>），</w:t>
      </w:r>
      <w:r w:rsidRPr="00F362B5">
        <w:rPr>
          <w:rFonts w:ascii="仿宋_GB2312" w:eastAsia="仿宋_GB2312" w:hAnsi="仿宋" w:cs="宋体" w:hint="eastAsia"/>
          <w:kern w:val="0"/>
          <w:sz w:val="32"/>
          <w:szCs w:val="32"/>
        </w:rPr>
        <w:t>所设研究方向须写出主要研究内容简介（200字以内）。</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三、学习年限</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全日制</w:t>
      </w:r>
      <w:r w:rsidRPr="00F362B5">
        <w:rPr>
          <w:rFonts w:ascii="仿宋_GB2312" w:eastAsia="仿宋_GB2312" w:hAnsi="仿宋" w:cs="宋体" w:hint="eastAsia"/>
          <w:kern w:val="0"/>
          <w:sz w:val="32"/>
          <w:szCs w:val="32"/>
        </w:rPr>
        <w:t>学术学位</w:t>
      </w:r>
      <w:r w:rsidRPr="00F362B5">
        <w:rPr>
          <w:rFonts w:ascii="仿宋_GB2312" w:eastAsia="仿宋_GB2312" w:hAnsi="仿宋" w:cs="宋体" w:hint="eastAsia"/>
          <w:sz w:val="32"/>
          <w:szCs w:val="32"/>
        </w:rPr>
        <w:t>博士研究生的学习年限一般为4年，在校学习时间最长年限为8年（含休学）。</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四、课程设置与</w:t>
      </w:r>
      <w:r w:rsidR="00C46A2B" w:rsidRPr="00F362B5">
        <w:rPr>
          <w:rFonts w:ascii="仿宋_GB2312" w:eastAsia="仿宋_GB2312" w:hAnsi="仿宋" w:cs="宋体" w:hint="eastAsia"/>
          <w:b/>
          <w:sz w:val="32"/>
          <w:szCs w:val="32"/>
        </w:rPr>
        <w:t>学分</w:t>
      </w:r>
      <w:r w:rsidRPr="00F362B5">
        <w:rPr>
          <w:rFonts w:ascii="仿宋_GB2312" w:eastAsia="仿宋_GB2312" w:hAnsi="仿宋" w:cs="宋体" w:hint="eastAsia"/>
          <w:b/>
          <w:sz w:val="32"/>
          <w:szCs w:val="32"/>
        </w:rPr>
        <w:t>要求</w:t>
      </w:r>
    </w:p>
    <w:p w:rsidR="00986BCD" w:rsidRPr="00F362B5" w:rsidRDefault="00986BCD" w:rsidP="00986BCD">
      <w:pPr>
        <w:adjustRightInd w:val="0"/>
        <w:snapToGrid w:val="0"/>
        <w:spacing w:line="580" w:lineRule="exact"/>
        <w:ind w:firstLineChars="196" w:firstLine="627"/>
        <w:rPr>
          <w:rFonts w:ascii="仿宋_GB2312" w:eastAsia="仿宋_GB2312" w:hAnsi="仿宋" w:cs="宋体"/>
          <w:kern w:val="0"/>
          <w:sz w:val="32"/>
          <w:szCs w:val="32"/>
        </w:rPr>
      </w:pPr>
      <w:r w:rsidRPr="00F362B5">
        <w:rPr>
          <w:rFonts w:ascii="仿宋_GB2312" w:eastAsia="仿宋_GB2312" w:hAnsi="仿宋" w:cs="宋体" w:hint="eastAsia"/>
          <w:kern w:val="0"/>
          <w:sz w:val="32"/>
          <w:szCs w:val="32"/>
        </w:rPr>
        <w:t>本学科、专业的博士研究生须获得16学分（包括课程学习12学分、学术活动2学分、科研创新与实践能力培养2学分）方可通过毕业资格审核。</w:t>
      </w:r>
    </w:p>
    <w:p w:rsidR="00986BCD" w:rsidRPr="00F362B5" w:rsidRDefault="00986BCD" w:rsidP="000A37F6">
      <w:pPr>
        <w:adjustRightInd w:val="0"/>
        <w:snapToGrid w:val="0"/>
        <w:spacing w:line="580" w:lineRule="exact"/>
        <w:ind w:firstLineChars="196" w:firstLine="630"/>
        <w:rPr>
          <w:rFonts w:ascii="仿宋_GB2312" w:eastAsia="仿宋_GB2312" w:hAnsi="仿宋" w:cs="宋体"/>
          <w:b/>
          <w:kern w:val="0"/>
          <w:sz w:val="32"/>
          <w:szCs w:val="32"/>
        </w:rPr>
      </w:pPr>
      <w:r w:rsidRPr="00F362B5">
        <w:rPr>
          <w:rFonts w:ascii="仿宋_GB2312" w:eastAsia="仿宋_GB2312" w:hAnsi="仿宋" w:cs="宋体" w:hint="eastAsia"/>
          <w:b/>
          <w:kern w:val="0"/>
          <w:sz w:val="32"/>
          <w:szCs w:val="32"/>
        </w:rPr>
        <w:t>（一）课程要求</w:t>
      </w:r>
      <w:r w:rsidR="009A3CE9" w:rsidRPr="00F362B5">
        <w:rPr>
          <w:rFonts w:ascii="仿宋_GB2312" w:eastAsia="仿宋_GB2312" w:hAnsi="仿宋" w:cs="宋体" w:hint="eastAsia"/>
          <w:b/>
          <w:kern w:val="0"/>
          <w:sz w:val="32"/>
          <w:szCs w:val="32"/>
        </w:rPr>
        <w:t>。</w:t>
      </w:r>
    </w:p>
    <w:p w:rsidR="00986BCD" w:rsidRPr="00F362B5" w:rsidRDefault="00FA3D3D" w:rsidP="00986BCD">
      <w:pPr>
        <w:adjustRightInd w:val="0"/>
        <w:snapToGrid w:val="0"/>
        <w:spacing w:line="580" w:lineRule="exact"/>
        <w:ind w:firstLineChars="196" w:firstLine="627"/>
        <w:rPr>
          <w:rFonts w:ascii="仿宋_GB2312" w:eastAsia="仿宋_GB2312" w:hAnsi="仿宋"/>
          <w:sz w:val="32"/>
          <w:szCs w:val="32"/>
        </w:rPr>
      </w:pPr>
      <w:r w:rsidRPr="00F362B5">
        <w:rPr>
          <w:rFonts w:ascii="仿宋_GB2312" w:eastAsia="仿宋_GB2312" w:hAnsi="仿宋" w:cs="宋体" w:hint="eastAsia"/>
          <w:kern w:val="0"/>
          <w:sz w:val="32"/>
          <w:szCs w:val="32"/>
        </w:rPr>
        <w:t>学术学位</w:t>
      </w:r>
      <w:r w:rsidR="00986BCD" w:rsidRPr="00F362B5">
        <w:rPr>
          <w:rFonts w:ascii="仿宋_GB2312" w:eastAsia="仿宋_GB2312" w:hAnsi="仿宋" w:cs="宋体" w:hint="eastAsia"/>
          <w:kern w:val="0"/>
          <w:sz w:val="32"/>
          <w:szCs w:val="32"/>
        </w:rPr>
        <w:t>博士研究生课程分必修课程和选修课程两类，</w:t>
      </w:r>
      <w:r w:rsidR="00986BCD" w:rsidRPr="00F362B5">
        <w:rPr>
          <w:rFonts w:ascii="仿宋_GB2312" w:eastAsia="仿宋_GB2312" w:hAnsi="仿宋" w:cs="宋体" w:hint="eastAsia"/>
          <w:kern w:val="0"/>
          <w:sz w:val="32"/>
          <w:szCs w:val="32"/>
        </w:rPr>
        <w:lastRenderedPageBreak/>
        <w:t>总学分不得少于12学分。必修课包括公共必修课和专业必修课，学分设置10学分左右；选修课包括公共选修课和专业选修课，每个学科、专业列出8-12门选修课程。公共课必修课包括</w:t>
      </w:r>
      <w:r w:rsidR="00F6778A" w:rsidRPr="00F362B5">
        <w:rPr>
          <w:rFonts w:ascii="仿宋_GB2312" w:eastAsia="仿宋_GB2312" w:hAnsi="仿宋" w:cs="宋体" w:hint="eastAsia"/>
          <w:kern w:val="0"/>
          <w:sz w:val="32"/>
          <w:szCs w:val="32"/>
        </w:rPr>
        <w:t>《汉语（一）》3学分、《汉语（二）》</w:t>
      </w:r>
      <w:r w:rsidR="00986BCD" w:rsidRPr="00F362B5">
        <w:rPr>
          <w:rFonts w:ascii="仿宋_GB2312" w:eastAsia="仿宋_GB2312" w:hAnsi="仿宋" w:cs="宋体" w:hint="eastAsia"/>
          <w:kern w:val="0"/>
          <w:sz w:val="32"/>
          <w:szCs w:val="32"/>
        </w:rPr>
        <w:t>3学分、</w:t>
      </w:r>
      <w:r w:rsidR="00F6778A" w:rsidRPr="00F362B5">
        <w:rPr>
          <w:rFonts w:ascii="仿宋_GB2312" w:eastAsia="仿宋_GB2312" w:hAnsi="仿宋" w:cs="宋体" w:hint="eastAsia"/>
          <w:kern w:val="0"/>
          <w:sz w:val="32"/>
          <w:szCs w:val="32"/>
        </w:rPr>
        <w:t>《中国国情教育》</w:t>
      </w:r>
      <w:r w:rsidR="00986BCD" w:rsidRPr="00F362B5">
        <w:rPr>
          <w:rFonts w:ascii="仿宋_GB2312" w:eastAsia="仿宋_GB2312" w:hAnsi="仿宋" w:cs="宋体" w:hint="eastAsia"/>
          <w:kern w:val="0"/>
          <w:sz w:val="32"/>
          <w:szCs w:val="32"/>
        </w:rPr>
        <w:t>2学分；</w:t>
      </w:r>
      <w:r w:rsidR="005A2955" w:rsidRPr="00F362B5">
        <w:rPr>
          <w:rFonts w:ascii="仿宋_GB2312" w:eastAsia="仿宋_GB2312" w:hAnsi="仿宋" w:cs="宋体" w:hint="eastAsia"/>
          <w:kern w:val="0"/>
          <w:sz w:val="32"/>
          <w:szCs w:val="32"/>
        </w:rPr>
        <w:t>专业必修课必须包括论文写作指导课程2学分。</w:t>
      </w:r>
      <w:r w:rsidR="00986BCD" w:rsidRPr="00F362B5">
        <w:rPr>
          <w:rFonts w:ascii="仿宋_GB2312" w:eastAsia="仿宋_GB2312" w:hAnsi="仿宋" w:cs="宋体" w:hint="eastAsia"/>
          <w:kern w:val="0"/>
          <w:sz w:val="32"/>
          <w:szCs w:val="32"/>
        </w:rPr>
        <w:t>具体要求参照《</w:t>
      </w:r>
      <w:r w:rsidR="00DE7246" w:rsidRPr="00F362B5">
        <w:rPr>
          <w:rFonts w:ascii="仿宋_GB2312" w:eastAsia="仿宋_GB2312" w:hAnsi="仿宋" w:cs="宋体" w:hint="eastAsia"/>
          <w:kern w:val="0"/>
          <w:sz w:val="32"/>
          <w:szCs w:val="32"/>
        </w:rPr>
        <w:t>石河子大学</w:t>
      </w:r>
      <w:r w:rsidR="00986BCD" w:rsidRPr="00F362B5">
        <w:rPr>
          <w:rFonts w:ascii="仿宋_GB2312" w:eastAsia="仿宋_GB2312" w:hAnsi="仿宋" w:cs="宋体" w:hint="eastAsia"/>
          <w:kern w:val="0"/>
          <w:sz w:val="32"/>
          <w:szCs w:val="32"/>
        </w:rPr>
        <w:t>学术</w:t>
      </w:r>
      <w:r w:rsidR="00DE7246" w:rsidRPr="00F362B5">
        <w:rPr>
          <w:rFonts w:ascii="仿宋_GB2312" w:eastAsia="仿宋_GB2312" w:hAnsi="仿宋" w:cs="宋体" w:hint="eastAsia"/>
          <w:kern w:val="0"/>
          <w:sz w:val="32"/>
          <w:szCs w:val="32"/>
        </w:rPr>
        <w:t>学位</w:t>
      </w:r>
      <w:r w:rsidR="00986BCD" w:rsidRPr="00F362B5">
        <w:rPr>
          <w:rFonts w:ascii="仿宋_GB2312" w:eastAsia="仿宋_GB2312" w:hAnsi="仿宋" w:cs="宋体" w:hint="eastAsia"/>
          <w:kern w:val="0"/>
          <w:sz w:val="32"/>
          <w:szCs w:val="32"/>
        </w:rPr>
        <w:t>研究生培养方案</w:t>
      </w:r>
      <w:r w:rsidR="00564BDF" w:rsidRPr="00F362B5">
        <w:rPr>
          <w:rFonts w:ascii="仿宋_GB2312" w:eastAsia="仿宋_GB2312" w:hAnsi="仿宋" w:cs="宋体" w:hint="eastAsia"/>
          <w:kern w:val="0"/>
          <w:sz w:val="32"/>
          <w:szCs w:val="32"/>
        </w:rPr>
        <w:t>制订</w:t>
      </w:r>
      <w:r w:rsidR="00DE7246" w:rsidRPr="00F362B5">
        <w:rPr>
          <w:rFonts w:ascii="仿宋_GB2312" w:eastAsia="仿宋_GB2312" w:hAnsi="仿宋" w:cs="宋体" w:hint="eastAsia"/>
          <w:kern w:val="0"/>
          <w:sz w:val="32"/>
          <w:szCs w:val="32"/>
        </w:rPr>
        <w:t>办法</w:t>
      </w:r>
      <w:r w:rsidR="00986BCD" w:rsidRPr="00F362B5">
        <w:rPr>
          <w:rFonts w:ascii="仿宋_GB2312" w:eastAsia="仿宋_GB2312" w:hAnsi="仿宋" w:cs="宋体" w:hint="eastAsia"/>
          <w:kern w:val="0"/>
          <w:sz w:val="32"/>
          <w:szCs w:val="32"/>
        </w:rPr>
        <w:t>》。</w:t>
      </w:r>
    </w:p>
    <w:p w:rsidR="00986BCD" w:rsidRPr="00F362B5" w:rsidRDefault="00986BCD" w:rsidP="000A37F6">
      <w:pPr>
        <w:adjustRightInd w:val="0"/>
        <w:snapToGrid w:val="0"/>
        <w:spacing w:line="580" w:lineRule="exact"/>
        <w:ind w:firstLineChars="196" w:firstLine="630"/>
        <w:rPr>
          <w:rFonts w:ascii="仿宋_GB2312" w:eastAsia="仿宋_GB2312" w:hAnsi="仿宋"/>
          <w:b/>
          <w:sz w:val="32"/>
          <w:szCs w:val="32"/>
        </w:rPr>
      </w:pPr>
      <w:r w:rsidRPr="00F362B5">
        <w:rPr>
          <w:rFonts w:ascii="仿宋_GB2312" w:eastAsia="仿宋_GB2312" w:hAnsi="仿宋" w:hint="eastAsia"/>
          <w:b/>
          <w:sz w:val="32"/>
          <w:szCs w:val="32"/>
        </w:rPr>
        <w:t>（二）课程设置</w:t>
      </w:r>
      <w:r w:rsidR="009A3CE9" w:rsidRPr="00F362B5">
        <w:rPr>
          <w:rFonts w:ascii="仿宋_GB2312" w:eastAsia="仿宋_GB2312" w:hAnsi="仿宋" w:hint="eastAsia"/>
          <w:b/>
          <w:sz w:val="32"/>
          <w:szCs w:val="32"/>
        </w:rPr>
        <w:t>。</w:t>
      </w:r>
    </w:p>
    <w:p w:rsidR="00986BCD" w:rsidRPr="00F362B5" w:rsidRDefault="00986BCD" w:rsidP="00986BCD">
      <w:pPr>
        <w:adjustRightInd w:val="0"/>
        <w:snapToGrid w:val="0"/>
        <w:spacing w:line="580" w:lineRule="exact"/>
        <w:ind w:firstLineChars="196" w:firstLine="627"/>
        <w:rPr>
          <w:rFonts w:ascii="仿宋_GB2312" w:eastAsia="仿宋_GB2312" w:hAnsi="仿宋"/>
          <w:sz w:val="32"/>
          <w:szCs w:val="32"/>
        </w:rPr>
      </w:pPr>
      <w:r w:rsidRPr="00F362B5">
        <w:rPr>
          <w:rFonts w:ascii="仿宋_GB2312" w:eastAsia="仿宋_GB2312" w:hAnsi="仿宋" w:hint="eastAsia"/>
          <w:sz w:val="32"/>
          <w:szCs w:val="32"/>
        </w:rPr>
        <w:t>1</w:t>
      </w:r>
      <w:r w:rsidR="00515EF5" w:rsidRPr="00F362B5">
        <w:rPr>
          <w:rFonts w:ascii="仿宋_GB2312" w:eastAsia="仿宋_GB2312" w:hAnsi="仿宋" w:hint="eastAsia"/>
          <w:sz w:val="32"/>
          <w:szCs w:val="32"/>
        </w:rPr>
        <w:t>.</w:t>
      </w:r>
      <w:r w:rsidRPr="00F362B5">
        <w:rPr>
          <w:rFonts w:ascii="仿宋_GB2312" w:eastAsia="仿宋_GB2312" w:hAnsi="仿宋" w:hint="eastAsia"/>
          <w:sz w:val="32"/>
          <w:szCs w:val="32"/>
        </w:rPr>
        <w:t>必修课(10学分左右)</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（1）</w:t>
      </w:r>
      <w:r w:rsidR="002F2E37" w:rsidRPr="00F362B5">
        <w:rPr>
          <w:rFonts w:ascii="仿宋_GB2312" w:eastAsia="仿宋_GB2312" w:hAnsi="仿宋" w:cs="宋体" w:hint="eastAsia"/>
          <w:kern w:val="0"/>
          <w:sz w:val="32"/>
          <w:szCs w:val="32"/>
        </w:rPr>
        <w:t>汉语（一）</w:t>
      </w:r>
      <w:r w:rsidRPr="00F362B5">
        <w:rPr>
          <w:rFonts w:ascii="仿宋_GB2312" w:eastAsia="仿宋_GB2312" w:hAnsi="仿宋" w:cs="宋体" w:hint="eastAsia"/>
          <w:sz w:val="32"/>
          <w:szCs w:val="32"/>
        </w:rPr>
        <w:t xml:space="preserve"> </w:t>
      </w:r>
      <w:r w:rsidRPr="00F362B5">
        <w:rPr>
          <w:rFonts w:ascii="仿宋_GB2312" w:eastAsia="仿宋_GB2312" w:hAnsi="仿宋" w:hint="eastAsia"/>
          <w:sz w:val="32"/>
          <w:szCs w:val="32"/>
        </w:rPr>
        <w:t xml:space="preserve">             </w:t>
      </w:r>
      <w:r w:rsidR="002F2E37" w:rsidRPr="00F362B5">
        <w:rPr>
          <w:rFonts w:ascii="仿宋_GB2312" w:eastAsia="仿宋_GB2312" w:hAnsi="仿宋" w:hint="eastAsia"/>
          <w:sz w:val="32"/>
          <w:szCs w:val="32"/>
        </w:rPr>
        <w:t xml:space="preserve">            3</w:t>
      </w:r>
      <w:r w:rsidRPr="00F362B5">
        <w:rPr>
          <w:rFonts w:ascii="仿宋_GB2312" w:eastAsia="仿宋_GB2312" w:hAnsi="仿宋" w:hint="eastAsia"/>
          <w:sz w:val="32"/>
          <w:szCs w:val="32"/>
        </w:rPr>
        <w:t>.0学分</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（2）</w:t>
      </w:r>
      <w:r w:rsidR="002F2E37" w:rsidRPr="00F362B5">
        <w:rPr>
          <w:rFonts w:ascii="仿宋_GB2312" w:eastAsia="仿宋_GB2312" w:hAnsi="仿宋" w:cs="宋体" w:hint="eastAsia"/>
          <w:kern w:val="0"/>
          <w:sz w:val="32"/>
          <w:szCs w:val="32"/>
        </w:rPr>
        <w:t>汉语（二）</w:t>
      </w:r>
      <w:r w:rsidRPr="00F362B5">
        <w:rPr>
          <w:rFonts w:ascii="仿宋_GB2312" w:eastAsia="仿宋_GB2312" w:hAnsi="仿宋" w:hint="eastAsia"/>
          <w:sz w:val="32"/>
          <w:szCs w:val="32"/>
        </w:rPr>
        <w:t xml:space="preserve">                          3.0学分</w:t>
      </w:r>
    </w:p>
    <w:p w:rsidR="002F2E37" w:rsidRPr="00F362B5" w:rsidRDefault="00986BCD" w:rsidP="002F2E37">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（3）</w:t>
      </w:r>
      <w:r w:rsidR="002F2E37" w:rsidRPr="00F362B5">
        <w:rPr>
          <w:rFonts w:ascii="仿宋_GB2312" w:eastAsia="仿宋_GB2312" w:hAnsi="仿宋" w:cs="宋体" w:hint="eastAsia"/>
          <w:kern w:val="0"/>
          <w:sz w:val="32"/>
          <w:szCs w:val="32"/>
        </w:rPr>
        <w:t>中国国情教育                        2</w:t>
      </w:r>
      <w:r w:rsidR="002F2E37" w:rsidRPr="00F362B5">
        <w:rPr>
          <w:rFonts w:ascii="仿宋_GB2312" w:eastAsia="仿宋_GB2312" w:hAnsi="仿宋" w:hint="eastAsia"/>
          <w:sz w:val="32"/>
          <w:szCs w:val="32"/>
        </w:rPr>
        <w:t>.0学分</w:t>
      </w:r>
    </w:p>
    <w:p w:rsidR="00986BCD" w:rsidRPr="00F362B5" w:rsidRDefault="002F2E37" w:rsidP="00986BCD">
      <w:pPr>
        <w:adjustRightInd w:val="0"/>
        <w:snapToGrid w:val="0"/>
        <w:spacing w:line="58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kern w:val="0"/>
          <w:sz w:val="32"/>
          <w:szCs w:val="32"/>
        </w:rPr>
        <w:t>（4）</w:t>
      </w:r>
      <w:r w:rsidR="005E234E" w:rsidRPr="00F362B5">
        <w:rPr>
          <w:rFonts w:ascii="仿宋_GB2312" w:eastAsia="仿宋_GB2312" w:hAnsi="仿宋" w:cs="宋体" w:hint="eastAsia"/>
          <w:kern w:val="0"/>
          <w:sz w:val="32"/>
          <w:szCs w:val="32"/>
        </w:rPr>
        <w:t>论文写作指导</w:t>
      </w:r>
      <w:r w:rsidR="00986BCD" w:rsidRPr="00F362B5">
        <w:rPr>
          <w:rFonts w:ascii="仿宋_GB2312" w:eastAsia="仿宋_GB2312" w:hAnsi="仿宋" w:cs="宋体" w:hint="eastAsia"/>
          <w:kern w:val="0"/>
          <w:sz w:val="32"/>
          <w:szCs w:val="32"/>
        </w:rPr>
        <w:t>课程</w:t>
      </w:r>
      <w:r w:rsidR="005E234E" w:rsidRPr="00F362B5">
        <w:rPr>
          <w:rFonts w:ascii="仿宋_GB2312" w:eastAsia="仿宋_GB2312" w:hAnsi="仿宋" w:cs="宋体" w:hint="eastAsia"/>
          <w:kern w:val="0"/>
          <w:sz w:val="32"/>
          <w:szCs w:val="32"/>
        </w:rPr>
        <w:t xml:space="preserve">                  </w:t>
      </w:r>
      <w:r w:rsidRPr="00F362B5">
        <w:rPr>
          <w:rFonts w:ascii="仿宋_GB2312" w:eastAsia="仿宋_GB2312" w:hAnsi="仿宋" w:cs="宋体" w:hint="eastAsia"/>
          <w:kern w:val="0"/>
          <w:sz w:val="32"/>
          <w:szCs w:val="32"/>
        </w:rPr>
        <w:t xml:space="preserve">  </w:t>
      </w:r>
      <w:r w:rsidR="005E234E" w:rsidRPr="00F362B5">
        <w:rPr>
          <w:rFonts w:ascii="仿宋_GB2312" w:eastAsia="仿宋_GB2312" w:hAnsi="仿宋" w:cs="宋体" w:hint="eastAsia"/>
          <w:kern w:val="0"/>
          <w:sz w:val="32"/>
          <w:szCs w:val="32"/>
        </w:rPr>
        <w:t>2</w:t>
      </w:r>
      <w:r w:rsidR="00986BCD" w:rsidRPr="00F362B5">
        <w:rPr>
          <w:rFonts w:ascii="仿宋_GB2312" w:eastAsia="仿宋_GB2312" w:hAnsi="仿宋" w:cs="宋体" w:hint="eastAsia"/>
          <w:sz w:val="32"/>
          <w:szCs w:val="32"/>
        </w:rPr>
        <w:t>.0学分</w:t>
      </w:r>
    </w:p>
    <w:p w:rsidR="00986BCD" w:rsidRPr="00F362B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w:t>
      </w:r>
    </w:p>
    <w:p w:rsidR="00986BCD" w:rsidRPr="00F362B5" w:rsidRDefault="00986BCD" w:rsidP="00556B26">
      <w:pPr>
        <w:widowControl/>
        <w:adjustRightInd w:val="0"/>
        <w:snapToGrid w:val="0"/>
        <w:spacing w:line="580" w:lineRule="exact"/>
        <w:ind w:firstLineChars="200" w:firstLine="640"/>
        <w:jc w:val="left"/>
        <w:rPr>
          <w:rFonts w:ascii="仿宋_GB2312" w:eastAsia="仿宋_GB2312" w:hAnsi="仿宋"/>
          <w:sz w:val="32"/>
          <w:szCs w:val="32"/>
        </w:rPr>
      </w:pPr>
      <w:r w:rsidRPr="00F362B5">
        <w:rPr>
          <w:rFonts w:ascii="仿宋_GB2312" w:eastAsia="仿宋_GB2312" w:hAnsi="仿宋" w:hint="eastAsia"/>
          <w:sz w:val="32"/>
          <w:szCs w:val="32"/>
        </w:rPr>
        <w:t>2</w:t>
      </w:r>
      <w:r w:rsidR="00CA3EE7" w:rsidRPr="00F362B5">
        <w:rPr>
          <w:rFonts w:ascii="仿宋_GB2312" w:eastAsia="仿宋_GB2312" w:hAnsi="仿宋" w:hint="eastAsia"/>
          <w:sz w:val="32"/>
          <w:szCs w:val="32"/>
        </w:rPr>
        <w:t>.</w:t>
      </w:r>
      <w:r w:rsidRPr="00F362B5">
        <w:rPr>
          <w:rFonts w:ascii="仿宋_GB2312" w:eastAsia="仿宋_GB2312" w:hAnsi="仿宋" w:hint="eastAsia"/>
          <w:sz w:val="32"/>
          <w:szCs w:val="32"/>
        </w:rPr>
        <w:t>选修课(列出12门左右课程)</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（1）</w:t>
      </w:r>
      <w:r w:rsidR="002E3DDD" w:rsidRPr="00F362B5">
        <w:rPr>
          <w:rFonts w:ascii="仿宋_GB2312" w:eastAsia="仿宋_GB2312" w:hAnsi="仿宋" w:hint="eastAsia"/>
          <w:sz w:val="32"/>
          <w:szCs w:val="32"/>
        </w:rPr>
        <w:t xml:space="preserve">中华传统文化常识       </w:t>
      </w:r>
      <w:r w:rsidRPr="00F362B5">
        <w:rPr>
          <w:rFonts w:ascii="仿宋_GB2312" w:eastAsia="仿宋_GB2312" w:hAnsi="仿宋" w:hint="eastAsia"/>
          <w:sz w:val="32"/>
          <w:szCs w:val="32"/>
        </w:rPr>
        <w:t xml:space="preserve">             1.0学分</w:t>
      </w:r>
    </w:p>
    <w:p w:rsidR="00D02D33" w:rsidRPr="00F362B5" w:rsidRDefault="00D02D33" w:rsidP="00D02D33">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（2）</w:t>
      </w:r>
      <w:r w:rsidRPr="00F362B5">
        <w:rPr>
          <w:rFonts w:ascii="仿宋_GB2312" w:eastAsia="仿宋_GB2312" w:hAnsi="仿宋" w:cs="宋体" w:hint="eastAsia"/>
          <w:kern w:val="0"/>
          <w:sz w:val="32"/>
          <w:szCs w:val="32"/>
        </w:rPr>
        <w:t>汉语（三）</w:t>
      </w:r>
      <w:r w:rsidRPr="00F362B5">
        <w:rPr>
          <w:rFonts w:ascii="仿宋_GB2312" w:eastAsia="仿宋_GB2312" w:hAnsi="仿宋" w:cs="宋体" w:hint="eastAsia"/>
          <w:sz w:val="32"/>
          <w:szCs w:val="32"/>
        </w:rPr>
        <w:t xml:space="preserve"> </w:t>
      </w:r>
      <w:r w:rsidRPr="00F362B5">
        <w:rPr>
          <w:rFonts w:ascii="仿宋_GB2312" w:eastAsia="仿宋_GB2312" w:hAnsi="仿宋" w:hint="eastAsia"/>
          <w:sz w:val="32"/>
          <w:szCs w:val="32"/>
        </w:rPr>
        <w:t xml:space="preserve">                         2.0学分</w:t>
      </w:r>
    </w:p>
    <w:p w:rsidR="00D02D33" w:rsidRPr="00F362B5" w:rsidRDefault="00D02D33" w:rsidP="00D02D33">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（3）</w:t>
      </w:r>
      <w:r w:rsidRPr="00F362B5">
        <w:rPr>
          <w:rFonts w:ascii="仿宋_GB2312" w:eastAsia="仿宋_GB2312" w:hAnsi="仿宋" w:cs="宋体" w:hint="eastAsia"/>
          <w:kern w:val="0"/>
          <w:sz w:val="32"/>
          <w:szCs w:val="32"/>
        </w:rPr>
        <w:t>汉语（四）</w:t>
      </w:r>
      <w:r w:rsidRPr="00F362B5">
        <w:rPr>
          <w:rFonts w:ascii="仿宋_GB2312" w:eastAsia="仿宋_GB2312" w:hAnsi="仿宋" w:hint="eastAsia"/>
          <w:sz w:val="32"/>
          <w:szCs w:val="32"/>
        </w:rPr>
        <w:t xml:space="preserve">                          2.0学分</w:t>
      </w:r>
    </w:p>
    <w:p w:rsidR="00986BCD" w:rsidRPr="00F362B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3</w:t>
      </w:r>
      <w:r w:rsidR="00552559" w:rsidRPr="00F362B5">
        <w:rPr>
          <w:rFonts w:ascii="仿宋_GB2312" w:eastAsia="仿宋_GB2312" w:hAnsi="仿宋" w:hint="eastAsia"/>
          <w:sz w:val="32"/>
          <w:szCs w:val="32"/>
        </w:rPr>
        <w:t>.</w:t>
      </w:r>
      <w:r w:rsidRPr="00F362B5">
        <w:rPr>
          <w:rFonts w:ascii="仿宋_GB2312" w:eastAsia="仿宋_GB2312" w:hAnsi="仿宋" w:hint="eastAsia"/>
          <w:sz w:val="32"/>
          <w:szCs w:val="32"/>
        </w:rPr>
        <w:t>补修课程（2-4门）</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跨专业录取的博士研究生应根据研究方向补修2-4门本学科硕士</w:t>
      </w:r>
      <w:r w:rsidRPr="00F362B5">
        <w:rPr>
          <w:rFonts w:ascii="仿宋_GB2312" w:eastAsia="仿宋_GB2312" w:hAnsi="仿宋" w:cs="宋体" w:hint="eastAsia"/>
          <w:sz w:val="32"/>
          <w:szCs w:val="32"/>
        </w:rPr>
        <w:t>研究生</w:t>
      </w:r>
      <w:r w:rsidRPr="00F362B5">
        <w:rPr>
          <w:rFonts w:ascii="仿宋_GB2312" w:eastAsia="仿宋_GB2312" w:hAnsi="仿宋" w:hint="eastAsia"/>
          <w:sz w:val="32"/>
          <w:szCs w:val="32"/>
        </w:rPr>
        <w:t>必修课程并通过考试，不计学分。</w:t>
      </w:r>
    </w:p>
    <w:p w:rsidR="00986BCD" w:rsidRPr="00F362B5" w:rsidRDefault="00EF5AD3"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五、培养方式与</w:t>
      </w:r>
      <w:r w:rsidR="00986BCD" w:rsidRPr="00F362B5">
        <w:rPr>
          <w:rFonts w:ascii="仿宋_GB2312" w:eastAsia="仿宋_GB2312" w:hAnsi="仿宋" w:cs="宋体" w:hint="eastAsia"/>
          <w:b/>
          <w:sz w:val="32"/>
          <w:szCs w:val="32"/>
        </w:rPr>
        <w:t>环节</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986BCD" w:rsidRPr="00F362B5">
        <w:rPr>
          <w:rFonts w:ascii="仿宋_GB2312" w:eastAsia="仿宋_GB2312" w:hAnsi="仿宋" w:cs="宋体" w:hint="eastAsia"/>
          <w:b/>
          <w:sz w:val="32"/>
          <w:szCs w:val="32"/>
        </w:rPr>
        <w:t>实行研究生导师负责的研究生导师指导小组制。</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lastRenderedPageBreak/>
        <w:t>建立以研究生导师为主，由3-5名本专业和相关学科专业的副高以上职称的专家组成的博士研究生指导小组（简称导师组），负责</w:t>
      </w:r>
      <w:r w:rsidRPr="00F362B5">
        <w:rPr>
          <w:rFonts w:ascii="仿宋_GB2312" w:eastAsia="仿宋_GB2312" w:hAnsi="仿宋" w:hint="eastAsia"/>
          <w:sz w:val="32"/>
          <w:szCs w:val="32"/>
        </w:rPr>
        <w:t>博士研究生</w:t>
      </w:r>
      <w:r w:rsidRPr="00F362B5">
        <w:rPr>
          <w:rFonts w:ascii="仿宋_GB2312" w:eastAsia="仿宋_GB2312" w:hAnsi="仿宋" w:cs="宋体" w:hint="eastAsia"/>
          <w:sz w:val="32"/>
          <w:szCs w:val="32"/>
        </w:rPr>
        <w:t>培养</w:t>
      </w:r>
      <w:r w:rsidRPr="00F362B5">
        <w:rPr>
          <w:rFonts w:ascii="仿宋_GB2312" w:eastAsia="仿宋_GB2312" w:hAnsi="仿宋" w:hint="eastAsia"/>
          <w:sz w:val="32"/>
          <w:szCs w:val="32"/>
        </w:rPr>
        <w:t>过程的所有</w:t>
      </w:r>
      <w:r w:rsidRPr="00F362B5">
        <w:rPr>
          <w:rFonts w:ascii="仿宋_GB2312" w:eastAsia="仿宋_GB2312" w:hAnsi="仿宋" w:cs="宋体" w:hint="eastAsia"/>
          <w:sz w:val="32"/>
          <w:szCs w:val="32"/>
        </w:rPr>
        <w:t>环节。</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导师组的主要职责：指导研究生</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个人培养计划，</w:t>
      </w:r>
      <w:r w:rsidRPr="00F362B5">
        <w:rPr>
          <w:rFonts w:ascii="仿宋_GB2312" w:eastAsia="仿宋_GB2312" w:hAnsi="仿宋" w:cs="宋体" w:hint="eastAsia"/>
          <w:kern w:val="0"/>
          <w:sz w:val="32"/>
          <w:szCs w:val="32"/>
        </w:rPr>
        <w:t>监督、检查研究生课程学习、博士</w:t>
      </w:r>
      <w:r w:rsidRPr="00F362B5">
        <w:rPr>
          <w:rFonts w:ascii="仿宋_GB2312" w:eastAsia="仿宋_GB2312" w:hAnsi="仿宋" w:cs="宋体" w:hint="eastAsia"/>
          <w:sz w:val="32"/>
          <w:szCs w:val="32"/>
        </w:rPr>
        <w:t>研究生</w:t>
      </w:r>
      <w:r w:rsidRPr="00F362B5">
        <w:rPr>
          <w:rFonts w:ascii="仿宋_GB2312" w:eastAsia="仿宋_GB2312" w:hAnsi="仿宋" w:cs="宋体" w:hint="eastAsia"/>
          <w:kern w:val="0"/>
          <w:sz w:val="32"/>
          <w:szCs w:val="32"/>
        </w:rPr>
        <w:t>学科综合考核、学位论文的选题、开题、试验研究、中期检查、学位论文撰写、预答辩等培养环节。</w:t>
      </w:r>
      <w:r w:rsidRPr="00F362B5">
        <w:rPr>
          <w:rFonts w:ascii="仿宋_GB2312" w:eastAsia="仿宋_GB2312" w:hAnsi="仿宋" w:cs="宋体" w:hint="eastAsia"/>
          <w:sz w:val="32"/>
          <w:szCs w:val="32"/>
        </w:rPr>
        <w:t>研究生</w:t>
      </w:r>
      <w:r w:rsidRPr="00F362B5">
        <w:rPr>
          <w:rFonts w:ascii="仿宋_GB2312" w:eastAsia="仿宋_GB2312" w:hAnsi="仿宋" w:cs="宋体" w:hint="eastAsia"/>
          <w:kern w:val="0"/>
          <w:sz w:val="32"/>
          <w:szCs w:val="32"/>
        </w:rPr>
        <w:t>导师组至少每周组织一次研究生组会，主要进行科学研究工作汇报、读书报告会或学术交流等。</w:t>
      </w:r>
      <w:r w:rsidRPr="00F362B5">
        <w:rPr>
          <w:rFonts w:ascii="仿宋_GB2312" w:eastAsia="仿宋_GB2312" w:hAnsi="仿宋" w:cs="宋体" w:hint="eastAsia"/>
          <w:sz w:val="32"/>
          <w:szCs w:val="32"/>
        </w:rPr>
        <w:t>研究生</w:t>
      </w:r>
      <w:r w:rsidRPr="00F362B5">
        <w:rPr>
          <w:rFonts w:ascii="仿宋_GB2312" w:eastAsia="仿宋_GB2312" w:hAnsi="仿宋" w:cs="宋体" w:hint="eastAsia"/>
          <w:kern w:val="0"/>
          <w:sz w:val="32"/>
          <w:szCs w:val="32"/>
        </w:rPr>
        <w:t>导师组成员至少每年作专题学术报告一次，并且必须参与每学年组织的对研究生业务考核工作。</w:t>
      </w:r>
      <w:r w:rsidRPr="00F362B5">
        <w:rPr>
          <w:rFonts w:ascii="仿宋_GB2312" w:eastAsia="仿宋_GB2312" w:hAnsi="仿宋" w:cs="宋体" w:hint="eastAsia"/>
          <w:sz w:val="32"/>
          <w:szCs w:val="32"/>
        </w:rPr>
        <w:t>研究生</w:t>
      </w:r>
      <w:r w:rsidRPr="00F362B5">
        <w:rPr>
          <w:rFonts w:ascii="仿宋_GB2312" w:eastAsia="仿宋_GB2312" w:hAnsi="仿宋" w:cs="宋体" w:hint="eastAsia"/>
          <w:kern w:val="0"/>
          <w:sz w:val="32"/>
          <w:szCs w:val="32"/>
        </w:rPr>
        <w:t>导师组成员应以各种形式关心研究生的成长和科研工作，配合做好研究生的思想政治教育工作，协助做好研究生招生、就业指导工作。</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986BCD" w:rsidRPr="00F362B5">
        <w:rPr>
          <w:rFonts w:ascii="仿宋_GB2312" w:eastAsia="仿宋_GB2312" w:hAnsi="仿宋" w:cs="宋体" w:hint="eastAsia"/>
          <w:b/>
          <w:sz w:val="32"/>
          <w:szCs w:val="32"/>
        </w:rPr>
        <w:t>培养计划。</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个人培养计划的</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须在入学后2周内在博士研究生指导小组的指导下完成。</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（三）</w:t>
      </w:r>
      <w:r w:rsidR="00986BCD" w:rsidRPr="00F362B5">
        <w:rPr>
          <w:rFonts w:ascii="仿宋_GB2312" w:eastAsia="仿宋_GB2312" w:hAnsi="仿宋" w:cs="宋体" w:hint="eastAsia"/>
          <w:b/>
          <w:sz w:val="32"/>
          <w:szCs w:val="32"/>
        </w:rPr>
        <w:t>课程学习。</w:t>
      </w:r>
    </w:p>
    <w:p w:rsidR="00986BCD" w:rsidRPr="00F362B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博士研究生必须修完所规定的课程，并获得相应学分。在导师的指导下，结合自身和科研发展方向以及研究领域所需的知识结构，鼓励博士研究生跨学科选修课程。</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（四）</w:t>
      </w:r>
      <w:r w:rsidR="00986BCD" w:rsidRPr="00F362B5">
        <w:rPr>
          <w:rFonts w:ascii="仿宋_GB2312" w:eastAsia="仿宋_GB2312" w:hAnsi="仿宋" w:cs="宋体" w:hint="eastAsia"/>
          <w:b/>
          <w:sz w:val="32"/>
          <w:szCs w:val="32"/>
        </w:rPr>
        <w:t>学术活动。</w:t>
      </w:r>
    </w:p>
    <w:p w:rsidR="00986BCD" w:rsidRPr="00F362B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博士研究生必须参加学术交流活动，</w:t>
      </w:r>
      <w:r w:rsidR="00986BCD" w:rsidRPr="00F362B5">
        <w:rPr>
          <w:rFonts w:ascii="仿宋_GB2312" w:eastAsia="仿宋_GB2312" w:hAnsi="仿宋" w:hint="eastAsia"/>
          <w:sz w:val="32"/>
          <w:szCs w:val="32"/>
        </w:rPr>
        <w:t>记2学分，并计入总</w:t>
      </w:r>
      <w:r w:rsidR="00986BCD" w:rsidRPr="00F362B5">
        <w:rPr>
          <w:rFonts w:ascii="仿宋_GB2312" w:eastAsia="仿宋_GB2312" w:hAnsi="仿宋" w:cs="宋体" w:hint="eastAsia"/>
          <w:sz w:val="32"/>
          <w:szCs w:val="32"/>
        </w:rPr>
        <w:t>学分内。研究生在学期间须参加由导师组组织的每</w:t>
      </w:r>
      <w:r w:rsidR="00986BCD" w:rsidRPr="00F362B5">
        <w:rPr>
          <w:rFonts w:ascii="仿宋_GB2312" w:eastAsia="仿宋_GB2312" w:hAnsi="仿宋" w:cs="宋体" w:hint="eastAsia"/>
          <w:sz w:val="32"/>
          <w:szCs w:val="32"/>
        </w:rPr>
        <w:lastRenderedPageBreak/>
        <w:t>周一次的研究生组会。学术活动包括学院、学校统一组织的学术活动和参加国内外的学术会议等。</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（五）</w:t>
      </w:r>
      <w:r w:rsidR="00986BCD" w:rsidRPr="00F362B5">
        <w:rPr>
          <w:rFonts w:ascii="仿宋_GB2312" w:eastAsia="仿宋_GB2312" w:hAnsi="仿宋" w:cs="宋体" w:hint="eastAsia"/>
          <w:b/>
          <w:sz w:val="32"/>
          <w:szCs w:val="32"/>
        </w:rPr>
        <w:t>科研创新与实践能力培养。</w:t>
      </w:r>
    </w:p>
    <w:p w:rsidR="00986BCD" w:rsidRPr="00F362B5" w:rsidRDefault="00986BCD" w:rsidP="00986BCD">
      <w:pPr>
        <w:spacing w:line="580" w:lineRule="exact"/>
        <w:ind w:firstLineChars="200" w:firstLine="640"/>
        <w:rPr>
          <w:rFonts w:ascii="仿宋_GB2312" w:eastAsia="仿宋_GB2312" w:hAnsi="仿宋"/>
          <w:sz w:val="32"/>
          <w:szCs w:val="32"/>
        </w:rPr>
      </w:pPr>
      <w:r w:rsidRPr="00F362B5">
        <w:rPr>
          <w:rFonts w:ascii="仿宋_GB2312" w:eastAsia="仿宋_GB2312" w:hAnsi="仿宋" w:cs="宋体" w:hint="eastAsia"/>
          <w:kern w:val="0"/>
          <w:sz w:val="32"/>
          <w:szCs w:val="32"/>
        </w:rPr>
        <w:t>1</w:t>
      </w:r>
      <w:r w:rsidR="00385DEE" w:rsidRPr="00F362B5">
        <w:rPr>
          <w:rFonts w:ascii="仿宋_GB2312" w:eastAsia="仿宋_GB2312" w:hAnsi="仿宋" w:cs="宋体" w:hint="eastAsia"/>
          <w:kern w:val="0"/>
          <w:sz w:val="32"/>
          <w:szCs w:val="32"/>
        </w:rPr>
        <w:t>.</w:t>
      </w:r>
      <w:r w:rsidRPr="00F362B5">
        <w:rPr>
          <w:rFonts w:ascii="仿宋_GB2312" w:eastAsia="仿宋_GB2312" w:hAnsi="仿宋" w:hint="eastAsia"/>
          <w:sz w:val="32"/>
          <w:szCs w:val="32"/>
        </w:rPr>
        <w:t>科研创新与实践能力培养为研究生培养必修环节，记2学分，并计入总学分内。各学科、专业须根据本专业培养目标和要求，</w:t>
      </w:r>
      <w:r w:rsidR="00564BDF" w:rsidRPr="00F362B5">
        <w:rPr>
          <w:rFonts w:ascii="仿宋_GB2312" w:eastAsia="仿宋_GB2312" w:hAnsi="仿宋" w:hint="eastAsia"/>
          <w:sz w:val="32"/>
          <w:szCs w:val="32"/>
        </w:rPr>
        <w:t>制订</w:t>
      </w:r>
      <w:r w:rsidRPr="00F362B5">
        <w:rPr>
          <w:rFonts w:ascii="仿宋_GB2312" w:eastAsia="仿宋_GB2312" w:hAnsi="仿宋" w:hint="eastAsia"/>
          <w:sz w:val="32"/>
          <w:szCs w:val="32"/>
        </w:rPr>
        <w:t>符合本学科、专业的博士研究生科研创新与实践能力培养的标准、要求和内容，并</w:t>
      </w:r>
      <w:r w:rsidR="00564BDF" w:rsidRPr="00F362B5">
        <w:rPr>
          <w:rFonts w:ascii="仿宋_GB2312" w:eastAsia="仿宋_GB2312" w:hAnsi="仿宋" w:hint="eastAsia"/>
          <w:sz w:val="32"/>
          <w:szCs w:val="32"/>
        </w:rPr>
        <w:t>制订</w:t>
      </w:r>
      <w:r w:rsidRPr="00F362B5">
        <w:rPr>
          <w:rFonts w:ascii="仿宋_GB2312" w:eastAsia="仿宋_GB2312" w:hAnsi="仿宋" w:hint="eastAsia"/>
          <w:sz w:val="32"/>
          <w:szCs w:val="32"/>
        </w:rPr>
        <w:t>出考核内容、考核方式和考核标准。</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kern w:val="0"/>
          <w:sz w:val="32"/>
          <w:szCs w:val="32"/>
        </w:rPr>
        <w:t>2</w:t>
      </w:r>
      <w:r w:rsidR="00385DEE" w:rsidRPr="00F362B5">
        <w:rPr>
          <w:rFonts w:ascii="仿宋_GB2312" w:eastAsia="仿宋_GB2312" w:hAnsi="仿宋" w:cs="宋体" w:hint="eastAsia"/>
          <w:kern w:val="0"/>
          <w:sz w:val="32"/>
          <w:szCs w:val="32"/>
        </w:rPr>
        <w:t>.</w:t>
      </w:r>
      <w:r w:rsidRPr="00F362B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六、考核方式</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986BCD" w:rsidRPr="00F362B5">
        <w:rPr>
          <w:rFonts w:ascii="仿宋_GB2312" w:eastAsia="仿宋_GB2312" w:hAnsi="仿宋" w:cs="宋体" w:hint="eastAsia"/>
          <w:b/>
          <w:sz w:val="32"/>
          <w:szCs w:val="32"/>
        </w:rPr>
        <w:t>课程考核。</w:t>
      </w:r>
    </w:p>
    <w:p w:rsidR="00986BCD" w:rsidRPr="00F362B5" w:rsidRDefault="00825C1F"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博士研究生的课程考核</w:t>
      </w:r>
      <w:proofErr w:type="gramStart"/>
      <w:r w:rsidR="00986BCD" w:rsidRPr="00F362B5">
        <w:rPr>
          <w:rFonts w:ascii="仿宋_GB2312" w:eastAsia="仿宋_GB2312" w:hAnsi="仿宋" w:cs="宋体" w:hint="eastAsia"/>
          <w:sz w:val="32"/>
          <w:szCs w:val="32"/>
        </w:rPr>
        <w:t>分考试</w:t>
      </w:r>
      <w:proofErr w:type="gramEnd"/>
      <w:r w:rsidR="00986BCD" w:rsidRPr="00F362B5">
        <w:rPr>
          <w:rFonts w:ascii="仿宋_GB2312" w:eastAsia="仿宋_GB2312" w:hAnsi="仿宋" w:cs="宋体" w:hint="eastAsia"/>
          <w:sz w:val="32"/>
          <w:szCs w:val="32"/>
        </w:rPr>
        <w:t>和考查，考试、考查记分均采用百分制，70分为合格。课程考核重在考核博士研究生对专业知识的把握能力和应用基础理论分析现实问题的能力。课程</w:t>
      </w:r>
      <w:r w:rsidR="00986BCD" w:rsidRPr="00F362B5">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00986BCD" w:rsidRPr="00F362B5">
        <w:rPr>
          <w:rFonts w:ascii="仿宋_GB2312" w:eastAsia="仿宋_GB2312" w:hAnsi="仿宋" w:cs="宋体" w:hint="eastAsia"/>
          <w:sz w:val="32"/>
          <w:szCs w:val="32"/>
        </w:rPr>
        <w:t>。</w:t>
      </w:r>
    </w:p>
    <w:p w:rsidR="00986BCD" w:rsidRPr="00F362B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770FF0" w:rsidRPr="00F362B5">
        <w:rPr>
          <w:rFonts w:ascii="仿宋_GB2312" w:eastAsia="仿宋_GB2312" w:hAnsi="仿宋" w:cs="宋体" w:hint="eastAsia"/>
          <w:b/>
          <w:sz w:val="32"/>
          <w:szCs w:val="32"/>
        </w:rPr>
        <w:t>学术学位</w:t>
      </w:r>
      <w:r w:rsidR="00986BCD" w:rsidRPr="00F362B5">
        <w:rPr>
          <w:rFonts w:ascii="仿宋_GB2312" w:eastAsia="仿宋_GB2312" w:hAnsi="仿宋" w:cs="宋体" w:hint="eastAsia"/>
          <w:b/>
          <w:sz w:val="32"/>
          <w:szCs w:val="32"/>
        </w:rPr>
        <w:t>博士研究生学科综合考核。</w:t>
      </w:r>
    </w:p>
    <w:p w:rsidR="00986BCD" w:rsidRPr="00F362B5" w:rsidRDefault="00770FF0"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博士研究生学科综合考核，可与博士研究生论文中期检查同时进行。由各学</w:t>
      </w:r>
      <w:r w:rsidR="00515BF4" w:rsidRPr="00F362B5">
        <w:rPr>
          <w:rFonts w:ascii="仿宋_GB2312" w:eastAsia="仿宋_GB2312" w:hAnsi="仿宋" w:cs="宋体" w:hint="eastAsia"/>
          <w:sz w:val="32"/>
          <w:szCs w:val="32"/>
        </w:rPr>
        <w:t>位</w:t>
      </w:r>
      <w:r w:rsidR="00986BCD" w:rsidRPr="00F362B5">
        <w:rPr>
          <w:rFonts w:ascii="仿宋_GB2312" w:eastAsia="仿宋_GB2312" w:hAnsi="仿宋" w:cs="宋体" w:hint="eastAsia"/>
          <w:sz w:val="32"/>
          <w:szCs w:val="32"/>
        </w:rPr>
        <w:t>点的学科综合考核小组对博士研究生的课程学习、学术活动、</w:t>
      </w:r>
      <w:r w:rsidR="00986BCD" w:rsidRPr="00F362B5">
        <w:rPr>
          <w:rFonts w:ascii="仿宋_GB2312" w:eastAsia="仿宋_GB2312" w:hAnsi="仿宋" w:cs="宋体" w:hint="eastAsia"/>
          <w:kern w:val="0"/>
          <w:sz w:val="32"/>
          <w:szCs w:val="32"/>
        </w:rPr>
        <w:t>科研创新与实践能力培养、</w:t>
      </w:r>
      <w:r w:rsidR="00986BCD" w:rsidRPr="00F362B5">
        <w:rPr>
          <w:rFonts w:ascii="仿宋_GB2312" w:eastAsia="仿宋_GB2312" w:hAnsi="仿宋" w:cs="宋体" w:hint="eastAsia"/>
          <w:sz w:val="32"/>
          <w:szCs w:val="32"/>
        </w:rPr>
        <w:lastRenderedPageBreak/>
        <w:t>开题报告、科学研究情况、学位论文的进展以及对本学科国内外最新研究动态的掌握等情况进行综合检查和考核。</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七、学位论文</w:t>
      </w:r>
    </w:p>
    <w:p w:rsidR="00986BCD" w:rsidRPr="00F362B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986BCD" w:rsidRPr="00F362B5">
        <w:rPr>
          <w:rFonts w:ascii="仿宋_GB2312" w:eastAsia="仿宋_GB2312" w:hAnsi="仿宋" w:cs="宋体" w:hint="eastAsia"/>
          <w:b/>
          <w:sz w:val="32"/>
          <w:szCs w:val="32"/>
        </w:rPr>
        <w:t>学位论文选题</w:t>
      </w:r>
      <w:r w:rsidR="009A3CE9" w:rsidRPr="00F362B5">
        <w:rPr>
          <w:rFonts w:ascii="仿宋_GB2312" w:eastAsia="仿宋_GB2312" w:hAnsi="仿宋" w:cs="宋体" w:hint="eastAsia"/>
          <w:b/>
          <w:sz w:val="32"/>
          <w:szCs w:val="32"/>
        </w:rPr>
        <w:t>。</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进行科学研究，撰写学位论文，是博士研究生培养工作的重要环节。</w:t>
      </w:r>
      <w:r w:rsidR="000B1E2F" w:rsidRPr="00F362B5">
        <w:rPr>
          <w:rFonts w:ascii="仿宋_GB2312" w:eastAsia="仿宋_GB2312" w:hAnsi="仿宋" w:cs="宋体" w:hint="eastAsia"/>
          <w:sz w:val="32"/>
          <w:szCs w:val="32"/>
        </w:rPr>
        <w:t>学术学位</w:t>
      </w:r>
      <w:r w:rsidRPr="00F362B5">
        <w:rPr>
          <w:rFonts w:ascii="仿宋_GB2312" w:eastAsia="仿宋_GB2312" w:hAnsi="仿宋" w:cs="宋体" w:hint="eastAsia"/>
          <w:sz w:val="32"/>
          <w:szCs w:val="32"/>
        </w:rPr>
        <w:t>博士研究生的学位论文要有创新性和先进性，选题应力求和国家、省部级基金项目、国家攻关项目、高科技项目以及对国民经济和社会发展有重大影响的开发项目接轨。</w:t>
      </w:r>
    </w:p>
    <w:p w:rsidR="00986BCD" w:rsidRPr="00F362B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986BCD" w:rsidRPr="00F362B5">
        <w:rPr>
          <w:rFonts w:ascii="仿宋_GB2312" w:eastAsia="仿宋_GB2312" w:hAnsi="仿宋" w:cs="宋体" w:hint="eastAsia"/>
          <w:b/>
          <w:sz w:val="32"/>
          <w:szCs w:val="32"/>
        </w:rPr>
        <w:t>学位论文开题报告</w:t>
      </w:r>
      <w:r w:rsidR="009A3CE9" w:rsidRPr="00F362B5">
        <w:rPr>
          <w:rFonts w:ascii="仿宋_GB2312" w:eastAsia="仿宋_GB2312" w:hAnsi="仿宋" w:cs="宋体" w:hint="eastAsia"/>
          <w:b/>
          <w:sz w:val="32"/>
          <w:szCs w:val="32"/>
        </w:rPr>
        <w:t>。</w:t>
      </w:r>
    </w:p>
    <w:p w:rsidR="00986BCD" w:rsidRPr="00F362B5" w:rsidRDefault="00C65B0E"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的学位论文开题报告，要求在课程学习阶段结束后第三学期（10月1日前）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986BCD" w:rsidRPr="00F362B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（三）</w:t>
      </w:r>
      <w:r w:rsidR="00986BCD" w:rsidRPr="00F362B5">
        <w:rPr>
          <w:rFonts w:ascii="仿宋_GB2312" w:eastAsia="仿宋_GB2312" w:hAnsi="仿宋" w:cs="宋体" w:hint="eastAsia"/>
          <w:b/>
          <w:sz w:val="32"/>
          <w:szCs w:val="32"/>
        </w:rPr>
        <w:t>学位论文预答辩</w:t>
      </w:r>
      <w:r w:rsidR="00A15D73" w:rsidRPr="00F362B5">
        <w:rPr>
          <w:rFonts w:ascii="仿宋_GB2312" w:eastAsia="仿宋_GB2312" w:hAnsi="仿宋" w:cs="宋体" w:hint="eastAsia"/>
          <w:b/>
          <w:sz w:val="32"/>
          <w:szCs w:val="32"/>
        </w:rPr>
        <w:t>。</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8" w:tgtFrame="_blank" w:tooltip="石河子大学学位论文格式、书写规范" w:history="1">
        <w:r w:rsidRPr="00F362B5">
          <w:rPr>
            <w:rFonts w:ascii="仿宋_GB2312" w:eastAsia="仿宋_GB2312" w:hAnsi="仿宋" w:cs="宋体" w:hint="eastAsia"/>
            <w:sz w:val="32"/>
            <w:szCs w:val="32"/>
          </w:rPr>
          <w:t>石河子大学学位论文格式、书写规范</w:t>
        </w:r>
      </w:hyperlink>
      <w:r w:rsidRPr="00F362B5">
        <w:rPr>
          <w:rFonts w:ascii="仿宋_GB2312" w:eastAsia="仿宋_GB2312" w:hAnsi="仿宋" w:cs="宋体" w:hint="eastAsia"/>
          <w:sz w:val="32"/>
          <w:szCs w:val="32"/>
        </w:rPr>
        <w:t>》。</w:t>
      </w:r>
    </w:p>
    <w:p w:rsidR="00986BCD" w:rsidRPr="00F362B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lastRenderedPageBreak/>
        <w:t>（四）</w:t>
      </w:r>
      <w:r w:rsidR="00A15D73" w:rsidRPr="00F362B5">
        <w:rPr>
          <w:rFonts w:ascii="仿宋_GB2312" w:eastAsia="仿宋_GB2312" w:hAnsi="仿宋" w:cs="宋体" w:hint="eastAsia"/>
          <w:b/>
          <w:sz w:val="32"/>
          <w:szCs w:val="32"/>
        </w:rPr>
        <w:t>学术学位</w:t>
      </w:r>
      <w:r w:rsidR="00986BCD" w:rsidRPr="00F362B5">
        <w:rPr>
          <w:rFonts w:ascii="仿宋_GB2312" w:eastAsia="仿宋_GB2312" w:hAnsi="仿宋" w:cs="宋体" w:hint="eastAsia"/>
          <w:b/>
          <w:sz w:val="32"/>
          <w:szCs w:val="32"/>
        </w:rPr>
        <w:t>博士研究生至少在第</w:t>
      </w:r>
      <w:r w:rsidR="00B53076" w:rsidRPr="00F362B5">
        <w:rPr>
          <w:rFonts w:ascii="仿宋_GB2312" w:eastAsia="仿宋_GB2312" w:hAnsi="仿宋" w:cs="宋体" w:hint="eastAsia"/>
          <w:b/>
          <w:sz w:val="32"/>
          <w:szCs w:val="32"/>
        </w:rPr>
        <w:t>二</w:t>
      </w:r>
      <w:r w:rsidR="00986BCD" w:rsidRPr="00F362B5">
        <w:rPr>
          <w:rFonts w:ascii="仿宋_GB2312" w:eastAsia="仿宋_GB2312" w:hAnsi="仿宋" w:cs="宋体" w:hint="eastAsia"/>
          <w:b/>
          <w:sz w:val="32"/>
          <w:szCs w:val="32"/>
        </w:rPr>
        <w:t>学期结束后，必须开始科学研究和从事学位论文工作，并且用于科学研究和学位论文的时间不少于24个月。</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八、学位论文答辩和学位授予</w:t>
      </w:r>
    </w:p>
    <w:p w:rsidR="00986BCD" w:rsidRPr="00F362B5" w:rsidRDefault="00CD798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博士研究生完成学位论文、通过预答辩后，按照</w:t>
      </w:r>
      <w:r w:rsidR="00426597" w:rsidRPr="00F362B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00986BCD" w:rsidRPr="00F362B5">
        <w:rPr>
          <w:rFonts w:ascii="仿宋_GB2312" w:eastAsia="仿宋_GB2312" w:hAnsi="仿宋" w:cs="宋体" w:hint="eastAsia"/>
          <w:sz w:val="32"/>
          <w:szCs w:val="32"/>
        </w:rPr>
        <w:t>等相关文件的要求组织论文评审、答辩。学位论文答辩通过后，应根据评审和答辩意见进行论文修改，形成正式学位论文，</w:t>
      </w:r>
      <w:r w:rsidR="00F1075F" w:rsidRPr="00F362B5">
        <w:rPr>
          <w:rFonts w:ascii="仿宋_GB2312" w:eastAsia="仿宋_GB2312" w:hAnsi="仿宋" w:cs="宋体" w:hint="eastAsia"/>
          <w:sz w:val="32"/>
          <w:szCs w:val="32"/>
        </w:rPr>
        <w:t>逐级</w:t>
      </w:r>
      <w:r w:rsidR="00986BCD" w:rsidRPr="00F362B5">
        <w:rPr>
          <w:rFonts w:ascii="仿宋_GB2312" w:eastAsia="仿宋_GB2312" w:hAnsi="仿宋" w:cs="宋体" w:hint="eastAsia"/>
          <w:sz w:val="32"/>
          <w:szCs w:val="32"/>
        </w:rPr>
        <w:t>提交学院、学校学位评定委员会审议，通过者授予相应学位。</w:t>
      </w:r>
    </w:p>
    <w:p w:rsidR="00986BCD" w:rsidRPr="00F362B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九、</w:t>
      </w:r>
      <w:r w:rsidRPr="00F362B5">
        <w:rPr>
          <w:rFonts w:ascii="仿宋_GB2312" w:eastAsia="仿宋_GB2312" w:hAnsi="仿宋" w:cs="宋体" w:hint="eastAsia"/>
          <w:b/>
          <w:kern w:val="0"/>
          <w:sz w:val="32"/>
          <w:szCs w:val="32"/>
        </w:rPr>
        <w:t>必读书刊目录</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F362B5">
        <w:rPr>
          <w:rFonts w:ascii="仿宋_GB2312" w:eastAsia="仿宋_GB2312" w:hAnsi="仿宋" w:cs="宋体" w:hint="eastAsia"/>
          <w:sz w:val="32"/>
          <w:szCs w:val="32"/>
        </w:rPr>
        <w:t>列出本学科</w:t>
      </w:r>
      <w:r w:rsidR="00BA3AB7" w:rsidRPr="00F362B5">
        <w:rPr>
          <w:rFonts w:ascii="仿宋_GB2312" w:eastAsia="仿宋_GB2312" w:hAnsi="仿宋" w:cs="宋体" w:hint="eastAsia"/>
          <w:sz w:val="32"/>
          <w:szCs w:val="32"/>
        </w:rPr>
        <w:t>学术学位</w:t>
      </w:r>
      <w:r w:rsidRPr="00F362B5">
        <w:rPr>
          <w:rFonts w:ascii="仿宋_GB2312" w:eastAsia="仿宋_GB2312" w:hAnsi="仿宋" w:cs="宋体" w:hint="eastAsia"/>
          <w:sz w:val="32"/>
          <w:szCs w:val="32"/>
        </w:rPr>
        <w:t>博士研究生必须阅读的专业书目10本以上以及期刊杂志目录10种以上，其中英文书刊所占比例不少于50%。</w:t>
      </w:r>
    </w:p>
    <w:p w:rsidR="00986BCD" w:rsidRPr="00F362B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p>
    <w:p w:rsidR="00986BCD" w:rsidRPr="00F362B5" w:rsidRDefault="001A24E0" w:rsidP="00986BCD">
      <w:pPr>
        <w:adjustRightInd w:val="0"/>
        <w:snapToGrid w:val="0"/>
        <w:spacing w:line="58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一级学科博士学位授权点</w:t>
      </w:r>
      <w:r w:rsidR="00986BCD" w:rsidRPr="00F362B5">
        <w:rPr>
          <w:rFonts w:ascii="仿宋_GB2312" w:eastAsia="仿宋_GB2312" w:hAnsi="仿宋" w:cs="宋体" w:hint="eastAsia"/>
          <w:b/>
          <w:sz w:val="32"/>
          <w:szCs w:val="32"/>
        </w:rPr>
        <w:t>负责人：</w:t>
      </w:r>
    </w:p>
    <w:p w:rsidR="00986BCD" w:rsidRPr="00F362B5" w:rsidRDefault="00986BCD" w:rsidP="00986BCD">
      <w:pPr>
        <w:adjustRightInd w:val="0"/>
        <w:snapToGrid w:val="0"/>
        <w:spacing w:line="58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学院学位</w:t>
      </w:r>
      <w:proofErr w:type="gramStart"/>
      <w:r w:rsidRPr="00F362B5">
        <w:rPr>
          <w:rFonts w:ascii="仿宋_GB2312" w:eastAsia="仿宋_GB2312" w:hAnsi="仿宋" w:cs="宋体" w:hint="eastAsia"/>
          <w:b/>
          <w:sz w:val="32"/>
          <w:szCs w:val="32"/>
        </w:rPr>
        <w:t>评定分</w:t>
      </w:r>
      <w:proofErr w:type="gramEnd"/>
      <w:r w:rsidRPr="00F362B5">
        <w:rPr>
          <w:rFonts w:ascii="仿宋_GB2312" w:eastAsia="仿宋_GB2312" w:hAnsi="仿宋" w:cs="宋体" w:hint="eastAsia"/>
          <w:b/>
          <w:sz w:val="32"/>
          <w:szCs w:val="32"/>
        </w:rPr>
        <w:t>委员会</w:t>
      </w:r>
      <w:r w:rsidR="001A24E0" w:rsidRPr="00F362B5">
        <w:rPr>
          <w:rFonts w:ascii="仿宋_GB2312" w:eastAsia="仿宋_GB2312" w:hAnsi="仿宋" w:cs="宋体" w:hint="eastAsia"/>
          <w:b/>
          <w:sz w:val="32"/>
          <w:szCs w:val="32"/>
        </w:rPr>
        <w:t>主任</w:t>
      </w:r>
      <w:r w:rsidRPr="00F362B5">
        <w:rPr>
          <w:rFonts w:ascii="仿宋_GB2312" w:eastAsia="仿宋_GB2312" w:hAnsi="仿宋" w:cs="宋体" w:hint="eastAsia"/>
          <w:b/>
          <w:sz w:val="32"/>
          <w:szCs w:val="32"/>
        </w:rPr>
        <w:t>：</w:t>
      </w:r>
    </w:p>
    <w:p w:rsidR="00986BCD" w:rsidRPr="00F362B5" w:rsidRDefault="00986BCD" w:rsidP="00986BCD">
      <w:pPr>
        <w:adjustRightInd w:val="0"/>
        <w:snapToGrid w:val="0"/>
        <w:spacing w:line="58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日期：</w:t>
      </w:r>
    </w:p>
    <w:p w:rsidR="00986BCD" w:rsidRPr="00F362B5" w:rsidRDefault="00986BCD" w:rsidP="00986BCD">
      <w:pPr>
        <w:rPr>
          <w:rFonts w:ascii="仿宋_GB2312" w:eastAsia="仿宋_GB2312" w:hAnsi="仿宋" w:cs="宋体"/>
          <w:sz w:val="32"/>
          <w:szCs w:val="32"/>
        </w:rPr>
      </w:pPr>
    </w:p>
    <w:p w:rsidR="00986BCD" w:rsidRPr="00F362B5" w:rsidRDefault="00986BCD" w:rsidP="00986BCD">
      <w:pPr>
        <w:rPr>
          <w:rFonts w:ascii="仿宋_GB2312" w:eastAsia="仿宋_GB2312" w:hAnsi="仿宋" w:cs="宋体"/>
          <w:sz w:val="32"/>
          <w:szCs w:val="32"/>
        </w:rPr>
      </w:pPr>
    </w:p>
    <w:p w:rsidR="007D1376" w:rsidRPr="00F362B5" w:rsidRDefault="007D1376" w:rsidP="00986BCD">
      <w:pPr>
        <w:rPr>
          <w:rFonts w:ascii="仿宋_GB2312" w:eastAsia="仿宋_GB2312" w:hAnsi="仿宋" w:cs="宋体"/>
          <w:sz w:val="32"/>
          <w:szCs w:val="32"/>
        </w:rPr>
      </w:pPr>
    </w:p>
    <w:p w:rsidR="00986BCD" w:rsidRPr="00F362B5" w:rsidRDefault="00986BCD" w:rsidP="00986BCD">
      <w:pPr>
        <w:rPr>
          <w:rFonts w:ascii="仿宋_GB2312" w:eastAsia="仿宋_GB2312" w:hAnsi="仿宋"/>
          <w:b/>
          <w:sz w:val="32"/>
          <w:szCs w:val="32"/>
        </w:rPr>
      </w:pPr>
      <w:r w:rsidRPr="00F362B5">
        <w:rPr>
          <w:rFonts w:ascii="仿宋_GB2312" w:eastAsia="仿宋_GB2312" w:hAnsi="仿宋" w:cs="宋体" w:hint="eastAsia"/>
          <w:sz w:val="32"/>
          <w:szCs w:val="32"/>
        </w:rPr>
        <w:lastRenderedPageBreak/>
        <w:t>（专业代码</w:t>
      </w:r>
      <w:r w:rsidR="004D0E8B" w:rsidRPr="00F362B5">
        <w:rPr>
          <w:rFonts w:ascii="仿宋_GB2312" w:eastAsia="仿宋_GB2312" w:hAnsi="仿宋" w:cs="宋体" w:hint="eastAsia"/>
          <w:sz w:val="32"/>
          <w:szCs w:val="32"/>
          <w:u w:val="single"/>
        </w:rPr>
        <w:t xml:space="preserve">      </w:t>
      </w:r>
      <w:r w:rsidRPr="00F362B5">
        <w:rPr>
          <w:rFonts w:ascii="仿宋_GB2312" w:eastAsia="仿宋_GB2312" w:hAnsi="仿宋" w:cs="宋体" w:hint="eastAsia"/>
          <w:sz w:val="32"/>
          <w:szCs w:val="32"/>
        </w:rPr>
        <w:t>）</w:t>
      </w:r>
      <w:r w:rsidR="004D0E8B" w:rsidRPr="00F362B5">
        <w:rPr>
          <w:rFonts w:ascii="仿宋_GB2312" w:eastAsia="仿宋_GB2312" w:hAnsi="仿宋" w:hint="eastAsia"/>
          <w:b/>
          <w:sz w:val="32"/>
          <w:szCs w:val="32"/>
          <w:u w:val="single"/>
        </w:rPr>
        <w:t xml:space="preserve">      </w:t>
      </w:r>
      <w:r w:rsidR="004D0E8B" w:rsidRPr="00F362B5">
        <w:rPr>
          <w:rFonts w:ascii="仿宋_GB2312" w:eastAsia="仿宋_GB2312" w:hAnsi="仿宋" w:hint="eastAsia"/>
          <w:b/>
          <w:sz w:val="32"/>
          <w:szCs w:val="32"/>
        </w:rPr>
        <w:t>国际学生</w:t>
      </w:r>
      <w:r w:rsidR="008F055B" w:rsidRPr="00F362B5">
        <w:rPr>
          <w:rFonts w:ascii="仿宋_GB2312" w:eastAsia="仿宋_GB2312" w:hAnsi="仿宋" w:hint="eastAsia"/>
          <w:b/>
          <w:sz w:val="32"/>
          <w:szCs w:val="32"/>
        </w:rPr>
        <w:t>学术学位</w:t>
      </w:r>
      <w:r w:rsidRPr="00F362B5">
        <w:rPr>
          <w:rFonts w:ascii="仿宋_GB2312" w:eastAsia="仿宋_GB2312" w:hAnsi="仿宋" w:hint="eastAsia"/>
          <w:b/>
          <w:sz w:val="32"/>
          <w:szCs w:val="32"/>
        </w:rPr>
        <w:t>博士课程设置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996"/>
        <w:gridCol w:w="982"/>
        <w:gridCol w:w="3291"/>
        <w:gridCol w:w="688"/>
        <w:gridCol w:w="794"/>
        <w:gridCol w:w="563"/>
        <w:gridCol w:w="563"/>
        <w:gridCol w:w="700"/>
        <w:gridCol w:w="1220"/>
      </w:tblGrid>
      <w:tr w:rsidR="00F362B5" w:rsidRPr="00F362B5" w:rsidTr="00551676">
        <w:trPr>
          <w:cantSplit/>
          <w:trHeight w:val="434"/>
          <w:jc w:val="center"/>
        </w:trPr>
        <w:tc>
          <w:tcPr>
            <w:tcW w:w="1354"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类别</w:t>
            </w:r>
          </w:p>
        </w:tc>
        <w:tc>
          <w:tcPr>
            <w:tcW w:w="982" w:type="dxa"/>
            <w:vMerge w:val="restart"/>
            <w:tcBorders>
              <w:left w:val="single" w:sz="4" w:space="0" w:color="auto"/>
            </w:tcBorders>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课程</w:t>
            </w:r>
          </w:p>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编码</w:t>
            </w:r>
          </w:p>
        </w:tc>
        <w:tc>
          <w:tcPr>
            <w:tcW w:w="3291"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课程名称</w:t>
            </w:r>
          </w:p>
        </w:tc>
        <w:tc>
          <w:tcPr>
            <w:tcW w:w="688"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学</w:t>
            </w:r>
          </w:p>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分</w:t>
            </w:r>
          </w:p>
        </w:tc>
        <w:tc>
          <w:tcPr>
            <w:tcW w:w="1920" w:type="dxa"/>
            <w:gridSpan w:val="3"/>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学时分配</w:t>
            </w:r>
          </w:p>
        </w:tc>
        <w:tc>
          <w:tcPr>
            <w:tcW w:w="700"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开课学期</w:t>
            </w:r>
          </w:p>
        </w:tc>
        <w:tc>
          <w:tcPr>
            <w:tcW w:w="1220"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授课教师</w:t>
            </w:r>
          </w:p>
        </w:tc>
      </w:tr>
      <w:tr w:rsidR="00F362B5" w:rsidRPr="00F362B5" w:rsidTr="00551676">
        <w:trPr>
          <w:cantSplit/>
          <w:trHeight w:val="877"/>
          <w:jc w:val="center"/>
        </w:trPr>
        <w:tc>
          <w:tcPr>
            <w:tcW w:w="1354" w:type="dxa"/>
            <w:gridSpan w:val="2"/>
            <w:vMerge/>
            <w:tcBorders>
              <w:top w:val="single" w:sz="4" w:space="0" w:color="auto"/>
              <w:left w:val="single" w:sz="4" w:space="0" w:color="auto"/>
              <w:bottom w:val="single" w:sz="4" w:space="0" w:color="auto"/>
              <w:right w:val="single" w:sz="4" w:space="0" w:color="auto"/>
            </w:tcBorders>
            <w:vAlign w:val="center"/>
          </w:tcPr>
          <w:p w:rsidR="00986BCD" w:rsidRPr="00F362B5" w:rsidRDefault="00986BCD" w:rsidP="001D5582">
            <w:pPr>
              <w:jc w:val="center"/>
              <w:rPr>
                <w:rFonts w:ascii="仿宋_GB2312" w:eastAsia="仿宋_GB2312" w:hAnsi="仿宋"/>
                <w:sz w:val="24"/>
              </w:rPr>
            </w:pPr>
          </w:p>
        </w:tc>
        <w:tc>
          <w:tcPr>
            <w:tcW w:w="982" w:type="dxa"/>
            <w:vMerge/>
            <w:tcBorders>
              <w:left w:val="single" w:sz="4" w:space="0" w:color="auto"/>
            </w:tcBorders>
            <w:vAlign w:val="center"/>
          </w:tcPr>
          <w:p w:rsidR="00986BCD" w:rsidRPr="00F362B5" w:rsidRDefault="00986BCD" w:rsidP="001D5582">
            <w:pPr>
              <w:jc w:val="center"/>
              <w:rPr>
                <w:rFonts w:ascii="仿宋_GB2312" w:eastAsia="仿宋_GB2312" w:hAnsi="仿宋"/>
                <w:sz w:val="24"/>
              </w:rPr>
            </w:pPr>
          </w:p>
        </w:tc>
        <w:tc>
          <w:tcPr>
            <w:tcW w:w="3291" w:type="dxa"/>
            <w:vMerge/>
            <w:vAlign w:val="center"/>
          </w:tcPr>
          <w:p w:rsidR="00986BCD" w:rsidRPr="00F362B5" w:rsidRDefault="00986BCD" w:rsidP="001D5582">
            <w:pPr>
              <w:jc w:val="center"/>
              <w:rPr>
                <w:rFonts w:ascii="仿宋_GB2312" w:eastAsia="仿宋_GB2312" w:hAnsi="仿宋"/>
                <w:sz w:val="24"/>
              </w:rPr>
            </w:pPr>
          </w:p>
        </w:tc>
        <w:tc>
          <w:tcPr>
            <w:tcW w:w="688" w:type="dxa"/>
            <w:vMerge/>
            <w:vAlign w:val="center"/>
          </w:tcPr>
          <w:p w:rsidR="00986BCD" w:rsidRPr="00F362B5" w:rsidRDefault="00986BCD" w:rsidP="001D5582">
            <w:pPr>
              <w:jc w:val="center"/>
              <w:rPr>
                <w:rFonts w:ascii="仿宋_GB2312" w:eastAsia="仿宋_GB2312" w:hAnsi="仿宋"/>
                <w:sz w:val="24"/>
              </w:rPr>
            </w:pPr>
          </w:p>
        </w:tc>
        <w:tc>
          <w:tcPr>
            <w:tcW w:w="794"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总</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学时</w:t>
            </w:r>
          </w:p>
        </w:tc>
        <w:tc>
          <w:tcPr>
            <w:tcW w:w="563"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理</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论</w:t>
            </w:r>
          </w:p>
        </w:tc>
        <w:tc>
          <w:tcPr>
            <w:tcW w:w="563"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实</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验</w:t>
            </w:r>
          </w:p>
        </w:tc>
        <w:tc>
          <w:tcPr>
            <w:tcW w:w="700" w:type="dxa"/>
            <w:vMerge/>
            <w:vAlign w:val="center"/>
          </w:tcPr>
          <w:p w:rsidR="00986BCD" w:rsidRPr="00F362B5" w:rsidRDefault="00986BCD" w:rsidP="001D5582">
            <w:pPr>
              <w:jc w:val="center"/>
              <w:rPr>
                <w:rFonts w:ascii="仿宋_GB2312" w:eastAsia="仿宋_GB2312" w:hAnsi="仿宋"/>
                <w:b/>
                <w:sz w:val="24"/>
              </w:rPr>
            </w:pPr>
          </w:p>
        </w:tc>
        <w:tc>
          <w:tcPr>
            <w:tcW w:w="1220" w:type="dxa"/>
            <w:vMerge/>
            <w:vAlign w:val="center"/>
          </w:tcPr>
          <w:p w:rsidR="00986BCD" w:rsidRPr="00F362B5" w:rsidRDefault="00986BCD" w:rsidP="001D5582">
            <w:pPr>
              <w:jc w:val="center"/>
              <w:rPr>
                <w:rFonts w:ascii="仿宋_GB2312" w:eastAsia="仿宋_GB2312" w:hAnsi="仿宋"/>
                <w:sz w:val="24"/>
              </w:rPr>
            </w:pPr>
          </w:p>
        </w:tc>
      </w:tr>
      <w:tr w:rsidR="00F362B5" w:rsidRPr="00F362B5" w:rsidTr="00551676">
        <w:trPr>
          <w:trHeight w:val="421"/>
          <w:jc w:val="center"/>
        </w:trPr>
        <w:tc>
          <w:tcPr>
            <w:tcW w:w="358" w:type="dxa"/>
            <w:vMerge w:val="restart"/>
            <w:vAlign w:val="center"/>
          </w:tcPr>
          <w:p w:rsidR="00E27D6C" w:rsidRPr="00F362B5" w:rsidRDefault="00E27D6C" w:rsidP="001D5582">
            <w:pPr>
              <w:jc w:val="center"/>
              <w:rPr>
                <w:rFonts w:ascii="仿宋_GB2312" w:eastAsia="仿宋_GB2312" w:hAnsi="仿宋"/>
                <w:b/>
                <w:sz w:val="24"/>
              </w:rPr>
            </w:pPr>
            <w:r w:rsidRPr="00F362B5">
              <w:rPr>
                <w:rFonts w:ascii="仿宋_GB2312" w:eastAsia="仿宋_GB2312" w:hAnsi="仿宋" w:hint="eastAsia"/>
                <w:b/>
                <w:sz w:val="24"/>
              </w:rPr>
              <w:t>必</w:t>
            </w:r>
          </w:p>
          <w:p w:rsidR="00E27D6C" w:rsidRPr="00F362B5" w:rsidRDefault="00E27D6C" w:rsidP="001D5582">
            <w:pPr>
              <w:jc w:val="center"/>
              <w:rPr>
                <w:rFonts w:ascii="仿宋_GB2312" w:eastAsia="仿宋_GB2312" w:hAnsi="仿宋"/>
                <w:b/>
                <w:sz w:val="24"/>
              </w:rPr>
            </w:pPr>
            <w:r w:rsidRPr="00F362B5">
              <w:rPr>
                <w:rFonts w:ascii="仿宋_GB2312" w:eastAsia="仿宋_GB2312" w:hAnsi="仿宋" w:hint="eastAsia"/>
                <w:b/>
                <w:sz w:val="24"/>
              </w:rPr>
              <w:t>修课</w:t>
            </w:r>
          </w:p>
        </w:tc>
        <w:tc>
          <w:tcPr>
            <w:tcW w:w="996" w:type="dxa"/>
            <w:vMerge w:val="restart"/>
            <w:vAlign w:val="center"/>
          </w:tcPr>
          <w:p w:rsidR="00E27D6C" w:rsidRPr="00F362B5" w:rsidRDefault="00E27D6C" w:rsidP="001D5582">
            <w:pPr>
              <w:jc w:val="center"/>
              <w:rPr>
                <w:rFonts w:ascii="仿宋_GB2312" w:eastAsia="仿宋_GB2312" w:hAnsi="仿宋"/>
                <w:sz w:val="24"/>
              </w:rPr>
            </w:pPr>
            <w:r w:rsidRPr="00F362B5">
              <w:rPr>
                <w:rFonts w:ascii="仿宋_GB2312" w:eastAsia="仿宋_GB2312" w:hAnsi="仿宋" w:hint="eastAsia"/>
                <w:sz w:val="24"/>
              </w:rPr>
              <w:t>公共课</w:t>
            </w:r>
          </w:p>
        </w:tc>
        <w:tc>
          <w:tcPr>
            <w:tcW w:w="982" w:type="dxa"/>
            <w:vAlign w:val="center"/>
          </w:tcPr>
          <w:p w:rsidR="00E27D6C" w:rsidRPr="00F362B5" w:rsidRDefault="00E27D6C" w:rsidP="001D5582">
            <w:pPr>
              <w:jc w:val="center"/>
              <w:rPr>
                <w:rFonts w:ascii="仿宋_GB2312" w:eastAsia="仿宋_GB2312" w:hAnsi="仿宋"/>
                <w:sz w:val="24"/>
              </w:rPr>
            </w:pPr>
          </w:p>
        </w:tc>
        <w:tc>
          <w:tcPr>
            <w:tcW w:w="3291" w:type="dxa"/>
            <w:vAlign w:val="center"/>
          </w:tcPr>
          <w:p w:rsidR="00E27D6C" w:rsidRPr="00F362B5" w:rsidRDefault="00E27D6C" w:rsidP="002D25FD">
            <w:pPr>
              <w:jc w:val="center"/>
              <w:rPr>
                <w:rFonts w:ascii="仿宋_GB2312" w:eastAsia="仿宋_GB2312" w:hAnsi="仿宋"/>
                <w:sz w:val="24"/>
              </w:rPr>
            </w:pPr>
            <w:r w:rsidRPr="00F362B5">
              <w:rPr>
                <w:rFonts w:ascii="仿宋_GB2312" w:eastAsia="仿宋_GB2312" w:hAnsi="仿宋" w:hint="eastAsia"/>
                <w:sz w:val="24"/>
              </w:rPr>
              <w:t>中国国情教育</w:t>
            </w:r>
          </w:p>
        </w:tc>
        <w:tc>
          <w:tcPr>
            <w:tcW w:w="688" w:type="dxa"/>
            <w:vAlign w:val="center"/>
          </w:tcPr>
          <w:p w:rsidR="00E27D6C" w:rsidRPr="00F362B5" w:rsidRDefault="00E27D6C" w:rsidP="002D25FD">
            <w:pPr>
              <w:jc w:val="center"/>
              <w:rPr>
                <w:rFonts w:ascii="仿宋_GB2312" w:eastAsia="仿宋_GB2312" w:hAnsi="仿宋"/>
                <w:sz w:val="24"/>
              </w:rPr>
            </w:pPr>
            <w:r w:rsidRPr="00F362B5">
              <w:rPr>
                <w:rFonts w:ascii="仿宋_GB2312" w:eastAsia="仿宋_GB2312" w:hAnsi="仿宋" w:hint="eastAsia"/>
                <w:sz w:val="24"/>
              </w:rPr>
              <w:t>2.0</w:t>
            </w:r>
          </w:p>
        </w:tc>
        <w:tc>
          <w:tcPr>
            <w:tcW w:w="794"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63"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63" w:type="dxa"/>
            <w:vAlign w:val="center"/>
          </w:tcPr>
          <w:p w:rsidR="00E27D6C" w:rsidRPr="00F362B5" w:rsidRDefault="00E27D6C" w:rsidP="002E7872">
            <w:pPr>
              <w:jc w:val="center"/>
              <w:rPr>
                <w:rFonts w:ascii="仿宋_GB2312" w:eastAsia="仿宋_GB2312" w:hAnsi="仿宋"/>
                <w:sz w:val="24"/>
              </w:rPr>
            </w:pPr>
          </w:p>
        </w:tc>
        <w:tc>
          <w:tcPr>
            <w:tcW w:w="700"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1</w:t>
            </w:r>
          </w:p>
        </w:tc>
        <w:tc>
          <w:tcPr>
            <w:tcW w:w="1220" w:type="dxa"/>
            <w:vAlign w:val="center"/>
          </w:tcPr>
          <w:p w:rsidR="00E27D6C" w:rsidRPr="00F362B5" w:rsidRDefault="00E27D6C" w:rsidP="001D5582">
            <w:pPr>
              <w:adjustRightInd w:val="0"/>
              <w:snapToGrid w:val="0"/>
              <w:jc w:val="center"/>
              <w:rPr>
                <w:rFonts w:ascii="仿宋_GB2312" w:eastAsia="仿宋_GB2312" w:hAnsi="仿宋"/>
                <w:sz w:val="24"/>
              </w:rPr>
            </w:pPr>
          </w:p>
        </w:tc>
      </w:tr>
      <w:tr w:rsidR="00F362B5" w:rsidRPr="00F362B5" w:rsidTr="00551676">
        <w:trPr>
          <w:trHeight w:val="421"/>
          <w:jc w:val="center"/>
        </w:trPr>
        <w:tc>
          <w:tcPr>
            <w:tcW w:w="358" w:type="dxa"/>
            <w:vMerge/>
            <w:vAlign w:val="center"/>
          </w:tcPr>
          <w:p w:rsidR="00E27D6C" w:rsidRPr="00F362B5" w:rsidRDefault="00E27D6C" w:rsidP="001D5582">
            <w:pPr>
              <w:jc w:val="center"/>
              <w:rPr>
                <w:rFonts w:ascii="仿宋_GB2312" w:eastAsia="仿宋_GB2312" w:hAnsi="仿宋"/>
                <w:b/>
                <w:sz w:val="24"/>
              </w:rPr>
            </w:pPr>
          </w:p>
        </w:tc>
        <w:tc>
          <w:tcPr>
            <w:tcW w:w="996" w:type="dxa"/>
            <w:vMerge/>
            <w:vAlign w:val="center"/>
          </w:tcPr>
          <w:p w:rsidR="00E27D6C" w:rsidRPr="00F362B5" w:rsidRDefault="00E27D6C" w:rsidP="001D5582">
            <w:pPr>
              <w:jc w:val="center"/>
              <w:rPr>
                <w:rFonts w:ascii="仿宋_GB2312" w:eastAsia="仿宋_GB2312" w:hAnsi="仿宋"/>
                <w:sz w:val="24"/>
              </w:rPr>
            </w:pPr>
          </w:p>
        </w:tc>
        <w:tc>
          <w:tcPr>
            <w:tcW w:w="982" w:type="dxa"/>
            <w:vAlign w:val="center"/>
          </w:tcPr>
          <w:p w:rsidR="00E27D6C" w:rsidRPr="00F362B5" w:rsidRDefault="00E27D6C" w:rsidP="001D5582">
            <w:pPr>
              <w:jc w:val="center"/>
              <w:rPr>
                <w:rFonts w:ascii="仿宋_GB2312" w:eastAsia="仿宋_GB2312" w:hAnsi="仿宋"/>
                <w:sz w:val="24"/>
              </w:rPr>
            </w:pPr>
          </w:p>
        </w:tc>
        <w:tc>
          <w:tcPr>
            <w:tcW w:w="3291" w:type="dxa"/>
            <w:vAlign w:val="center"/>
          </w:tcPr>
          <w:p w:rsidR="00E27D6C" w:rsidRPr="00F362B5" w:rsidRDefault="00E27D6C" w:rsidP="00E424A4">
            <w:pPr>
              <w:jc w:val="center"/>
              <w:rPr>
                <w:rFonts w:ascii="仿宋_GB2312" w:eastAsia="仿宋_GB2312" w:hAnsi="仿宋"/>
                <w:sz w:val="24"/>
              </w:rPr>
            </w:pPr>
            <w:r w:rsidRPr="00F362B5">
              <w:rPr>
                <w:rFonts w:ascii="仿宋_GB2312" w:eastAsia="仿宋_GB2312" w:hAnsi="仿宋" w:hint="eastAsia"/>
                <w:sz w:val="24"/>
              </w:rPr>
              <w:t>汉语（一）</w:t>
            </w:r>
          </w:p>
        </w:tc>
        <w:tc>
          <w:tcPr>
            <w:tcW w:w="688" w:type="dxa"/>
            <w:vAlign w:val="center"/>
          </w:tcPr>
          <w:p w:rsidR="00E27D6C" w:rsidRPr="00F362B5" w:rsidRDefault="00E27D6C" w:rsidP="00E424A4">
            <w:pPr>
              <w:jc w:val="center"/>
              <w:rPr>
                <w:rFonts w:ascii="仿宋_GB2312" w:eastAsia="仿宋_GB2312" w:hAnsi="仿宋"/>
                <w:sz w:val="24"/>
              </w:rPr>
            </w:pPr>
            <w:r w:rsidRPr="00F362B5">
              <w:rPr>
                <w:rFonts w:ascii="仿宋_GB2312" w:eastAsia="仿宋_GB2312" w:hAnsi="仿宋" w:hint="eastAsia"/>
                <w:sz w:val="24"/>
              </w:rPr>
              <w:t>3.0</w:t>
            </w:r>
          </w:p>
        </w:tc>
        <w:tc>
          <w:tcPr>
            <w:tcW w:w="794"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48</w:t>
            </w:r>
          </w:p>
        </w:tc>
        <w:tc>
          <w:tcPr>
            <w:tcW w:w="563"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48</w:t>
            </w:r>
          </w:p>
        </w:tc>
        <w:tc>
          <w:tcPr>
            <w:tcW w:w="563" w:type="dxa"/>
            <w:vAlign w:val="center"/>
          </w:tcPr>
          <w:p w:rsidR="00E27D6C" w:rsidRPr="00F362B5" w:rsidRDefault="00E27D6C" w:rsidP="002E7872">
            <w:pPr>
              <w:jc w:val="center"/>
              <w:rPr>
                <w:rFonts w:ascii="仿宋_GB2312" w:eastAsia="仿宋_GB2312" w:hAnsi="仿宋"/>
                <w:sz w:val="24"/>
              </w:rPr>
            </w:pPr>
          </w:p>
        </w:tc>
        <w:tc>
          <w:tcPr>
            <w:tcW w:w="700"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1</w:t>
            </w:r>
          </w:p>
        </w:tc>
        <w:tc>
          <w:tcPr>
            <w:tcW w:w="1220" w:type="dxa"/>
            <w:vAlign w:val="center"/>
          </w:tcPr>
          <w:p w:rsidR="00E27D6C" w:rsidRPr="00F362B5" w:rsidRDefault="00E27D6C" w:rsidP="001D5582">
            <w:pPr>
              <w:adjustRightInd w:val="0"/>
              <w:snapToGrid w:val="0"/>
              <w:jc w:val="center"/>
              <w:rPr>
                <w:rFonts w:ascii="仿宋_GB2312" w:eastAsia="仿宋_GB2312" w:hAnsi="仿宋"/>
                <w:sz w:val="24"/>
              </w:rPr>
            </w:pPr>
          </w:p>
        </w:tc>
      </w:tr>
      <w:tr w:rsidR="00F362B5" w:rsidRPr="00F362B5" w:rsidTr="00551676">
        <w:trPr>
          <w:trHeight w:val="395"/>
          <w:jc w:val="center"/>
        </w:trPr>
        <w:tc>
          <w:tcPr>
            <w:tcW w:w="358" w:type="dxa"/>
            <w:vMerge/>
            <w:vAlign w:val="center"/>
          </w:tcPr>
          <w:p w:rsidR="00E27D6C" w:rsidRPr="00F362B5" w:rsidRDefault="00E27D6C" w:rsidP="001D5582">
            <w:pPr>
              <w:jc w:val="center"/>
              <w:rPr>
                <w:rFonts w:ascii="仿宋_GB2312" w:eastAsia="仿宋_GB2312" w:hAnsi="仿宋"/>
                <w:sz w:val="24"/>
              </w:rPr>
            </w:pPr>
          </w:p>
        </w:tc>
        <w:tc>
          <w:tcPr>
            <w:tcW w:w="996" w:type="dxa"/>
            <w:vMerge/>
            <w:vAlign w:val="center"/>
          </w:tcPr>
          <w:p w:rsidR="00E27D6C" w:rsidRPr="00F362B5" w:rsidRDefault="00E27D6C" w:rsidP="001D5582">
            <w:pPr>
              <w:jc w:val="center"/>
              <w:rPr>
                <w:rFonts w:ascii="仿宋_GB2312" w:eastAsia="仿宋_GB2312" w:hAnsi="仿宋"/>
                <w:sz w:val="24"/>
              </w:rPr>
            </w:pPr>
          </w:p>
        </w:tc>
        <w:tc>
          <w:tcPr>
            <w:tcW w:w="982" w:type="dxa"/>
            <w:vAlign w:val="center"/>
          </w:tcPr>
          <w:p w:rsidR="00E27D6C" w:rsidRPr="00F362B5" w:rsidRDefault="00E27D6C" w:rsidP="001D5582">
            <w:pPr>
              <w:jc w:val="center"/>
              <w:rPr>
                <w:rFonts w:ascii="仿宋_GB2312" w:eastAsia="仿宋_GB2312" w:hAnsi="仿宋"/>
                <w:sz w:val="24"/>
              </w:rPr>
            </w:pPr>
          </w:p>
        </w:tc>
        <w:tc>
          <w:tcPr>
            <w:tcW w:w="3291" w:type="dxa"/>
            <w:vAlign w:val="center"/>
          </w:tcPr>
          <w:p w:rsidR="00E27D6C" w:rsidRPr="00F362B5" w:rsidRDefault="00E27D6C" w:rsidP="00E424A4">
            <w:pPr>
              <w:jc w:val="center"/>
              <w:rPr>
                <w:rFonts w:ascii="仿宋_GB2312" w:eastAsia="仿宋_GB2312" w:hAnsi="仿宋"/>
                <w:sz w:val="24"/>
              </w:rPr>
            </w:pPr>
            <w:r w:rsidRPr="00F362B5">
              <w:rPr>
                <w:rFonts w:ascii="仿宋_GB2312" w:eastAsia="仿宋_GB2312" w:hAnsi="仿宋" w:hint="eastAsia"/>
                <w:sz w:val="24"/>
              </w:rPr>
              <w:t>汉语（二）</w:t>
            </w:r>
          </w:p>
        </w:tc>
        <w:tc>
          <w:tcPr>
            <w:tcW w:w="688" w:type="dxa"/>
            <w:vAlign w:val="center"/>
          </w:tcPr>
          <w:p w:rsidR="00E27D6C" w:rsidRPr="00F362B5" w:rsidRDefault="00E27D6C" w:rsidP="00E424A4">
            <w:pPr>
              <w:jc w:val="center"/>
              <w:rPr>
                <w:rFonts w:ascii="仿宋_GB2312" w:eastAsia="仿宋_GB2312" w:hAnsi="仿宋"/>
                <w:sz w:val="24"/>
              </w:rPr>
            </w:pPr>
            <w:r w:rsidRPr="00F362B5">
              <w:rPr>
                <w:rFonts w:ascii="仿宋_GB2312" w:eastAsia="仿宋_GB2312" w:hAnsi="仿宋" w:hint="eastAsia"/>
                <w:sz w:val="24"/>
              </w:rPr>
              <w:t>3.0</w:t>
            </w:r>
          </w:p>
        </w:tc>
        <w:tc>
          <w:tcPr>
            <w:tcW w:w="794"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48</w:t>
            </w:r>
          </w:p>
        </w:tc>
        <w:tc>
          <w:tcPr>
            <w:tcW w:w="563"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48</w:t>
            </w:r>
          </w:p>
        </w:tc>
        <w:tc>
          <w:tcPr>
            <w:tcW w:w="563" w:type="dxa"/>
            <w:vAlign w:val="center"/>
          </w:tcPr>
          <w:p w:rsidR="00E27D6C" w:rsidRPr="00F362B5" w:rsidRDefault="00E27D6C" w:rsidP="002E7872">
            <w:pPr>
              <w:jc w:val="center"/>
              <w:rPr>
                <w:rFonts w:ascii="仿宋_GB2312" w:eastAsia="仿宋_GB2312" w:hAnsi="仿宋"/>
                <w:sz w:val="24"/>
              </w:rPr>
            </w:pPr>
          </w:p>
        </w:tc>
        <w:tc>
          <w:tcPr>
            <w:tcW w:w="700" w:type="dxa"/>
            <w:vAlign w:val="center"/>
          </w:tcPr>
          <w:p w:rsidR="00E27D6C" w:rsidRPr="00F362B5" w:rsidRDefault="00E27D6C" w:rsidP="002E7872">
            <w:pPr>
              <w:jc w:val="center"/>
              <w:rPr>
                <w:rFonts w:ascii="仿宋_GB2312" w:eastAsia="仿宋_GB2312" w:hAnsi="仿宋"/>
                <w:sz w:val="24"/>
              </w:rPr>
            </w:pPr>
            <w:r w:rsidRPr="00F362B5">
              <w:rPr>
                <w:rFonts w:ascii="仿宋_GB2312" w:eastAsia="仿宋_GB2312" w:hAnsi="仿宋" w:hint="eastAsia"/>
                <w:sz w:val="24"/>
              </w:rPr>
              <w:t>2</w:t>
            </w:r>
          </w:p>
        </w:tc>
        <w:tc>
          <w:tcPr>
            <w:tcW w:w="1220" w:type="dxa"/>
            <w:vAlign w:val="center"/>
          </w:tcPr>
          <w:p w:rsidR="00E27D6C" w:rsidRPr="00F362B5" w:rsidRDefault="00E27D6C" w:rsidP="001D5582">
            <w:pPr>
              <w:adjustRightInd w:val="0"/>
              <w:snapToGrid w:val="0"/>
              <w:jc w:val="center"/>
              <w:rPr>
                <w:rFonts w:ascii="仿宋_GB2312" w:eastAsia="仿宋_GB2312" w:hAnsi="仿宋"/>
                <w:sz w:val="24"/>
              </w:rPr>
            </w:pPr>
          </w:p>
        </w:tc>
      </w:tr>
      <w:tr w:rsidR="00F362B5" w:rsidRPr="00F362B5" w:rsidTr="00551676">
        <w:trPr>
          <w:trHeight w:val="176"/>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restart"/>
            <w:vAlign w:val="center"/>
          </w:tcPr>
          <w:p w:rsidR="00DE4DA3" w:rsidRPr="00F362B5" w:rsidRDefault="00DE4DA3" w:rsidP="00551676">
            <w:pPr>
              <w:jc w:val="center"/>
              <w:rPr>
                <w:rFonts w:ascii="仿宋_GB2312" w:eastAsia="仿宋_GB2312" w:hAnsi="仿宋"/>
                <w:sz w:val="24"/>
              </w:rPr>
            </w:pPr>
            <w:r w:rsidRPr="00F362B5">
              <w:rPr>
                <w:rFonts w:ascii="仿宋_GB2312" w:eastAsia="仿宋_GB2312" w:hAnsi="仿宋" w:hint="eastAsia"/>
                <w:sz w:val="24"/>
              </w:rPr>
              <w:t>专业课</w:t>
            </w: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2D25FD">
            <w:pPr>
              <w:jc w:val="center"/>
              <w:rPr>
                <w:rFonts w:ascii="仿宋_GB2312" w:eastAsia="仿宋_GB2312" w:hAnsi="仿宋"/>
                <w:sz w:val="24"/>
              </w:rPr>
            </w:pPr>
          </w:p>
        </w:tc>
        <w:tc>
          <w:tcPr>
            <w:tcW w:w="688" w:type="dxa"/>
            <w:vAlign w:val="center"/>
          </w:tcPr>
          <w:p w:rsidR="00DE4DA3" w:rsidRPr="00F362B5" w:rsidRDefault="00DE4DA3" w:rsidP="002D25FD">
            <w:pPr>
              <w:jc w:val="center"/>
              <w:rPr>
                <w:rFonts w:ascii="仿宋_GB2312" w:eastAsia="仿宋_GB2312" w:hAnsi="仿宋"/>
                <w:sz w:val="24"/>
              </w:rPr>
            </w:pPr>
          </w:p>
        </w:tc>
        <w:tc>
          <w:tcPr>
            <w:tcW w:w="794"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551676">
        <w:trPr>
          <w:trHeight w:val="176"/>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ign w:val="center"/>
          </w:tcPr>
          <w:p w:rsidR="00DE4DA3" w:rsidRPr="00F362B5" w:rsidRDefault="00DE4DA3" w:rsidP="001D5582">
            <w:pPr>
              <w:jc w:val="center"/>
              <w:rPr>
                <w:rFonts w:ascii="仿宋_GB2312" w:eastAsia="仿宋_GB2312" w:hAnsi="仿宋"/>
                <w:sz w:val="24"/>
              </w:rPr>
            </w:pP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1D5582">
            <w:pPr>
              <w:jc w:val="center"/>
              <w:rPr>
                <w:rFonts w:ascii="仿宋_GB2312" w:eastAsia="仿宋_GB2312" w:hAnsi="仿宋"/>
                <w:sz w:val="24"/>
              </w:rPr>
            </w:pPr>
          </w:p>
        </w:tc>
        <w:tc>
          <w:tcPr>
            <w:tcW w:w="688" w:type="dxa"/>
            <w:vAlign w:val="center"/>
          </w:tcPr>
          <w:p w:rsidR="00DE4DA3" w:rsidRPr="00F362B5" w:rsidRDefault="00DE4DA3" w:rsidP="001D5582">
            <w:pPr>
              <w:jc w:val="center"/>
              <w:rPr>
                <w:rFonts w:ascii="仿宋_GB2312" w:eastAsia="仿宋_GB2312" w:hAnsi="仿宋"/>
                <w:sz w:val="24"/>
              </w:rPr>
            </w:pPr>
          </w:p>
        </w:tc>
        <w:tc>
          <w:tcPr>
            <w:tcW w:w="794"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551676">
        <w:trPr>
          <w:trHeight w:val="165"/>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ign w:val="center"/>
          </w:tcPr>
          <w:p w:rsidR="00DE4DA3" w:rsidRPr="00F362B5" w:rsidRDefault="00DE4DA3" w:rsidP="001D5582">
            <w:pPr>
              <w:jc w:val="center"/>
              <w:rPr>
                <w:rFonts w:ascii="仿宋_GB2312" w:eastAsia="仿宋_GB2312" w:hAnsi="仿宋"/>
                <w:sz w:val="24"/>
              </w:rPr>
            </w:pP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1D5582">
            <w:pPr>
              <w:jc w:val="center"/>
              <w:rPr>
                <w:rFonts w:ascii="仿宋_GB2312" w:eastAsia="仿宋_GB2312" w:hAnsi="仿宋"/>
                <w:sz w:val="24"/>
              </w:rPr>
            </w:pPr>
          </w:p>
        </w:tc>
        <w:tc>
          <w:tcPr>
            <w:tcW w:w="688" w:type="dxa"/>
            <w:vAlign w:val="center"/>
          </w:tcPr>
          <w:p w:rsidR="00DE4DA3" w:rsidRPr="00F362B5" w:rsidRDefault="00DE4DA3" w:rsidP="001D5582">
            <w:pPr>
              <w:jc w:val="center"/>
              <w:rPr>
                <w:rFonts w:ascii="仿宋_GB2312" w:eastAsia="仿宋_GB2312" w:hAnsi="仿宋"/>
                <w:sz w:val="24"/>
              </w:rPr>
            </w:pPr>
          </w:p>
        </w:tc>
        <w:tc>
          <w:tcPr>
            <w:tcW w:w="794"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551676">
        <w:trPr>
          <w:trHeight w:val="165"/>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ign w:val="center"/>
          </w:tcPr>
          <w:p w:rsidR="00DE4DA3" w:rsidRPr="00F362B5" w:rsidRDefault="00DE4DA3" w:rsidP="001D5582">
            <w:pPr>
              <w:jc w:val="center"/>
              <w:rPr>
                <w:rFonts w:ascii="仿宋_GB2312" w:eastAsia="仿宋_GB2312" w:hAnsi="仿宋"/>
                <w:sz w:val="24"/>
              </w:rPr>
            </w:pP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1D5582">
            <w:pPr>
              <w:jc w:val="center"/>
              <w:rPr>
                <w:rFonts w:ascii="仿宋_GB2312" w:eastAsia="仿宋_GB2312" w:hAnsi="仿宋"/>
                <w:sz w:val="24"/>
              </w:rPr>
            </w:pPr>
          </w:p>
        </w:tc>
        <w:tc>
          <w:tcPr>
            <w:tcW w:w="688" w:type="dxa"/>
            <w:vAlign w:val="center"/>
          </w:tcPr>
          <w:p w:rsidR="00DE4DA3" w:rsidRPr="00F362B5" w:rsidRDefault="00DE4DA3" w:rsidP="001D5582">
            <w:pPr>
              <w:jc w:val="center"/>
              <w:rPr>
                <w:rFonts w:ascii="仿宋_GB2312" w:eastAsia="仿宋_GB2312" w:hAnsi="仿宋"/>
                <w:sz w:val="24"/>
              </w:rPr>
            </w:pPr>
          </w:p>
        </w:tc>
        <w:tc>
          <w:tcPr>
            <w:tcW w:w="794"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551676">
        <w:trPr>
          <w:trHeight w:val="165"/>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ign w:val="center"/>
          </w:tcPr>
          <w:p w:rsidR="00DE4DA3" w:rsidRPr="00F362B5" w:rsidRDefault="00DE4DA3" w:rsidP="001D5582">
            <w:pPr>
              <w:jc w:val="center"/>
              <w:rPr>
                <w:rFonts w:ascii="仿宋_GB2312" w:eastAsia="仿宋_GB2312" w:hAnsi="仿宋"/>
                <w:sz w:val="24"/>
              </w:rPr>
            </w:pP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1D5582">
            <w:pPr>
              <w:jc w:val="center"/>
              <w:rPr>
                <w:rFonts w:ascii="仿宋_GB2312" w:eastAsia="仿宋_GB2312" w:hAnsi="仿宋"/>
                <w:sz w:val="24"/>
              </w:rPr>
            </w:pPr>
          </w:p>
        </w:tc>
        <w:tc>
          <w:tcPr>
            <w:tcW w:w="688" w:type="dxa"/>
            <w:vAlign w:val="center"/>
          </w:tcPr>
          <w:p w:rsidR="00DE4DA3" w:rsidRPr="00F362B5" w:rsidRDefault="00DE4DA3" w:rsidP="001D5582">
            <w:pPr>
              <w:jc w:val="center"/>
              <w:rPr>
                <w:rFonts w:ascii="仿宋_GB2312" w:eastAsia="仿宋_GB2312" w:hAnsi="仿宋"/>
                <w:sz w:val="24"/>
              </w:rPr>
            </w:pPr>
          </w:p>
        </w:tc>
        <w:tc>
          <w:tcPr>
            <w:tcW w:w="794"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551676">
        <w:trPr>
          <w:trHeight w:val="100"/>
          <w:jc w:val="center"/>
        </w:trPr>
        <w:tc>
          <w:tcPr>
            <w:tcW w:w="358" w:type="dxa"/>
            <w:vMerge/>
            <w:vAlign w:val="center"/>
          </w:tcPr>
          <w:p w:rsidR="00DE4DA3" w:rsidRPr="00F362B5" w:rsidRDefault="00DE4DA3" w:rsidP="001D5582">
            <w:pPr>
              <w:jc w:val="center"/>
              <w:rPr>
                <w:rFonts w:ascii="仿宋_GB2312" w:eastAsia="仿宋_GB2312" w:hAnsi="仿宋"/>
                <w:sz w:val="24"/>
              </w:rPr>
            </w:pPr>
          </w:p>
        </w:tc>
        <w:tc>
          <w:tcPr>
            <w:tcW w:w="996" w:type="dxa"/>
            <w:vMerge/>
            <w:vAlign w:val="center"/>
          </w:tcPr>
          <w:p w:rsidR="00DE4DA3" w:rsidRPr="00F362B5" w:rsidRDefault="00DE4DA3" w:rsidP="001D5582">
            <w:pPr>
              <w:jc w:val="center"/>
              <w:rPr>
                <w:rFonts w:ascii="仿宋_GB2312" w:eastAsia="仿宋_GB2312" w:hAnsi="仿宋"/>
                <w:sz w:val="24"/>
              </w:rPr>
            </w:pPr>
          </w:p>
        </w:tc>
        <w:tc>
          <w:tcPr>
            <w:tcW w:w="982" w:type="dxa"/>
            <w:vAlign w:val="center"/>
          </w:tcPr>
          <w:p w:rsidR="00DE4DA3" w:rsidRPr="00F362B5" w:rsidRDefault="00DE4DA3" w:rsidP="001D5582">
            <w:pPr>
              <w:jc w:val="center"/>
              <w:rPr>
                <w:rFonts w:ascii="仿宋_GB2312" w:eastAsia="仿宋_GB2312" w:hAnsi="仿宋"/>
                <w:sz w:val="24"/>
              </w:rPr>
            </w:pPr>
          </w:p>
        </w:tc>
        <w:tc>
          <w:tcPr>
            <w:tcW w:w="3291" w:type="dxa"/>
            <w:vAlign w:val="center"/>
          </w:tcPr>
          <w:p w:rsidR="00DE4DA3" w:rsidRPr="00F362B5" w:rsidRDefault="00DE4DA3" w:rsidP="001D5582">
            <w:pPr>
              <w:jc w:val="center"/>
              <w:rPr>
                <w:rFonts w:ascii="仿宋_GB2312" w:eastAsia="仿宋_GB2312" w:hAnsi="仿宋"/>
                <w:sz w:val="24"/>
              </w:rPr>
            </w:pPr>
            <w:r w:rsidRPr="00F362B5">
              <w:rPr>
                <w:rFonts w:eastAsia="仿宋" w:hint="eastAsia"/>
                <w:spacing w:val="-6"/>
                <w:szCs w:val="21"/>
              </w:rPr>
              <w:t>（一级学科名称）专论</w:t>
            </w:r>
            <w:r w:rsidRPr="00F362B5">
              <w:rPr>
                <w:rFonts w:eastAsia="仿宋"/>
                <w:spacing w:val="-6"/>
                <w:szCs w:val="21"/>
              </w:rPr>
              <w:t>与论文写作</w:t>
            </w:r>
          </w:p>
        </w:tc>
        <w:tc>
          <w:tcPr>
            <w:tcW w:w="688" w:type="dxa"/>
            <w:vAlign w:val="center"/>
          </w:tcPr>
          <w:p w:rsidR="00DE4DA3" w:rsidRPr="00F362B5" w:rsidRDefault="00DE4DA3" w:rsidP="001D5582">
            <w:pPr>
              <w:jc w:val="center"/>
              <w:rPr>
                <w:rFonts w:ascii="仿宋_GB2312" w:eastAsia="仿宋_GB2312" w:hAnsi="仿宋"/>
                <w:sz w:val="24"/>
              </w:rPr>
            </w:pPr>
            <w:r w:rsidRPr="00F362B5">
              <w:rPr>
                <w:rFonts w:ascii="仿宋_GB2312" w:eastAsia="仿宋_GB2312" w:hAnsi="仿宋"/>
                <w:sz w:val="24"/>
              </w:rPr>
              <w:t>2.0</w:t>
            </w:r>
          </w:p>
        </w:tc>
        <w:tc>
          <w:tcPr>
            <w:tcW w:w="794"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63"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63"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1220" w:type="dxa"/>
            <w:vAlign w:val="center"/>
          </w:tcPr>
          <w:p w:rsidR="00DE4DA3" w:rsidRPr="00F362B5" w:rsidRDefault="00DE4DA3" w:rsidP="001D5582">
            <w:pPr>
              <w:jc w:val="center"/>
              <w:rPr>
                <w:rFonts w:ascii="仿宋_GB2312" w:eastAsia="仿宋_GB2312" w:hAnsi="仿宋"/>
                <w:sz w:val="24"/>
              </w:rPr>
            </w:pPr>
          </w:p>
        </w:tc>
      </w:tr>
      <w:tr w:rsidR="00F362B5" w:rsidRPr="00F362B5" w:rsidTr="004904B3">
        <w:trPr>
          <w:trHeight w:hRule="exact" w:val="439"/>
          <w:jc w:val="center"/>
        </w:trPr>
        <w:tc>
          <w:tcPr>
            <w:tcW w:w="358" w:type="dxa"/>
            <w:vMerge w:val="restart"/>
            <w:vAlign w:val="center"/>
          </w:tcPr>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选</w:t>
            </w:r>
          </w:p>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修课</w:t>
            </w:r>
          </w:p>
        </w:tc>
        <w:tc>
          <w:tcPr>
            <w:tcW w:w="996" w:type="dxa"/>
            <w:vMerge w:val="restart"/>
            <w:vAlign w:val="center"/>
          </w:tcPr>
          <w:p w:rsidR="004F0336" w:rsidRPr="00F362B5" w:rsidRDefault="004F0336" w:rsidP="00A707E3">
            <w:pPr>
              <w:rPr>
                <w:rFonts w:ascii="仿宋_GB2312" w:eastAsia="仿宋_GB2312" w:hAnsi="仿宋"/>
                <w:sz w:val="24"/>
              </w:rPr>
            </w:pPr>
            <w:r w:rsidRPr="00F362B5">
              <w:rPr>
                <w:rFonts w:ascii="仿宋_GB2312" w:eastAsia="仿宋_GB2312" w:hAnsi="仿宋" w:hint="eastAsia"/>
                <w:sz w:val="24"/>
              </w:rPr>
              <w:t>专业课</w:t>
            </w: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D25FD">
            <w:pPr>
              <w:spacing w:line="360" w:lineRule="auto"/>
              <w:jc w:val="center"/>
              <w:rPr>
                <w:rFonts w:ascii="仿宋_GB2312" w:eastAsia="仿宋_GB2312" w:hAnsi="仿宋"/>
                <w:sz w:val="24"/>
              </w:rPr>
            </w:pPr>
          </w:p>
        </w:tc>
        <w:tc>
          <w:tcPr>
            <w:tcW w:w="688" w:type="dxa"/>
            <w:vAlign w:val="center"/>
          </w:tcPr>
          <w:p w:rsidR="004F0336" w:rsidRPr="00F362B5" w:rsidRDefault="004F0336" w:rsidP="002D25FD">
            <w:pPr>
              <w:spacing w:line="360" w:lineRule="auto"/>
              <w:jc w:val="center"/>
              <w:rPr>
                <w:rFonts w:ascii="仿宋_GB2312" w:eastAsia="仿宋_GB2312" w:hAnsi="仿宋"/>
                <w:sz w:val="24"/>
              </w:rPr>
            </w:pPr>
          </w:p>
        </w:tc>
        <w:tc>
          <w:tcPr>
            <w:tcW w:w="794" w:type="dxa"/>
            <w:vAlign w:val="center"/>
          </w:tcPr>
          <w:p w:rsidR="004F0336" w:rsidRPr="00F362B5" w:rsidRDefault="004F0336" w:rsidP="0092356F">
            <w:pPr>
              <w:jc w:val="center"/>
              <w:rPr>
                <w:rFonts w:ascii="仿宋_GB2312" w:eastAsia="仿宋_GB2312" w:hAnsi="仿宋"/>
                <w:sz w:val="24"/>
              </w:rPr>
            </w:pPr>
          </w:p>
        </w:tc>
        <w:tc>
          <w:tcPr>
            <w:tcW w:w="563" w:type="dxa"/>
            <w:vAlign w:val="center"/>
          </w:tcPr>
          <w:p w:rsidR="004F0336" w:rsidRPr="00F362B5" w:rsidRDefault="004F0336" w:rsidP="0092356F">
            <w:pPr>
              <w:jc w:val="center"/>
              <w:rPr>
                <w:rFonts w:ascii="仿宋_GB2312" w:eastAsia="仿宋_GB2312" w:hAnsi="仿宋"/>
                <w:sz w:val="24"/>
              </w:rPr>
            </w:pPr>
          </w:p>
        </w:tc>
        <w:tc>
          <w:tcPr>
            <w:tcW w:w="563" w:type="dxa"/>
            <w:vAlign w:val="center"/>
          </w:tcPr>
          <w:p w:rsidR="004F0336" w:rsidRPr="00F362B5" w:rsidRDefault="004F0336" w:rsidP="001D5582">
            <w:pPr>
              <w:spacing w:line="360" w:lineRule="auto"/>
              <w:jc w:val="center"/>
              <w:rPr>
                <w:rFonts w:ascii="仿宋_GB2312" w:eastAsia="仿宋_GB2312" w:hAnsi="仿宋"/>
                <w:sz w:val="24"/>
              </w:rPr>
            </w:pPr>
          </w:p>
        </w:tc>
        <w:tc>
          <w:tcPr>
            <w:tcW w:w="700" w:type="dxa"/>
            <w:vAlign w:val="center"/>
          </w:tcPr>
          <w:p w:rsidR="004F0336" w:rsidRPr="00F362B5" w:rsidRDefault="004F0336" w:rsidP="001D5582">
            <w:pPr>
              <w:spacing w:line="360" w:lineRule="auto"/>
              <w:jc w:val="center"/>
              <w:rPr>
                <w:rFonts w:ascii="仿宋_GB2312" w:eastAsia="仿宋_GB2312" w:hAnsi="仿宋"/>
                <w:sz w:val="24"/>
              </w:rPr>
            </w:pPr>
          </w:p>
        </w:tc>
        <w:tc>
          <w:tcPr>
            <w:tcW w:w="1220" w:type="dxa"/>
            <w:vAlign w:val="center"/>
          </w:tcPr>
          <w:p w:rsidR="004F0336" w:rsidRPr="00F362B5" w:rsidRDefault="004F0336" w:rsidP="001D5582">
            <w:pPr>
              <w:spacing w:line="360" w:lineRule="auto"/>
              <w:jc w:val="center"/>
              <w:rPr>
                <w:rFonts w:ascii="仿宋_GB2312" w:eastAsia="仿宋_GB2312" w:hAnsi="仿宋"/>
                <w:sz w:val="24"/>
              </w:rPr>
            </w:pPr>
          </w:p>
        </w:tc>
      </w:tr>
      <w:tr w:rsidR="00F362B5" w:rsidRPr="00F362B5" w:rsidTr="00C665BA">
        <w:trPr>
          <w:trHeight w:hRule="exact" w:val="398"/>
          <w:jc w:val="center"/>
        </w:trPr>
        <w:tc>
          <w:tcPr>
            <w:tcW w:w="358" w:type="dxa"/>
            <w:vMerge/>
            <w:vAlign w:val="center"/>
          </w:tcPr>
          <w:p w:rsidR="004F0336" w:rsidRPr="00F362B5" w:rsidRDefault="004F0336" w:rsidP="001D5582">
            <w:pPr>
              <w:jc w:val="center"/>
              <w:rPr>
                <w:rFonts w:ascii="仿宋_GB2312" w:eastAsia="仿宋_GB2312" w:hAnsi="仿宋"/>
                <w:b/>
                <w:sz w:val="24"/>
              </w:rPr>
            </w:pPr>
          </w:p>
        </w:tc>
        <w:tc>
          <w:tcPr>
            <w:tcW w:w="996" w:type="dxa"/>
            <w:vMerge/>
            <w:vAlign w:val="center"/>
          </w:tcPr>
          <w:p w:rsidR="004F0336" w:rsidRPr="00F362B5" w:rsidRDefault="004F0336" w:rsidP="00A707E3">
            <w:pP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E7872">
            <w:pPr>
              <w:jc w:val="center"/>
              <w:rPr>
                <w:rFonts w:ascii="仿宋_GB2312" w:eastAsia="仿宋_GB2312" w:hAnsi="仿宋"/>
                <w:sz w:val="24"/>
              </w:rPr>
            </w:pPr>
          </w:p>
        </w:tc>
        <w:tc>
          <w:tcPr>
            <w:tcW w:w="688" w:type="dxa"/>
            <w:vAlign w:val="center"/>
          </w:tcPr>
          <w:p w:rsidR="004F0336" w:rsidRPr="00F362B5" w:rsidRDefault="004F0336" w:rsidP="002E7872">
            <w:pPr>
              <w:jc w:val="center"/>
              <w:rPr>
                <w:rFonts w:ascii="仿宋_GB2312" w:eastAsia="仿宋_GB2312" w:hAnsi="仿宋"/>
                <w:sz w:val="24"/>
              </w:rPr>
            </w:pPr>
          </w:p>
        </w:tc>
        <w:tc>
          <w:tcPr>
            <w:tcW w:w="794" w:type="dxa"/>
            <w:vAlign w:val="center"/>
          </w:tcPr>
          <w:p w:rsidR="004F0336" w:rsidRPr="00F362B5" w:rsidRDefault="004F0336" w:rsidP="001D5582">
            <w:pPr>
              <w:spacing w:line="360" w:lineRule="auto"/>
              <w:jc w:val="center"/>
              <w:rPr>
                <w:rFonts w:ascii="仿宋_GB2312" w:eastAsia="仿宋_GB2312" w:hAnsi="仿宋"/>
                <w:sz w:val="24"/>
              </w:rPr>
            </w:pPr>
          </w:p>
        </w:tc>
        <w:tc>
          <w:tcPr>
            <w:tcW w:w="563" w:type="dxa"/>
            <w:vAlign w:val="center"/>
          </w:tcPr>
          <w:p w:rsidR="004F0336" w:rsidRPr="00F362B5" w:rsidRDefault="004F0336" w:rsidP="001D5582">
            <w:pPr>
              <w:spacing w:line="360" w:lineRule="auto"/>
              <w:jc w:val="center"/>
              <w:rPr>
                <w:rFonts w:ascii="仿宋_GB2312" w:eastAsia="仿宋_GB2312" w:hAnsi="仿宋"/>
                <w:sz w:val="24"/>
              </w:rPr>
            </w:pPr>
          </w:p>
        </w:tc>
        <w:tc>
          <w:tcPr>
            <w:tcW w:w="563" w:type="dxa"/>
            <w:vAlign w:val="center"/>
          </w:tcPr>
          <w:p w:rsidR="004F0336" w:rsidRPr="00F362B5" w:rsidRDefault="004F0336" w:rsidP="001D5582">
            <w:pPr>
              <w:spacing w:line="360" w:lineRule="auto"/>
              <w:jc w:val="center"/>
              <w:rPr>
                <w:rFonts w:ascii="仿宋_GB2312" w:eastAsia="仿宋_GB2312" w:hAnsi="仿宋"/>
                <w:sz w:val="24"/>
              </w:rPr>
            </w:pPr>
          </w:p>
        </w:tc>
        <w:tc>
          <w:tcPr>
            <w:tcW w:w="700" w:type="dxa"/>
            <w:vAlign w:val="center"/>
          </w:tcPr>
          <w:p w:rsidR="004F0336" w:rsidRPr="00F362B5" w:rsidRDefault="004F0336" w:rsidP="001D5582">
            <w:pPr>
              <w:spacing w:line="360" w:lineRule="auto"/>
              <w:jc w:val="center"/>
              <w:rPr>
                <w:rFonts w:ascii="仿宋_GB2312" w:eastAsia="仿宋_GB2312" w:hAnsi="仿宋"/>
                <w:sz w:val="24"/>
              </w:rPr>
            </w:pPr>
          </w:p>
        </w:tc>
        <w:tc>
          <w:tcPr>
            <w:tcW w:w="1220" w:type="dxa"/>
            <w:vAlign w:val="center"/>
          </w:tcPr>
          <w:p w:rsidR="004F0336" w:rsidRPr="00F362B5" w:rsidRDefault="004F0336" w:rsidP="001D5582">
            <w:pPr>
              <w:spacing w:line="360" w:lineRule="auto"/>
              <w:jc w:val="center"/>
              <w:rPr>
                <w:rFonts w:ascii="仿宋_GB2312" w:eastAsia="仿宋_GB2312" w:hAnsi="仿宋"/>
                <w:sz w:val="24"/>
              </w:rPr>
            </w:pPr>
          </w:p>
        </w:tc>
      </w:tr>
      <w:tr w:rsidR="00F362B5" w:rsidRPr="00F362B5" w:rsidTr="00C665BA">
        <w:trPr>
          <w:trHeight w:hRule="exact" w:val="348"/>
          <w:jc w:val="center"/>
        </w:trPr>
        <w:tc>
          <w:tcPr>
            <w:tcW w:w="358" w:type="dxa"/>
            <w:vMerge/>
            <w:vAlign w:val="center"/>
          </w:tcPr>
          <w:p w:rsidR="004F0336" w:rsidRPr="00F362B5" w:rsidRDefault="004F0336" w:rsidP="001D5582">
            <w:pPr>
              <w:jc w:val="center"/>
              <w:rPr>
                <w:rFonts w:ascii="仿宋_GB2312" w:eastAsia="仿宋_GB2312" w:hAnsi="仿宋"/>
                <w:b/>
                <w:sz w:val="24"/>
              </w:rPr>
            </w:pPr>
          </w:p>
        </w:tc>
        <w:tc>
          <w:tcPr>
            <w:tcW w:w="996" w:type="dxa"/>
            <w:vMerge/>
            <w:vAlign w:val="center"/>
          </w:tcPr>
          <w:p w:rsidR="004F0336" w:rsidRPr="00F362B5" w:rsidRDefault="004F0336" w:rsidP="00A707E3">
            <w:pP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E7872">
            <w:pPr>
              <w:jc w:val="center"/>
              <w:rPr>
                <w:rFonts w:ascii="仿宋_GB2312" w:eastAsia="仿宋_GB2312" w:hAnsi="仿宋"/>
                <w:sz w:val="24"/>
              </w:rPr>
            </w:pPr>
          </w:p>
        </w:tc>
        <w:tc>
          <w:tcPr>
            <w:tcW w:w="688" w:type="dxa"/>
            <w:vAlign w:val="center"/>
          </w:tcPr>
          <w:p w:rsidR="004F0336" w:rsidRPr="00F362B5" w:rsidRDefault="004F0336" w:rsidP="002E7872">
            <w:pPr>
              <w:jc w:val="center"/>
              <w:rPr>
                <w:rFonts w:ascii="仿宋_GB2312" w:eastAsia="仿宋_GB2312" w:hAnsi="仿宋"/>
                <w:sz w:val="24"/>
              </w:rPr>
            </w:pPr>
          </w:p>
        </w:tc>
        <w:tc>
          <w:tcPr>
            <w:tcW w:w="794" w:type="dxa"/>
            <w:vAlign w:val="center"/>
          </w:tcPr>
          <w:p w:rsidR="004F0336" w:rsidRPr="00F362B5" w:rsidRDefault="004F0336" w:rsidP="001D5582">
            <w:pPr>
              <w:spacing w:line="360" w:lineRule="auto"/>
              <w:jc w:val="center"/>
              <w:rPr>
                <w:rFonts w:ascii="仿宋_GB2312" w:eastAsia="仿宋_GB2312" w:hAnsi="仿宋"/>
                <w:sz w:val="24"/>
              </w:rPr>
            </w:pPr>
          </w:p>
        </w:tc>
        <w:tc>
          <w:tcPr>
            <w:tcW w:w="563" w:type="dxa"/>
            <w:vAlign w:val="center"/>
          </w:tcPr>
          <w:p w:rsidR="004F0336" w:rsidRPr="00F362B5" w:rsidRDefault="004F0336" w:rsidP="001D5582">
            <w:pPr>
              <w:spacing w:line="360" w:lineRule="auto"/>
              <w:jc w:val="center"/>
              <w:rPr>
                <w:rFonts w:ascii="仿宋_GB2312" w:eastAsia="仿宋_GB2312" w:hAnsi="仿宋"/>
                <w:sz w:val="24"/>
              </w:rPr>
            </w:pPr>
          </w:p>
        </w:tc>
        <w:tc>
          <w:tcPr>
            <w:tcW w:w="563" w:type="dxa"/>
            <w:vAlign w:val="center"/>
          </w:tcPr>
          <w:p w:rsidR="004F0336" w:rsidRPr="00F362B5" w:rsidRDefault="004F0336" w:rsidP="001D5582">
            <w:pPr>
              <w:spacing w:line="360" w:lineRule="auto"/>
              <w:jc w:val="center"/>
              <w:rPr>
                <w:rFonts w:ascii="仿宋_GB2312" w:eastAsia="仿宋_GB2312" w:hAnsi="仿宋"/>
                <w:sz w:val="24"/>
              </w:rPr>
            </w:pPr>
          </w:p>
        </w:tc>
        <w:tc>
          <w:tcPr>
            <w:tcW w:w="700" w:type="dxa"/>
            <w:vAlign w:val="center"/>
          </w:tcPr>
          <w:p w:rsidR="004F0336" w:rsidRPr="00F362B5" w:rsidRDefault="004F0336" w:rsidP="001D5582">
            <w:pPr>
              <w:spacing w:line="360" w:lineRule="auto"/>
              <w:jc w:val="center"/>
              <w:rPr>
                <w:rFonts w:ascii="仿宋_GB2312" w:eastAsia="仿宋_GB2312" w:hAnsi="仿宋"/>
                <w:sz w:val="24"/>
              </w:rPr>
            </w:pPr>
          </w:p>
        </w:tc>
        <w:tc>
          <w:tcPr>
            <w:tcW w:w="1220" w:type="dxa"/>
            <w:vAlign w:val="center"/>
          </w:tcPr>
          <w:p w:rsidR="004F0336" w:rsidRPr="00F362B5" w:rsidRDefault="004F0336" w:rsidP="001D5582">
            <w:pPr>
              <w:spacing w:line="360" w:lineRule="auto"/>
              <w:jc w:val="center"/>
              <w:rPr>
                <w:rFonts w:ascii="仿宋_GB2312" w:eastAsia="仿宋_GB2312" w:hAnsi="仿宋"/>
                <w:sz w:val="24"/>
              </w:rPr>
            </w:pPr>
          </w:p>
        </w:tc>
      </w:tr>
      <w:tr w:rsidR="00F362B5" w:rsidRPr="00F362B5" w:rsidTr="00551676">
        <w:trPr>
          <w:trHeight w:val="172"/>
          <w:jc w:val="center"/>
        </w:trPr>
        <w:tc>
          <w:tcPr>
            <w:tcW w:w="358" w:type="dxa"/>
            <w:vMerge/>
            <w:vAlign w:val="center"/>
          </w:tcPr>
          <w:p w:rsidR="004F0336" w:rsidRPr="00F362B5" w:rsidRDefault="004F0336" w:rsidP="001D5582">
            <w:pPr>
              <w:jc w:val="center"/>
              <w:rPr>
                <w:rFonts w:ascii="仿宋_GB2312" w:eastAsia="仿宋_GB2312" w:hAnsi="仿宋"/>
                <w:sz w:val="24"/>
              </w:rPr>
            </w:pPr>
          </w:p>
        </w:tc>
        <w:tc>
          <w:tcPr>
            <w:tcW w:w="996" w:type="dxa"/>
            <w:vMerge/>
            <w:vAlign w:val="center"/>
          </w:tcPr>
          <w:p w:rsidR="004F0336" w:rsidRPr="00F362B5" w:rsidRDefault="004F0336" w:rsidP="00A707E3">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85"/>
          <w:jc w:val="center"/>
        </w:trPr>
        <w:tc>
          <w:tcPr>
            <w:tcW w:w="358" w:type="dxa"/>
            <w:vMerge/>
            <w:vAlign w:val="center"/>
          </w:tcPr>
          <w:p w:rsidR="004F0336" w:rsidRPr="00F362B5" w:rsidRDefault="004F0336" w:rsidP="001D5582">
            <w:pPr>
              <w:jc w:val="center"/>
              <w:rPr>
                <w:rFonts w:ascii="仿宋_GB2312" w:eastAsia="仿宋_GB2312" w:hAnsi="仿宋"/>
                <w:sz w:val="24"/>
              </w:rPr>
            </w:pPr>
          </w:p>
        </w:tc>
        <w:tc>
          <w:tcPr>
            <w:tcW w:w="996" w:type="dxa"/>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85"/>
          <w:jc w:val="center"/>
        </w:trPr>
        <w:tc>
          <w:tcPr>
            <w:tcW w:w="358" w:type="dxa"/>
            <w:vMerge/>
            <w:vAlign w:val="center"/>
          </w:tcPr>
          <w:p w:rsidR="004F0336" w:rsidRPr="00F362B5" w:rsidRDefault="004F0336" w:rsidP="001D5582">
            <w:pPr>
              <w:jc w:val="center"/>
              <w:rPr>
                <w:rFonts w:ascii="仿宋_GB2312" w:eastAsia="仿宋_GB2312" w:hAnsi="仿宋"/>
                <w:sz w:val="24"/>
              </w:rPr>
            </w:pPr>
          </w:p>
        </w:tc>
        <w:tc>
          <w:tcPr>
            <w:tcW w:w="996" w:type="dxa"/>
            <w:vMerge w:val="restart"/>
            <w:vAlign w:val="center"/>
          </w:tcPr>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sz w:val="24"/>
              </w:rPr>
              <w:t>公共课</w:t>
            </w: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E7872">
            <w:pPr>
              <w:spacing w:line="360" w:lineRule="auto"/>
              <w:jc w:val="center"/>
              <w:rPr>
                <w:rFonts w:ascii="仿宋_GB2312" w:eastAsia="仿宋_GB2312" w:hAnsi="仿宋"/>
                <w:sz w:val="24"/>
              </w:rPr>
            </w:pPr>
            <w:r w:rsidRPr="00F362B5">
              <w:rPr>
                <w:rFonts w:ascii="仿宋_GB2312" w:eastAsia="仿宋_GB2312" w:hAnsi="仿宋" w:hint="eastAsia"/>
                <w:sz w:val="24"/>
              </w:rPr>
              <w:t>中国传统文化常识</w:t>
            </w:r>
          </w:p>
        </w:tc>
        <w:tc>
          <w:tcPr>
            <w:tcW w:w="688" w:type="dxa"/>
            <w:vAlign w:val="center"/>
          </w:tcPr>
          <w:p w:rsidR="004F0336" w:rsidRPr="00F362B5" w:rsidRDefault="004F0336" w:rsidP="002E7872">
            <w:pPr>
              <w:spacing w:line="360" w:lineRule="auto"/>
              <w:jc w:val="center"/>
              <w:rPr>
                <w:rFonts w:ascii="仿宋_GB2312" w:eastAsia="仿宋_GB2312" w:hAnsi="仿宋"/>
                <w:sz w:val="24"/>
              </w:rPr>
            </w:pPr>
            <w:r w:rsidRPr="00F362B5">
              <w:rPr>
                <w:rFonts w:ascii="仿宋_GB2312" w:eastAsia="仿宋_GB2312" w:hAnsi="仿宋" w:hint="eastAsia"/>
                <w:sz w:val="24"/>
              </w:rPr>
              <w:t>1.0</w:t>
            </w: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85"/>
          <w:jc w:val="center"/>
        </w:trPr>
        <w:tc>
          <w:tcPr>
            <w:tcW w:w="358" w:type="dxa"/>
            <w:vMerge/>
            <w:vAlign w:val="center"/>
          </w:tcPr>
          <w:p w:rsidR="004F0336" w:rsidRPr="00F362B5" w:rsidRDefault="004F0336" w:rsidP="001D5582">
            <w:pPr>
              <w:jc w:val="center"/>
              <w:rPr>
                <w:rFonts w:ascii="仿宋_GB2312" w:eastAsia="仿宋_GB2312" w:hAnsi="仿宋"/>
                <w:sz w:val="24"/>
              </w:rPr>
            </w:pPr>
          </w:p>
        </w:tc>
        <w:tc>
          <w:tcPr>
            <w:tcW w:w="996" w:type="dxa"/>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E7872">
            <w:pPr>
              <w:jc w:val="center"/>
              <w:rPr>
                <w:rFonts w:ascii="仿宋_GB2312" w:eastAsia="仿宋_GB2312" w:hAnsi="仿宋"/>
                <w:sz w:val="24"/>
              </w:rPr>
            </w:pPr>
            <w:r w:rsidRPr="00F362B5">
              <w:rPr>
                <w:rFonts w:ascii="仿宋_GB2312" w:eastAsia="仿宋_GB2312" w:hAnsi="仿宋" w:hint="eastAsia"/>
                <w:sz w:val="24"/>
              </w:rPr>
              <w:t>汉语（三）</w:t>
            </w:r>
          </w:p>
        </w:tc>
        <w:tc>
          <w:tcPr>
            <w:tcW w:w="688" w:type="dxa"/>
            <w:vAlign w:val="center"/>
          </w:tcPr>
          <w:p w:rsidR="004F0336" w:rsidRPr="00F362B5" w:rsidRDefault="004F0336" w:rsidP="002E7872">
            <w:pPr>
              <w:jc w:val="center"/>
              <w:rPr>
                <w:rFonts w:ascii="仿宋_GB2312" w:eastAsia="仿宋_GB2312" w:hAnsi="仿宋"/>
                <w:sz w:val="24"/>
              </w:rPr>
            </w:pPr>
            <w:r w:rsidRPr="00F362B5">
              <w:rPr>
                <w:rFonts w:ascii="仿宋_GB2312" w:eastAsia="仿宋_GB2312" w:hAnsi="仿宋" w:hint="eastAsia"/>
                <w:sz w:val="24"/>
              </w:rPr>
              <w:t>2.0</w:t>
            </w: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100"/>
          <w:jc w:val="center"/>
        </w:trPr>
        <w:tc>
          <w:tcPr>
            <w:tcW w:w="358" w:type="dxa"/>
            <w:vMerge/>
            <w:vAlign w:val="center"/>
          </w:tcPr>
          <w:p w:rsidR="004F0336" w:rsidRPr="00F362B5" w:rsidRDefault="004F0336" w:rsidP="001D5582">
            <w:pPr>
              <w:jc w:val="center"/>
              <w:rPr>
                <w:rFonts w:ascii="仿宋_GB2312" w:eastAsia="仿宋_GB2312" w:hAnsi="仿宋"/>
                <w:sz w:val="24"/>
              </w:rPr>
            </w:pPr>
          </w:p>
        </w:tc>
        <w:tc>
          <w:tcPr>
            <w:tcW w:w="996" w:type="dxa"/>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2E7872">
            <w:pPr>
              <w:jc w:val="center"/>
              <w:rPr>
                <w:rFonts w:ascii="仿宋_GB2312" w:eastAsia="仿宋_GB2312" w:hAnsi="仿宋"/>
                <w:sz w:val="24"/>
              </w:rPr>
            </w:pPr>
            <w:r w:rsidRPr="00F362B5">
              <w:rPr>
                <w:rFonts w:ascii="仿宋_GB2312" w:eastAsia="仿宋_GB2312" w:hAnsi="仿宋" w:hint="eastAsia"/>
                <w:sz w:val="24"/>
              </w:rPr>
              <w:t>汉语（四）</w:t>
            </w:r>
          </w:p>
        </w:tc>
        <w:tc>
          <w:tcPr>
            <w:tcW w:w="688" w:type="dxa"/>
            <w:vAlign w:val="center"/>
          </w:tcPr>
          <w:p w:rsidR="004F0336" w:rsidRPr="00F362B5" w:rsidRDefault="004F0336" w:rsidP="002E7872">
            <w:pPr>
              <w:jc w:val="center"/>
              <w:rPr>
                <w:rFonts w:ascii="仿宋_GB2312" w:eastAsia="仿宋_GB2312" w:hAnsi="仿宋"/>
                <w:sz w:val="24"/>
              </w:rPr>
            </w:pPr>
            <w:r w:rsidRPr="00F362B5">
              <w:rPr>
                <w:rFonts w:ascii="仿宋_GB2312" w:eastAsia="仿宋_GB2312" w:hAnsi="仿宋" w:hint="eastAsia"/>
                <w:sz w:val="24"/>
              </w:rPr>
              <w:t>2.0</w:t>
            </w:r>
          </w:p>
        </w:tc>
        <w:tc>
          <w:tcPr>
            <w:tcW w:w="794" w:type="dxa"/>
            <w:vAlign w:val="center"/>
          </w:tcPr>
          <w:p w:rsidR="004F0336" w:rsidRPr="00F362B5" w:rsidRDefault="004F0336" w:rsidP="0092356F">
            <w:pPr>
              <w:spacing w:line="360" w:lineRule="auto"/>
              <w:jc w:val="center"/>
              <w:rPr>
                <w:rFonts w:ascii="仿宋_GB2312" w:eastAsia="仿宋_GB2312" w:hAnsi="仿宋"/>
                <w:sz w:val="24"/>
              </w:rPr>
            </w:pPr>
          </w:p>
        </w:tc>
        <w:tc>
          <w:tcPr>
            <w:tcW w:w="563" w:type="dxa"/>
            <w:vAlign w:val="center"/>
          </w:tcPr>
          <w:p w:rsidR="004F0336" w:rsidRPr="00F362B5" w:rsidRDefault="004F0336" w:rsidP="0092356F">
            <w:pPr>
              <w:spacing w:line="360" w:lineRule="auto"/>
              <w:jc w:val="center"/>
              <w:rPr>
                <w:rFonts w:ascii="仿宋_GB2312" w:eastAsia="仿宋_GB2312" w:hAnsi="仿宋"/>
                <w:sz w:val="24"/>
              </w:rPr>
            </w:pPr>
          </w:p>
        </w:tc>
        <w:tc>
          <w:tcPr>
            <w:tcW w:w="563" w:type="dxa"/>
            <w:vAlign w:val="center"/>
          </w:tcPr>
          <w:p w:rsidR="004F0336" w:rsidRPr="00F362B5" w:rsidRDefault="004F0336" w:rsidP="0092356F">
            <w:pPr>
              <w:jc w:val="center"/>
              <w:rPr>
                <w:rFonts w:ascii="仿宋_GB2312" w:eastAsia="仿宋_GB2312" w:hAnsi="仿宋"/>
                <w:sz w:val="24"/>
              </w:rPr>
            </w:pPr>
          </w:p>
        </w:tc>
        <w:tc>
          <w:tcPr>
            <w:tcW w:w="700" w:type="dxa"/>
            <w:vAlign w:val="center"/>
          </w:tcPr>
          <w:p w:rsidR="004F0336" w:rsidRPr="00F362B5" w:rsidRDefault="004F0336" w:rsidP="0092356F">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100"/>
          <w:jc w:val="center"/>
        </w:trPr>
        <w:tc>
          <w:tcPr>
            <w:tcW w:w="1354" w:type="dxa"/>
            <w:gridSpan w:val="2"/>
            <w:vMerge w:val="restart"/>
            <w:vAlign w:val="center"/>
          </w:tcPr>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必修</w:t>
            </w:r>
          </w:p>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b/>
                <w:sz w:val="24"/>
              </w:rPr>
              <w:t>环节</w:t>
            </w: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sz w:val="24"/>
              </w:rPr>
              <w:t>学术活动</w:t>
            </w:r>
          </w:p>
        </w:tc>
        <w:tc>
          <w:tcPr>
            <w:tcW w:w="688" w:type="dxa"/>
            <w:vAlign w:val="center"/>
          </w:tcPr>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sz w:val="24"/>
              </w:rPr>
              <w:t>2.0</w:t>
            </w: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100"/>
          <w:jc w:val="center"/>
        </w:trPr>
        <w:tc>
          <w:tcPr>
            <w:tcW w:w="1354" w:type="dxa"/>
            <w:gridSpan w:val="2"/>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sz w:val="24"/>
              </w:rPr>
              <w:t>科研创新与实践能力培养</w:t>
            </w:r>
          </w:p>
        </w:tc>
        <w:tc>
          <w:tcPr>
            <w:tcW w:w="688" w:type="dxa"/>
            <w:vAlign w:val="center"/>
          </w:tcPr>
          <w:p w:rsidR="004F0336" w:rsidRPr="00F362B5" w:rsidRDefault="004F0336" w:rsidP="001D5582">
            <w:pPr>
              <w:jc w:val="center"/>
              <w:rPr>
                <w:rFonts w:ascii="仿宋_GB2312" w:eastAsia="仿宋_GB2312" w:hAnsi="仿宋"/>
                <w:sz w:val="24"/>
              </w:rPr>
            </w:pPr>
            <w:r w:rsidRPr="00F362B5">
              <w:rPr>
                <w:rFonts w:ascii="仿宋_GB2312" w:eastAsia="仿宋_GB2312" w:hAnsi="仿宋" w:hint="eastAsia"/>
                <w:sz w:val="24"/>
              </w:rPr>
              <w:t>2.0</w:t>
            </w: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85"/>
          <w:jc w:val="center"/>
        </w:trPr>
        <w:tc>
          <w:tcPr>
            <w:tcW w:w="1354" w:type="dxa"/>
            <w:gridSpan w:val="2"/>
            <w:vMerge w:val="restart"/>
            <w:vAlign w:val="center"/>
          </w:tcPr>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补</w:t>
            </w:r>
          </w:p>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修</w:t>
            </w:r>
          </w:p>
          <w:p w:rsidR="004F0336" w:rsidRPr="00F362B5" w:rsidRDefault="004F0336" w:rsidP="001D5582">
            <w:pPr>
              <w:jc w:val="center"/>
              <w:rPr>
                <w:rFonts w:ascii="仿宋_GB2312" w:eastAsia="仿宋_GB2312" w:hAnsi="仿宋"/>
                <w:b/>
                <w:sz w:val="24"/>
              </w:rPr>
            </w:pPr>
            <w:r w:rsidRPr="00F362B5">
              <w:rPr>
                <w:rFonts w:ascii="仿宋_GB2312" w:eastAsia="仿宋_GB2312" w:hAnsi="仿宋" w:hint="eastAsia"/>
                <w:b/>
                <w:sz w:val="24"/>
              </w:rPr>
              <w:t>课</w:t>
            </w: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410"/>
          <w:jc w:val="center"/>
        </w:trPr>
        <w:tc>
          <w:tcPr>
            <w:tcW w:w="1354" w:type="dxa"/>
            <w:gridSpan w:val="2"/>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410"/>
          <w:jc w:val="center"/>
        </w:trPr>
        <w:tc>
          <w:tcPr>
            <w:tcW w:w="1354" w:type="dxa"/>
            <w:gridSpan w:val="2"/>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r w:rsidR="00F362B5" w:rsidRPr="00F362B5" w:rsidTr="00551676">
        <w:trPr>
          <w:trHeight w:val="100"/>
          <w:jc w:val="center"/>
        </w:trPr>
        <w:tc>
          <w:tcPr>
            <w:tcW w:w="1354" w:type="dxa"/>
            <w:gridSpan w:val="2"/>
            <w:vMerge/>
            <w:vAlign w:val="center"/>
          </w:tcPr>
          <w:p w:rsidR="004F0336" w:rsidRPr="00F362B5" w:rsidRDefault="004F0336" w:rsidP="001D5582">
            <w:pPr>
              <w:jc w:val="center"/>
              <w:rPr>
                <w:rFonts w:ascii="仿宋_GB2312" w:eastAsia="仿宋_GB2312" w:hAnsi="仿宋"/>
                <w:sz w:val="24"/>
              </w:rPr>
            </w:pPr>
          </w:p>
        </w:tc>
        <w:tc>
          <w:tcPr>
            <w:tcW w:w="982" w:type="dxa"/>
            <w:vAlign w:val="center"/>
          </w:tcPr>
          <w:p w:rsidR="004F0336" w:rsidRPr="00F362B5" w:rsidRDefault="004F0336" w:rsidP="001D5582">
            <w:pPr>
              <w:jc w:val="center"/>
              <w:rPr>
                <w:rFonts w:ascii="仿宋_GB2312" w:eastAsia="仿宋_GB2312" w:hAnsi="仿宋"/>
                <w:sz w:val="24"/>
              </w:rPr>
            </w:pPr>
          </w:p>
        </w:tc>
        <w:tc>
          <w:tcPr>
            <w:tcW w:w="3291" w:type="dxa"/>
            <w:vAlign w:val="center"/>
          </w:tcPr>
          <w:p w:rsidR="004F0336" w:rsidRPr="00F362B5" w:rsidRDefault="004F0336" w:rsidP="001D5582">
            <w:pPr>
              <w:jc w:val="center"/>
              <w:rPr>
                <w:rFonts w:ascii="仿宋_GB2312" w:eastAsia="仿宋_GB2312" w:hAnsi="仿宋"/>
                <w:sz w:val="24"/>
              </w:rPr>
            </w:pPr>
          </w:p>
        </w:tc>
        <w:tc>
          <w:tcPr>
            <w:tcW w:w="688" w:type="dxa"/>
            <w:vAlign w:val="center"/>
          </w:tcPr>
          <w:p w:rsidR="004F0336" w:rsidRPr="00F362B5" w:rsidRDefault="004F0336" w:rsidP="001D5582">
            <w:pPr>
              <w:jc w:val="center"/>
              <w:rPr>
                <w:rFonts w:ascii="仿宋_GB2312" w:eastAsia="仿宋_GB2312" w:hAnsi="仿宋"/>
                <w:sz w:val="24"/>
              </w:rPr>
            </w:pPr>
          </w:p>
        </w:tc>
        <w:tc>
          <w:tcPr>
            <w:tcW w:w="794"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563" w:type="dxa"/>
            <w:vAlign w:val="center"/>
          </w:tcPr>
          <w:p w:rsidR="004F0336" w:rsidRPr="00F362B5" w:rsidRDefault="004F0336" w:rsidP="001D5582">
            <w:pPr>
              <w:jc w:val="center"/>
              <w:rPr>
                <w:rFonts w:ascii="仿宋_GB2312" w:eastAsia="仿宋_GB2312" w:hAnsi="仿宋"/>
                <w:sz w:val="24"/>
              </w:rPr>
            </w:pPr>
          </w:p>
        </w:tc>
        <w:tc>
          <w:tcPr>
            <w:tcW w:w="700" w:type="dxa"/>
            <w:vAlign w:val="center"/>
          </w:tcPr>
          <w:p w:rsidR="004F0336" w:rsidRPr="00F362B5" w:rsidRDefault="004F0336" w:rsidP="001D5582">
            <w:pPr>
              <w:jc w:val="center"/>
              <w:rPr>
                <w:rFonts w:ascii="仿宋_GB2312" w:eastAsia="仿宋_GB2312" w:hAnsi="仿宋"/>
                <w:sz w:val="24"/>
              </w:rPr>
            </w:pPr>
          </w:p>
        </w:tc>
        <w:tc>
          <w:tcPr>
            <w:tcW w:w="1220" w:type="dxa"/>
            <w:vAlign w:val="center"/>
          </w:tcPr>
          <w:p w:rsidR="004F0336" w:rsidRPr="00F362B5" w:rsidRDefault="004F0336" w:rsidP="001D5582">
            <w:pPr>
              <w:jc w:val="center"/>
              <w:rPr>
                <w:rFonts w:ascii="仿宋_GB2312" w:eastAsia="仿宋_GB2312" w:hAnsi="仿宋"/>
                <w:sz w:val="24"/>
              </w:rPr>
            </w:pPr>
          </w:p>
        </w:tc>
      </w:tr>
    </w:tbl>
    <w:p w:rsidR="00986BCD" w:rsidRPr="00F362B5" w:rsidRDefault="00986BCD" w:rsidP="00986BCD">
      <w:pPr>
        <w:rPr>
          <w:rFonts w:ascii="仿宋_GB2312" w:eastAsia="仿宋_GB2312" w:hAnsi="仿宋"/>
        </w:rPr>
      </w:pPr>
      <w:r w:rsidRPr="00F362B5">
        <w:rPr>
          <w:rFonts w:ascii="仿宋_GB2312" w:eastAsia="仿宋_GB2312" w:hAnsi="仿宋" w:hint="eastAsia"/>
          <w:sz w:val="24"/>
        </w:rPr>
        <w:t>填写要求：表格名称用仿宋三号，表格内用</w:t>
      </w:r>
      <w:proofErr w:type="gramStart"/>
      <w:r w:rsidRPr="00F362B5">
        <w:rPr>
          <w:rFonts w:ascii="仿宋_GB2312" w:eastAsia="仿宋_GB2312" w:hAnsi="仿宋" w:hint="eastAsia"/>
          <w:sz w:val="24"/>
        </w:rPr>
        <w:t>仿宋小</w:t>
      </w:r>
      <w:proofErr w:type="gramEnd"/>
      <w:r w:rsidRPr="00F362B5">
        <w:rPr>
          <w:rFonts w:ascii="仿宋_GB2312" w:eastAsia="仿宋_GB2312" w:hAnsi="仿宋" w:hint="eastAsia"/>
          <w:sz w:val="24"/>
        </w:rPr>
        <w:t>四号</w:t>
      </w:r>
    </w:p>
    <w:p w:rsidR="00986BCD" w:rsidRPr="00F362B5" w:rsidRDefault="00986BCD" w:rsidP="00986BCD"/>
    <w:p w:rsidR="00986BCD" w:rsidRPr="00F362B5" w:rsidRDefault="00986BCD" w:rsidP="00986BCD">
      <w:pPr>
        <w:rPr>
          <w:rFonts w:ascii="仿宋_GB2312" w:eastAsia="仿宋_GB2312" w:hAnsi="仿宋" w:cs="宋体"/>
          <w:kern w:val="0"/>
          <w:sz w:val="32"/>
          <w:szCs w:val="32"/>
        </w:rPr>
      </w:pPr>
    </w:p>
    <w:p w:rsidR="00177833" w:rsidRPr="00F362B5" w:rsidRDefault="00177833" w:rsidP="00986BCD">
      <w:pPr>
        <w:rPr>
          <w:rFonts w:ascii="仿宋_GB2312" w:eastAsia="仿宋_GB2312" w:hAnsi="仿宋" w:cs="宋体"/>
          <w:kern w:val="0"/>
          <w:sz w:val="32"/>
          <w:szCs w:val="32"/>
        </w:rPr>
      </w:pPr>
    </w:p>
    <w:p w:rsidR="00E27D6C" w:rsidRPr="00F362B5" w:rsidRDefault="00E27D6C" w:rsidP="00986BCD">
      <w:pPr>
        <w:rPr>
          <w:rFonts w:ascii="仿宋_GB2312" w:eastAsia="仿宋_GB2312" w:hAnsi="仿宋" w:cs="宋体"/>
          <w:kern w:val="0"/>
          <w:sz w:val="32"/>
          <w:szCs w:val="32"/>
        </w:rPr>
      </w:pPr>
    </w:p>
    <w:p w:rsidR="00953613" w:rsidRPr="00F362B5" w:rsidRDefault="00953613" w:rsidP="00986BCD">
      <w:pPr>
        <w:rPr>
          <w:rFonts w:ascii="仿宋_GB2312" w:eastAsia="仿宋_GB2312" w:hAnsi="仿宋" w:cs="宋体"/>
          <w:kern w:val="0"/>
          <w:sz w:val="32"/>
          <w:szCs w:val="32"/>
        </w:rPr>
      </w:pPr>
    </w:p>
    <w:p w:rsidR="00986BCD" w:rsidRPr="00F362B5" w:rsidRDefault="003E5121" w:rsidP="000A7625">
      <w:pPr>
        <w:adjustRightInd w:val="0"/>
        <w:snapToGrid w:val="0"/>
        <w:spacing w:line="560" w:lineRule="exact"/>
        <w:rPr>
          <w:rFonts w:ascii="仿宋_GB2312" w:eastAsia="仿宋_GB2312" w:hAnsi="仿宋" w:cs="宋体"/>
          <w:b/>
          <w:bCs/>
          <w:snapToGrid w:val="0"/>
          <w:kern w:val="0"/>
          <w:sz w:val="36"/>
          <w:szCs w:val="36"/>
        </w:rPr>
      </w:pPr>
      <w:r w:rsidRPr="00F362B5">
        <w:rPr>
          <w:rFonts w:ascii="仿宋_GB2312" w:eastAsia="仿宋_GB2312" w:hAnsi="仿宋" w:cs="宋体" w:hint="eastAsia"/>
          <w:b/>
          <w:bCs/>
          <w:snapToGrid w:val="0"/>
          <w:kern w:val="0"/>
          <w:sz w:val="36"/>
          <w:szCs w:val="36"/>
          <w:u w:val="single"/>
        </w:rPr>
        <w:lastRenderedPageBreak/>
        <w:t xml:space="preserve">          </w:t>
      </w:r>
      <w:r w:rsidR="00096ED9" w:rsidRPr="00F362B5">
        <w:rPr>
          <w:rFonts w:ascii="仿宋_GB2312" w:eastAsia="仿宋_GB2312" w:hAnsi="仿宋" w:cs="宋体" w:hint="eastAsia"/>
          <w:b/>
          <w:bCs/>
          <w:snapToGrid w:val="0"/>
          <w:kern w:val="0"/>
          <w:sz w:val="36"/>
          <w:szCs w:val="36"/>
        </w:rPr>
        <w:t>国际学生</w:t>
      </w:r>
      <w:r w:rsidRPr="00F362B5">
        <w:rPr>
          <w:rFonts w:ascii="仿宋_GB2312" w:eastAsia="仿宋_GB2312" w:hAnsi="仿宋" w:cs="宋体" w:hint="eastAsia"/>
          <w:b/>
          <w:bCs/>
          <w:snapToGrid w:val="0"/>
          <w:kern w:val="0"/>
          <w:sz w:val="36"/>
          <w:szCs w:val="36"/>
        </w:rPr>
        <w:t>学术学位</w:t>
      </w:r>
      <w:r w:rsidR="00986BCD" w:rsidRPr="00F362B5">
        <w:rPr>
          <w:rFonts w:ascii="仿宋_GB2312" w:eastAsia="仿宋_GB2312" w:hAnsi="仿宋" w:cs="宋体" w:hint="eastAsia"/>
          <w:b/>
          <w:bCs/>
          <w:snapToGrid w:val="0"/>
          <w:kern w:val="0"/>
          <w:sz w:val="36"/>
          <w:szCs w:val="36"/>
        </w:rPr>
        <w:t>硕士研究生培养方案</w:t>
      </w:r>
    </w:p>
    <w:p w:rsidR="00510BF4" w:rsidRPr="00F362B5" w:rsidRDefault="00510BF4" w:rsidP="000A7625">
      <w:pPr>
        <w:adjustRightInd w:val="0"/>
        <w:snapToGrid w:val="0"/>
        <w:spacing w:line="560" w:lineRule="exact"/>
        <w:rPr>
          <w:rFonts w:ascii="仿宋_GB2312" w:eastAsia="仿宋_GB2312" w:hAnsi="仿宋" w:cs="宋体"/>
          <w:b/>
          <w:bCs/>
          <w:snapToGrid w:val="0"/>
          <w:kern w:val="0"/>
          <w:sz w:val="32"/>
          <w:szCs w:val="32"/>
        </w:rPr>
      </w:pPr>
      <w:r w:rsidRPr="00F362B5">
        <w:rPr>
          <w:rFonts w:ascii="仿宋_GB2312" w:eastAsia="仿宋_GB2312" w:hAnsi="仿宋" w:cs="宋体" w:hint="eastAsia"/>
          <w:b/>
          <w:bCs/>
          <w:snapToGrid w:val="0"/>
          <w:kern w:val="0"/>
          <w:sz w:val="32"/>
          <w:szCs w:val="32"/>
        </w:rPr>
        <w:t>（</w:t>
      </w:r>
      <w:r w:rsidRPr="00F362B5">
        <w:rPr>
          <w:rFonts w:ascii="仿宋_GB2312" w:eastAsia="仿宋_GB2312" w:hAnsi="仿宋" w:cs="宋体" w:hint="eastAsia"/>
          <w:b/>
          <w:bCs/>
          <w:snapToGrid w:val="0"/>
          <w:spacing w:val="80"/>
          <w:kern w:val="0"/>
          <w:sz w:val="32"/>
          <w:szCs w:val="32"/>
        </w:rPr>
        <w:t>专业代码</w:t>
      </w:r>
      <w:r w:rsidRPr="00F362B5">
        <w:rPr>
          <w:rFonts w:ascii="仿宋_GB2312" w:eastAsia="仿宋_GB2312" w:hAnsi="仿宋" w:cs="宋体" w:hint="eastAsia"/>
          <w:b/>
          <w:bCs/>
          <w:snapToGrid w:val="0"/>
          <w:kern w:val="0"/>
          <w:sz w:val="32"/>
          <w:szCs w:val="32"/>
        </w:rPr>
        <w:t>：</w:t>
      </w:r>
      <w:r w:rsidRPr="00F362B5">
        <w:rPr>
          <w:rFonts w:ascii="仿宋_GB2312" w:eastAsia="仿宋_GB2312" w:hAnsi="仿宋" w:hint="eastAsia"/>
          <w:b/>
          <w:sz w:val="32"/>
          <w:szCs w:val="32"/>
          <w:u w:val="single"/>
        </w:rPr>
        <w:t>三号，Times New Roman</w:t>
      </w:r>
      <w:r w:rsidRPr="00F362B5">
        <w:rPr>
          <w:rFonts w:ascii="仿宋_GB2312" w:eastAsia="仿宋_GB2312" w:hAnsi="仿宋" w:cs="宋体" w:hint="eastAsia"/>
          <w:b/>
          <w:bCs/>
          <w:snapToGrid w:val="0"/>
          <w:kern w:val="0"/>
          <w:sz w:val="32"/>
          <w:szCs w:val="32"/>
        </w:rPr>
        <w:t>）</w:t>
      </w:r>
    </w:p>
    <w:p w:rsidR="00510BF4" w:rsidRPr="00F362B5" w:rsidRDefault="00510BF4" w:rsidP="000A7625">
      <w:pPr>
        <w:adjustRightInd w:val="0"/>
        <w:snapToGrid w:val="0"/>
        <w:spacing w:line="560" w:lineRule="exact"/>
        <w:rPr>
          <w:rFonts w:ascii="仿宋_GB2312" w:eastAsia="仿宋_GB2312" w:hAnsi="仿宋" w:cs="宋体"/>
          <w:b/>
          <w:bCs/>
          <w:snapToGrid w:val="0"/>
          <w:kern w:val="0"/>
          <w:sz w:val="36"/>
          <w:szCs w:val="36"/>
        </w:rPr>
      </w:pPr>
      <w:r w:rsidRPr="00F362B5">
        <w:rPr>
          <w:rFonts w:ascii="仿宋_GB2312" w:eastAsia="仿宋_GB2312" w:hAnsi="仿宋" w:hint="eastAsia"/>
          <w:b/>
          <w:sz w:val="32"/>
          <w:szCs w:val="32"/>
        </w:rPr>
        <w:t>（专业英文名称：</w:t>
      </w:r>
      <w:r w:rsidRPr="00F362B5">
        <w:rPr>
          <w:rFonts w:ascii="仿宋_GB2312" w:eastAsia="仿宋_GB2312" w:hAnsi="仿宋" w:hint="eastAsia"/>
          <w:b/>
          <w:sz w:val="32"/>
          <w:szCs w:val="32"/>
          <w:u w:val="single"/>
        </w:rPr>
        <w:t>三号，Times New Roman</w:t>
      </w:r>
      <w:r w:rsidRPr="00F362B5">
        <w:rPr>
          <w:rFonts w:ascii="仿宋_GB2312" w:eastAsia="仿宋_GB2312" w:hAnsi="仿宋" w:hint="eastAsia"/>
          <w:b/>
          <w:sz w:val="32"/>
          <w:szCs w:val="32"/>
        </w:rPr>
        <w:t>）</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sz w:val="32"/>
          <w:szCs w:val="32"/>
        </w:rPr>
      </w:pPr>
      <w:r w:rsidRPr="00F362B5">
        <w:rPr>
          <w:rFonts w:ascii="仿宋_GB2312" w:eastAsia="仿宋_GB2312" w:hAnsi="仿宋" w:cs="宋体" w:hint="eastAsia"/>
          <w:b/>
          <w:sz w:val="32"/>
          <w:szCs w:val="32"/>
        </w:rPr>
        <w:t>一、培养目标</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一）培养热爱中国，遵守中国法律和相关地方法规，熟悉中国国情和文化基本知识，了解中国政治制度和外交政策，理解中国社会主流价值观和公共道德观念，形成良好的法治观念和道德意识。学风严谨，品德良好，有较强的事业心、献身精神和能为将来中外合作交流贡献力量的知华、友华、</w:t>
      </w:r>
      <w:r w:rsidR="00C45BE8" w:rsidRPr="00F362B5">
        <w:rPr>
          <w:rFonts w:ascii="仿宋_GB2312" w:eastAsia="仿宋_GB2312" w:hAnsi="仿宋" w:cs="宋体" w:hint="eastAsia"/>
          <w:sz w:val="32"/>
          <w:szCs w:val="32"/>
        </w:rPr>
        <w:t>爱</w:t>
      </w:r>
      <w:r w:rsidRPr="00F362B5">
        <w:rPr>
          <w:rFonts w:ascii="仿宋_GB2312" w:eastAsia="仿宋_GB2312" w:hAnsi="仿宋" w:cs="宋体" w:hint="eastAsia"/>
          <w:sz w:val="32"/>
          <w:szCs w:val="32"/>
        </w:rPr>
        <w:t>华的人才。</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（二）在本门学科上掌握坚实宽广的基础理论和系统深入的专门知识，同时要掌握一定的相关学科知识，具有独立从事科学研究工作的能力，在科学或专门技术上做出创新性的成果。</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三）语言能力。以中文为专业教学语言的学科、专业中，来华留学生应当能够顺利使用中文完成本学科、专业的学习和研究任务，并具备使用中文从事本专业相关工作的能力；毕业时中文能力应当达到《国际汉语能力标准》五级水平。</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以外语为专业教学语言的学科、专业中，来华留学生应当能够顺利使用相应外语完成本学科、专业的学习和研究任务，并具备使用相应外语从事本专业相关工作的能力；毕业时中文能力应当至少达到《国际汉语能力标准》三级水平。</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lastRenderedPageBreak/>
        <w:t>（四）跨文化和全球胜任力。硕士层次来华留学生应当在本学科领域中具有较好的国际视野，能够在多个国家的实际环境中运用和发展本学科的知识、技能和方法，并具备参与国际事务和国际竞争的能力。</w:t>
      </w:r>
    </w:p>
    <w:p w:rsidR="007D1376" w:rsidRPr="00F362B5" w:rsidRDefault="007D1376" w:rsidP="000A7625">
      <w:pPr>
        <w:widowControl/>
        <w:adjustRightInd w:val="0"/>
        <w:snapToGrid w:val="0"/>
        <w:spacing w:line="560" w:lineRule="exact"/>
        <w:ind w:firstLineChars="196" w:firstLine="627"/>
        <w:jc w:val="left"/>
        <w:rPr>
          <w:rFonts w:ascii="仿宋_GB2312" w:eastAsia="仿宋_GB2312" w:hAnsi="仿宋" w:cs="宋体"/>
          <w:sz w:val="32"/>
          <w:szCs w:val="32"/>
        </w:rPr>
      </w:pPr>
      <w:r w:rsidRPr="00F362B5">
        <w:rPr>
          <w:rFonts w:ascii="仿宋_GB2312" w:eastAsia="仿宋_GB2312" w:hAnsi="仿宋" w:cs="宋体" w:hint="eastAsia"/>
          <w:sz w:val="32"/>
          <w:szCs w:val="32"/>
        </w:rPr>
        <w:t>（五）身心健康，具有良好的身体和心理素质。</w:t>
      </w:r>
    </w:p>
    <w:p w:rsidR="00986BCD" w:rsidRPr="00F362B5" w:rsidRDefault="00986BCD" w:rsidP="000A7625">
      <w:pPr>
        <w:adjustRightInd w:val="0"/>
        <w:snapToGrid w:val="0"/>
        <w:spacing w:line="560" w:lineRule="exact"/>
        <w:ind w:firstLineChars="196" w:firstLine="627"/>
        <w:rPr>
          <w:rFonts w:ascii="仿宋_GB2312" w:eastAsia="仿宋_GB2312" w:hAnsi="仿宋" w:cs="宋体"/>
          <w:sz w:val="32"/>
          <w:szCs w:val="32"/>
        </w:rPr>
      </w:pPr>
      <w:r w:rsidRPr="00F362B5">
        <w:rPr>
          <w:rFonts w:ascii="仿宋_GB2312" w:eastAsia="仿宋_GB2312" w:hAnsi="仿宋" w:cs="宋体" w:hint="eastAsia"/>
          <w:iCs/>
          <w:sz w:val="32"/>
          <w:szCs w:val="32"/>
        </w:rPr>
        <w:t>（说明：</w:t>
      </w:r>
      <w:r w:rsidRPr="00F362B5">
        <w:rPr>
          <w:rFonts w:ascii="仿宋_GB2312" w:eastAsia="仿宋_GB2312" w:hAnsi="仿宋" w:cs="宋体" w:hint="eastAsia"/>
          <w:sz w:val="32"/>
          <w:szCs w:val="32"/>
        </w:rPr>
        <w:t>各学科、专业可根据以上培养目标，结合本学科专业特点，</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本学科、专业硕士研究生的具体培养目标。）</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sz w:val="32"/>
          <w:szCs w:val="32"/>
        </w:rPr>
      </w:pPr>
      <w:r w:rsidRPr="00F362B5">
        <w:rPr>
          <w:rFonts w:ascii="仿宋_GB2312" w:eastAsia="仿宋_GB2312" w:hAnsi="仿宋" w:cs="宋体" w:hint="eastAsia"/>
          <w:b/>
          <w:sz w:val="32"/>
          <w:szCs w:val="32"/>
        </w:rPr>
        <w:t>二、研究方向</w:t>
      </w:r>
    </w:p>
    <w:p w:rsidR="00986BCD" w:rsidRPr="00F362B5" w:rsidRDefault="00986BCD" w:rsidP="000A7625">
      <w:pPr>
        <w:adjustRightInd w:val="0"/>
        <w:snapToGrid w:val="0"/>
        <w:spacing w:line="560" w:lineRule="exact"/>
        <w:ind w:firstLineChars="196" w:firstLine="627"/>
        <w:rPr>
          <w:rFonts w:ascii="仿宋_GB2312" w:eastAsia="仿宋_GB2312" w:hAnsi="仿宋" w:cs="宋体"/>
          <w:iCs/>
          <w:sz w:val="32"/>
          <w:szCs w:val="32"/>
        </w:rPr>
      </w:pPr>
      <w:r w:rsidRPr="00F362B5">
        <w:rPr>
          <w:rFonts w:ascii="仿宋_GB2312" w:eastAsia="仿宋_GB2312" w:hAnsi="仿宋" w:cs="宋体" w:hint="eastAsia"/>
          <w:sz w:val="32"/>
          <w:szCs w:val="32"/>
        </w:rPr>
        <w:t>设置的研究方向一般</w:t>
      </w:r>
      <w:r w:rsidRPr="00F362B5">
        <w:rPr>
          <w:rFonts w:ascii="仿宋_GB2312" w:eastAsia="仿宋_GB2312" w:hAnsi="仿宋" w:cs="宋体" w:hint="eastAsia"/>
          <w:iCs/>
          <w:sz w:val="32"/>
          <w:szCs w:val="32"/>
        </w:rPr>
        <w:t>不超过5个（</w:t>
      </w:r>
      <w:r w:rsidR="008C5B7A" w:rsidRPr="00F362B5">
        <w:rPr>
          <w:rFonts w:ascii="仿宋_GB2312" w:eastAsia="仿宋_GB2312" w:hAnsi="仿宋" w:cs="宋体" w:hint="eastAsia"/>
          <w:iCs/>
          <w:sz w:val="32"/>
          <w:szCs w:val="32"/>
        </w:rPr>
        <w:t>应与当年招生目录一致并能满足学位点评估要求</w:t>
      </w:r>
      <w:r w:rsidRPr="00F362B5">
        <w:rPr>
          <w:rFonts w:ascii="仿宋_GB2312" w:eastAsia="仿宋_GB2312" w:hAnsi="仿宋" w:cs="宋体" w:hint="eastAsia"/>
          <w:iCs/>
          <w:sz w:val="32"/>
          <w:szCs w:val="32"/>
        </w:rPr>
        <w:t>），</w:t>
      </w:r>
      <w:r w:rsidRPr="00F362B5">
        <w:rPr>
          <w:rFonts w:ascii="仿宋_GB2312" w:eastAsia="仿宋_GB2312" w:hAnsi="仿宋" w:cs="宋体" w:hint="eastAsia"/>
          <w:kern w:val="0"/>
          <w:sz w:val="32"/>
          <w:szCs w:val="32"/>
        </w:rPr>
        <w:t>所设研究方向须写出主要研究内容简介（200字以内）。</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sz w:val="32"/>
          <w:szCs w:val="32"/>
        </w:rPr>
      </w:pPr>
      <w:r w:rsidRPr="00F362B5">
        <w:rPr>
          <w:rFonts w:ascii="仿宋_GB2312" w:eastAsia="仿宋_GB2312" w:hAnsi="仿宋" w:cs="宋体" w:hint="eastAsia"/>
          <w:b/>
          <w:sz w:val="32"/>
          <w:szCs w:val="32"/>
        </w:rPr>
        <w:t>三、学习年限</w:t>
      </w:r>
    </w:p>
    <w:p w:rsidR="00986BCD" w:rsidRPr="00F362B5" w:rsidRDefault="00986BCD" w:rsidP="000A7625">
      <w:pPr>
        <w:adjustRightInd w:val="0"/>
        <w:snapToGrid w:val="0"/>
        <w:spacing w:line="560" w:lineRule="exact"/>
        <w:ind w:firstLineChars="196" w:firstLine="627"/>
        <w:rPr>
          <w:rFonts w:ascii="仿宋_GB2312" w:eastAsia="仿宋_GB2312" w:hAnsi="仿宋" w:cs="宋体"/>
          <w:sz w:val="32"/>
          <w:szCs w:val="32"/>
        </w:rPr>
      </w:pPr>
      <w:r w:rsidRPr="00F362B5">
        <w:rPr>
          <w:rFonts w:ascii="仿宋_GB2312" w:eastAsia="仿宋_GB2312" w:hAnsi="仿宋" w:cs="宋体" w:hint="eastAsia"/>
          <w:sz w:val="32"/>
          <w:szCs w:val="32"/>
        </w:rPr>
        <w:t>全日制</w:t>
      </w:r>
      <w:r w:rsidRPr="00F362B5">
        <w:rPr>
          <w:rFonts w:ascii="仿宋_GB2312" w:eastAsia="仿宋_GB2312" w:hAnsi="仿宋" w:cs="宋体" w:hint="eastAsia"/>
          <w:kern w:val="0"/>
          <w:sz w:val="32"/>
          <w:szCs w:val="32"/>
        </w:rPr>
        <w:t>学术学位</w:t>
      </w:r>
      <w:r w:rsidRPr="00F362B5">
        <w:rPr>
          <w:rFonts w:ascii="仿宋_GB2312" w:eastAsia="仿宋_GB2312" w:hAnsi="仿宋" w:cs="宋体" w:hint="eastAsia"/>
          <w:sz w:val="32"/>
          <w:szCs w:val="32"/>
        </w:rPr>
        <w:t>硕士研究生的学习年限一般为3年，经本人申请，导师同意，可适当延长学习年限，在校学习时间最长年限为5年（含休学）。</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sz w:val="32"/>
          <w:szCs w:val="32"/>
        </w:rPr>
      </w:pPr>
      <w:r w:rsidRPr="00F362B5">
        <w:rPr>
          <w:rFonts w:ascii="仿宋_GB2312" w:eastAsia="仿宋_GB2312" w:hAnsi="仿宋" w:cs="宋体" w:hint="eastAsia"/>
          <w:b/>
          <w:sz w:val="32"/>
          <w:szCs w:val="32"/>
        </w:rPr>
        <w:t>四、课程设置与要求</w:t>
      </w:r>
    </w:p>
    <w:p w:rsidR="00986BCD" w:rsidRPr="00F362B5" w:rsidRDefault="00986BCD" w:rsidP="000A7625">
      <w:pPr>
        <w:adjustRightInd w:val="0"/>
        <w:snapToGrid w:val="0"/>
        <w:spacing w:line="560" w:lineRule="exact"/>
        <w:ind w:firstLineChars="196" w:firstLine="627"/>
        <w:rPr>
          <w:rFonts w:ascii="仿宋_GB2312" w:eastAsia="仿宋_GB2312" w:hAnsi="仿宋" w:cs="宋体"/>
          <w:kern w:val="0"/>
          <w:sz w:val="32"/>
          <w:szCs w:val="32"/>
        </w:rPr>
      </w:pPr>
      <w:r w:rsidRPr="00F362B5">
        <w:rPr>
          <w:rFonts w:ascii="仿宋_GB2312" w:eastAsia="仿宋_GB2312" w:hAnsi="仿宋" w:cs="宋体" w:hint="eastAsia"/>
          <w:kern w:val="0"/>
          <w:sz w:val="32"/>
          <w:szCs w:val="32"/>
        </w:rPr>
        <w:t>本学科、专业的硕士研究生须获得30学分（包括课程学习26学分、学术活动2学分、科研创新与实践能力培养2学分）方可通过毕业资格审核。</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kern w:val="0"/>
          <w:sz w:val="32"/>
          <w:szCs w:val="32"/>
        </w:rPr>
      </w:pPr>
      <w:r w:rsidRPr="00F362B5">
        <w:rPr>
          <w:rFonts w:ascii="仿宋_GB2312" w:eastAsia="仿宋_GB2312" w:hAnsi="仿宋" w:cs="宋体" w:hint="eastAsia"/>
          <w:b/>
          <w:kern w:val="0"/>
          <w:sz w:val="32"/>
          <w:szCs w:val="32"/>
        </w:rPr>
        <w:t>（一）课程要求</w:t>
      </w:r>
      <w:r w:rsidR="00942C70" w:rsidRPr="00F362B5">
        <w:rPr>
          <w:rFonts w:ascii="仿宋_GB2312" w:eastAsia="仿宋_GB2312" w:hAnsi="仿宋" w:cs="宋体" w:hint="eastAsia"/>
          <w:b/>
          <w:kern w:val="0"/>
          <w:sz w:val="32"/>
          <w:szCs w:val="32"/>
        </w:rPr>
        <w:t>。</w:t>
      </w:r>
    </w:p>
    <w:p w:rsidR="00986BCD" w:rsidRPr="00F362B5" w:rsidRDefault="00002362" w:rsidP="000A7625">
      <w:pPr>
        <w:adjustRightInd w:val="0"/>
        <w:snapToGrid w:val="0"/>
        <w:spacing w:line="560" w:lineRule="exact"/>
        <w:ind w:firstLineChars="196" w:firstLine="627"/>
        <w:rPr>
          <w:rFonts w:ascii="仿宋_GB2312" w:eastAsia="仿宋_GB2312" w:hAnsi="仿宋" w:cs="宋体"/>
          <w:b/>
          <w:kern w:val="0"/>
          <w:sz w:val="32"/>
          <w:szCs w:val="32"/>
        </w:rPr>
      </w:pPr>
      <w:r w:rsidRPr="00F362B5">
        <w:rPr>
          <w:rFonts w:ascii="仿宋_GB2312" w:eastAsia="仿宋_GB2312" w:hAnsi="仿宋" w:cs="宋体" w:hint="eastAsia"/>
          <w:kern w:val="0"/>
          <w:sz w:val="32"/>
          <w:szCs w:val="32"/>
        </w:rPr>
        <w:t>学术学位硕士研究生课程分必修课程和选修课程两类，总学分不少于26学分。必修课包括公共必修课和专业必修课，学分设置15学分左右；选修课包括公共选修课和专业选修课。</w:t>
      </w:r>
      <w:r w:rsidR="00A800B5" w:rsidRPr="00F362B5">
        <w:rPr>
          <w:rFonts w:ascii="仿宋_GB2312" w:eastAsia="仿宋_GB2312" w:hAnsi="仿宋" w:cs="宋体" w:hint="eastAsia"/>
          <w:kern w:val="0"/>
          <w:sz w:val="32"/>
          <w:szCs w:val="32"/>
        </w:rPr>
        <w:t>学术学位</w:t>
      </w:r>
      <w:r w:rsidR="00986BCD" w:rsidRPr="00F362B5">
        <w:rPr>
          <w:rFonts w:ascii="仿宋_GB2312" w:eastAsia="仿宋_GB2312" w:hAnsi="仿宋" w:cs="宋体" w:hint="eastAsia"/>
          <w:kern w:val="0"/>
          <w:sz w:val="32"/>
          <w:szCs w:val="32"/>
        </w:rPr>
        <w:t>硕士研究生课程设置要充分体现硕士研究</w:t>
      </w:r>
      <w:r w:rsidR="00986BCD" w:rsidRPr="00F362B5">
        <w:rPr>
          <w:rFonts w:ascii="仿宋_GB2312" w:eastAsia="仿宋_GB2312" w:hAnsi="仿宋" w:cs="宋体" w:hint="eastAsia"/>
          <w:kern w:val="0"/>
          <w:sz w:val="32"/>
          <w:szCs w:val="32"/>
        </w:rPr>
        <w:lastRenderedPageBreak/>
        <w:t>生层次的特点，综合考虑与本科及博士课程的联系与区别。具体要求参照《</w:t>
      </w:r>
      <w:r w:rsidR="00B2661E" w:rsidRPr="00F362B5">
        <w:rPr>
          <w:rFonts w:ascii="仿宋_GB2312" w:eastAsia="仿宋_GB2312" w:hAnsi="仿宋" w:cs="宋体" w:hint="eastAsia"/>
          <w:kern w:val="0"/>
          <w:sz w:val="32"/>
          <w:szCs w:val="32"/>
        </w:rPr>
        <w:t>石河子大学学术学位研究生培养方案</w:t>
      </w:r>
      <w:r w:rsidR="00564BDF" w:rsidRPr="00F362B5">
        <w:rPr>
          <w:rFonts w:ascii="仿宋_GB2312" w:eastAsia="仿宋_GB2312" w:hAnsi="仿宋" w:cs="宋体" w:hint="eastAsia"/>
          <w:kern w:val="0"/>
          <w:sz w:val="32"/>
          <w:szCs w:val="32"/>
        </w:rPr>
        <w:t>制订</w:t>
      </w:r>
      <w:r w:rsidR="00B2661E" w:rsidRPr="00F362B5">
        <w:rPr>
          <w:rFonts w:ascii="仿宋_GB2312" w:eastAsia="仿宋_GB2312" w:hAnsi="仿宋" w:cs="宋体" w:hint="eastAsia"/>
          <w:kern w:val="0"/>
          <w:sz w:val="32"/>
          <w:szCs w:val="32"/>
        </w:rPr>
        <w:t>办法</w:t>
      </w:r>
      <w:r w:rsidR="00986BCD" w:rsidRPr="00F362B5">
        <w:rPr>
          <w:rFonts w:ascii="仿宋_GB2312" w:eastAsia="仿宋_GB2312" w:hAnsi="仿宋" w:cs="宋体" w:hint="eastAsia"/>
          <w:kern w:val="0"/>
          <w:sz w:val="32"/>
          <w:szCs w:val="32"/>
        </w:rPr>
        <w:t>》。</w:t>
      </w:r>
    </w:p>
    <w:p w:rsidR="00986BCD" w:rsidRPr="00F362B5" w:rsidRDefault="00986BCD" w:rsidP="000A7625">
      <w:pPr>
        <w:adjustRightInd w:val="0"/>
        <w:snapToGrid w:val="0"/>
        <w:spacing w:line="560" w:lineRule="exact"/>
        <w:ind w:firstLineChars="196" w:firstLine="630"/>
        <w:rPr>
          <w:rFonts w:ascii="仿宋_GB2312" w:eastAsia="仿宋_GB2312" w:hAnsi="仿宋" w:cs="宋体"/>
          <w:b/>
          <w:sz w:val="32"/>
          <w:szCs w:val="32"/>
        </w:rPr>
      </w:pPr>
      <w:r w:rsidRPr="00F362B5">
        <w:rPr>
          <w:rFonts w:ascii="仿宋_GB2312" w:eastAsia="仿宋_GB2312" w:hAnsi="仿宋" w:cs="宋体" w:hint="eastAsia"/>
          <w:b/>
          <w:sz w:val="32"/>
          <w:szCs w:val="32"/>
        </w:rPr>
        <w:t>（二）课程设置</w:t>
      </w:r>
      <w:r w:rsidR="00942C70" w:rsidRPr="00F362B5">
        <w:rPr>
          <w:rFonts w:ascii="仿宋_GB2312" w:eastAsia="仿宋_GB2312" w:hAnsi="仿宋" w:cs="宋体" w:hint="eastAsia"/>
          <w:b/>
          <w:sz w:val="32"/>
          <w:szCs w:val="32"/>
        </w:rPr>
        <w:t>。</w:t>
      </w:r>
    </w:p>
    <w:p w:rsidR="00986BCD" w:rsidRPr="00F362B5" w:rsidRDefault="00986BCD" w:rsidP="000A7625">
      <w:pPr>
        <w:adjustRightInd w:val="0"/>
        <w:snapToGrid w:val="0"/>
        <w:spacing w:line="560" w:lineRule="exact"/>
        <w:ind w:firstLineChars="196" w:firstLine="627"/>
        <w:rPr>
          <w:rFonts w:ascii="仿宋_GB2312" w:eastAsia="仿宋_GB2312" w:hAnsi="仿宋" w:cs="宋体"/>
          <w:sz w:val="32"/>
          <w:szCs w:val="32"/>
        </w:rPr>
      </w:pPr>
      <w:r w:rsidRPr="00F362B5">
        <w:rPr>
          <w:rFonts w:ascii="仿宋_GB2312" w:eastAsia="仿宋_GB2312" w:hAnsi="仿宋" w:cs="宋体" w:hint="eastAsia"/>
          <w:sz w:val="32"/>
          <w:szCs w:val="32"/>
        </w:rPr>
        <w:t>1</w:t>
      </w:r>
      <w:r w:rsidR="00B2661E" w:rsidRPr="00F362B5">
        <w:rPr>
          <w:rFonts w:ascii="仿宋_GB2312" w:eastAsia="仿宋_GB2312" w:hAnsi="仿宋" w:cs="宋体" w:hint="eastAsia"/>
          <w:sz w:val="32"/>
          <w:szCs w:val="32"/>
        </w:rPr>
        <w:t>.</w:t>
      </w:r>
      <w:r w:rsidRPr="00F362B5">
        <w:rPr>
          <w:rFonts w:ascii="仿宋_GB2312" w:eastAsia="仿宋_GB2312" w:hAnsi="仿宋" w:cs="宋体" w:hint="eastAsia"/>
          <w:sz w:val="32"/>
          <w:szCs w:val="32"/>
        </w:rPr>
        <w:t>必修课（15学分左右）</w:t>
      </w:r>
    </w:p>
    <w:p w:rsidR="007B4BD0" w:rsidRPr="00F362B5" w:rsidRDefault="007B4BD0"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（1）</w:t>
      </w:r>
      <w:r w:rsidRPr="00F362B5">
        <w:rPr>
          <w:rFonts w:ascii="仿宋_GB2312" w:eastAsia="仿宋_GB2312" w:hAnsi="仿宋" w:cs="宋体" w:hint="eastAsia"/>
          <w:kern w:val="0"/>
          <w:sz w:val="32"/>
          <w:szCs w:val="32"/>
        </w:rPr>
        <w:t>汉语（一）</w:t>
      </w:r>
      <w:r w:rsidRPr="00F362B5">
        <w:rPr>
          <w:rFonts w:ascii="仿宋_GB2312" w:eastAsia="仿宋_GB2312" w:hAnsi="仿宋" w:cs="宋体" w:hint="eastAsia"/>
          <w:sz w:val="32"/>
          <w:szCs w:val="32"/>
        </w:rPr>
        <w:t xml:space="preserve"> </w:t>
      </w:r>
      <w:r w:rsidRPr="00F362B5">
        <w:rPr>
          <w:rFonts w:ascii="仿宋_GB2312" w:eastAsia="仿宋_GB2312" w:hAnsi="仿宋" w:hint="eastAsia"/>
          <w:sz w:val="32"/>
          <w:szCs w:val="32"/>
        </w:rPr>
        <w:t xml:space="preserve">                        </w:t>
      </w:r>
      <w:r w:rsidR="00954268" w:rsidRPr="00F362B5">
        <w:rPr>
          <w:rFonts w:ascii="仿宋_GB2312" w:eastAsia="仿宋_GB2312" w:hAnsi="仿宋" w:hint="eastAsia"/>
          <w:sz w:val="32"/>
          <w:szCs w:val="32"/>
        </w:rPr>
        <w:t xml:space="preserve"> </w:t>
      </w:r>
      <w:r w:rsidRPr="00F362B5">
        <w:rPr>
          <w:rFonts w:ascii="仿宋_GB2312" w:eastAsia="仿宋_GB2312" w:hAnsi="仿宋" w:hint="eastAsia"/>
          <w:sz w:val="32"/>
          <w:szCs w:val="32"/>
        </w:rPr>
        <w:t>3.0学分</w:t>
      </w:r>
    </w:p>
    <w:p w:rsidR="007B4BD0" w:rsidRPr="00F362B5" w:rsidRDefault="007B4BD0"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（2）</w:t>
      </w:r>
      <w:r w:rsidRPr="00F362B5">
        <w:rPr>
          <w:rFonts w:ascii="仿宋_GB2312" w:eastAsia="仿宋_GB2312" w:hAnsi="仿宋" w:cs="宋体" w:hint="eastAsia"/>
          <w:kern w:val="0"/>
          <w:sz w:val="32"/>
          <w:szCs w:val="32"/>
        </w:rPr>
        <w:t>汉语（二）</w:t>
      </w:r>
      <w:r w:rsidRPr="00F362B5">
        <w:rPr>
          <w:rFonts w:ascii="仿宋_GB2312" w:eastAsia="仿宋_GB2312" w:hAnsi="仿宋" w:hint="eastAsia"/>
          <w:sz w:val="32"/>
          <w:szCs w:val="32"/>
        </w:rPr>
        <w:t xml:space="preserve">                          3.0学分</w:t>
      </w:r>
    </w:p>
    <w:p w:rsidR="007B4BD0" w:rsidRPr="00F362B5" w:rsidRDefault="007B4BD0"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（3）</w:t>
      </w:r>
      <w:r w:rsidRPr="00F362B5">
        <w:rPr>
          <w:rFonts w:ascii="仿宋_GB2312" w:eastAsia="仿宋_GB2312" w:hAnsi="仿宋" w:cs="宋体" w:hint="eastAsia"/>
          <w:kern w:val="0"/>
          <w:sz w:val="32"/>
          <w:szCs w:val="32"/>
        </w:rPr>
        <w:t>中国国情教育                        2</w:t>
      </w:r>
      <w:r w:rsidRPr="00F362B5">
        <w:rPr>
          <w:rFonts w:ascii="仿宋_GB2312" w:eastAsia="仿宋_GB2312" w:hAnsi="仿宋" w:hint="eastAsia"/>
          <w:sz w:val="32"/>
          <w:szCs w:val="32"/>
        </w:rPr>
        <w:t>.0学分</w:t>
      </w:r>
    </w:p>
    <w:p w:rsidR="007B4BD0" w:rsidRPr="00F362B5" w:rsidRDefault="007B4BD0"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kern w:val="0"/>
          <w:sz w:val="32"/>
          <w:szCs w:val="32"/>
        </w:rPr>
        <w:t>（4）论文写作指导课程                    2</w:t>
      </w:r>
      <w:r w:rsidRPr="00F362B5">
        <w:rPr>
          <w:rFonts w:ascii="仿宋_GB2312" w:eastAsia="仿宋_GB2312" w:hAnsi="仿宋" w:cs="宋体" w:hint="eastAsia"/>
          <w:sz w:val="32"/>
          <w:szCs w:val="32"/>
        </w:rPr>
        <w:t>.0学分</w:t>
      </w:r>
    </w:p>
    <w:p w:rsidR="007B4BD0" w:rsidRPr="00F362B5" w:rsidRDefault="007B4BD0" w:rsidP="000A7625">
      <w:pPr>
        <w:adjustRightInd w:val="0"/>
        <w:snapToGrid w:val="0"/>
        <w:spacing w:line="56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w:t>
      </w:r>
    </w:p>
    <w:p w:rsidR="00986BCD" w:rsidRPr="00F362B5" w:rsidRDefault="00986BCD" w:rsidP="000A7625">
      <w:pPr>
        <w:adjustRightInd w:val="0"/>
        <w:snapToGrid w:val="0"/>
        <w:spacing w:line="56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2</w:t>
      </w:r>
      <w:r w:rsidR="006F57B1" w:rsidRPr="00F362B5">
        <w:rPr>
          <w:rFonts w:ascii="仿宋_GB2312" w:eastAsia="仿宋_GB2312" w:hAnsi="仿宋" w:hint="eastAsia"/>
          <w:sz w:val="32"/>
          <w:szCs w:val="32"/>
        </w:rPr>
        <w:t>.</w:t>
      </w:r>
      <w:r w:rsidRPr="00F362B5">
        <w:rPr>
          <w:rFonts w:ascii="仿宋_GB2312" w:eastAsia="仿宋_GB2312" w:hAnsi="仿宋" w:hint="eastAsia"/>
          <w:sz w:val="32"/>
          <w:szCs w:val="32"/>
        </w:rPr>
        <w:t>选修课（列出20门左右课程）</w:t>
      </w:r>
    </w:p>
    <w:p w:rsidR="007B4BD0" w:rsidRPr="00F362B5" w:rsidRDefault="007B4BD0"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（1）</w:t>
      </w:r>
      <w:r w:rsidRPr="00F362B5">
        <w:rPr>
          <w:rFonts w:ascii="仿宋_GB2312" w:eastAsia="仿宋_GB2312" w:hAnsi="仿宋" w:hint="eastAsia"/>
          <w:sz w:val="32"/>
          <w:szCs w:val="32"/>
        </w:rPr>
        <w:t>中华传统文化常识                    1.0学分</w:t>
      </w:r>
    </w:p>
    <w:p w:rsidR="0047420B" w:rsidRPr="00F362B5" w:rsidRDefault="0047420B"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cs="宋体" w:hint="eastAsia"/>
          <w:sz w:val="32"/>
          <w:szCs w:val="32"/>
        </w:rPr>
        <w:t>（2）</w:t>
      </w:r>
      <w:r w:rsidRPr="00F362B5">
        <w:rPr>
          <w:rFonts w:ascii="仿宋_GB2312" w:eastAsia="仿宋_GB2312" w:hAnsi="仿宋" w:cs="宋体" w:hint="eastAsia"/>
          <w:kern w:val="0"/>
          <w:sz w:val="32"/>
          <w:szCs w:val="32"/>
        </w:rPr>
        <w:t>汉语（三）</w:t>
      </w:r>
      <w:r w:rsidRPr="00F362B5">
        <w:rPr>
          <w:rFonts w:ascii="仿宋_GB2312" w:eastAsia="仿宋_GB2312" w:hAnsi="仿宋" w:cs="宋体" w:hint="eastAsia"/>
          <w:sz w:val="32"/>
          <w:szCs w:val="32"/>
        </w:rPr>
        <w:t xml:space="preserve"> </w:t>
      </w:r>
      <w:r w:rsidRPr="00F362B5">
        <w:rPr>
          <w:rFonts w:ascii="仿宋_GB2312" w:eastAsia="仿宋_GB2312" w:hAnsi="仿宋" w:hint="eastAsia"/>
          <w:sz w:val="32"/>
          <w:szCs w:val="32"/>
        </w:rPr>
        <w:t xml:space="preserve">                         2.0学分</w:t>
      </w:r>
    </w:p>
    <w:p w:rsidR="0047420B" w:rsidRPr="00F362B5" w:rsidRDefault="0047420B" w:rsidP="000A7625">
      <w:pPr>
        <w:widowControl/>
        <w:adjustRightInd w:val="0"/>
        <w:snapToGrid w:val="0"/>
        <w:spacing w:line="560" w:lineRule="exact"/>
        <w:ind w:firstLineChars="191" w:firstLine="611"/>
        <w:jc w:val="left"/>
        <w:rPr>
          <w:rFonts w:ascii="仿宋_GB2312" w:eastAsia="仿宋_GB2312" w:hAnsi="仿宋"/>
          <w:sz w:val="32"/>
          <w:szCs w:val="32"/>
        </w:rPr>
      </w:pPr>
      <w:r w:rsidRPr="00F362B5">
        <w:rPr>
          <w:rFonts w:ascii="仿宋_GB2312" w:eastAsia="仿宋_GB2312" w:hAnsi="仿宋" w:hint="eastAsia"/>
          <w:sz w:val="32"/>
          <w:szCs w:val="32"/>
        </w:rPr>
        <w:t>（3）</w:t>
      </w:r>
      <w:r w:rsidRPr="00F362B5">
        <w:rPr>
          <w:rFonts w:ascii="仿宋_GB2312" w:eastAsia="仿宋_GB2312" w:hAnsi="仿宋" w:cs="宋体" w:hint="eastAsia"/>
          <w:kern w:val="0"/>
          <w:sz w:val="32"/>
          <w:szCs w:val="32"/>
        </w:rPr>
        <w:t>汉语（四）</w:t>
      </w:r>
      <w:r w:rsidRPr="00F362B5">
        <w:rPr>
          <w:rFonts w:ascii="仿宋_GB2312" w:eastAsia="仿宋_GB2312" w:hAnsi="仿宋" w:hint="eastAsia"/>
          <w:sz w:val="32"/>
          <w:szCs w:val="32"/>
        </w:rPr>
        <w:t xml:space="preserve">                          2.0学分</w:t>
      </w:r>
    </w:p>
    <w:p w:rsidR="00986BCD" w:rsidRPr="00F362B5" w:rsidRDefault="00986BCD" w:rsidP="000A7625">
      <w:pPr>
        <w:adjustRightInd w:val="0"/>
        <w:snapToGrid w:val="0"/>
        <w:spacing w:line="56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w:t>
      </w:r>
    </w:p>
    <w:p w:rsidR="00986BCD" w:rsidRPr="00F362B5" w:rsidRDefault="00986BCD" w:rsidP="000A7625">
      <w:pPr>
        <w:adjustRightInd w:val="0"/>
        <w:snapToGrid w:val="0"/>
        <w:spacing w:line="560" w:lineRule="exact"/>
        <w:ind w:right="-29" w:firstLineChars="200" w:firstLine="640"/>
        <w:rPr>
          <w:rFonts w:ascii="仿宋_GB2312" w:eastAsia="仿宋_GB2312" w:hAnsi="仿宋"/>
          <w:sz w:val="32"/>
          <w:szCs w:val="32"/>
        </w:rPr>
      </w:pPr>
      <w:r w:rsidRPr="00F362B5">
        <w:rPr>
          <w:rFonts w:ascii="仿宋_GB2312" w:eastAsia="仿宋_GB2312" w:hAnsi="仿宋" w:hint="eastAsia"/>
          <w:sz w:val="32"/>
          <w:szCs w:val="32"/>
        </w:rPr>
        <w:t>3</w:t>
      </w:r>
      <w:r w:rsidR="006F57B1" w:rsidRPr="00F362B5">
        <w:rPr>
          <w:rFonts w:ascii="仿宋_GB2312" w:eastAsia="仿宋_GB2312" w:hAnsi="仿宋" w:hint="eastAsia"/>
          <w:sz w:val="32"/>
          <w:szCs w:val="32"/>
        </w:rPr>
        <w:t>.</w:t>
      </w:r>
      <w:r w:rsidRPr="00F362B5">
        <w:rPr>
          <w:rFonts w:ascii="仿宋_GB2312" w:eastAsia="仿宋_GB2312" w:hAnsi="仿宋" w:hint="eastAsia"/>
          <w:sz w:val="32"/>
          <w:szCs w:val="32"/>
        </w:rPr>
        <w:t>补修课程（2-4门）</w:t>
      </w:r>
    </w:p>
    <w:p w:rsidR="00986BCD" w:rsidRPr="00F362B5" w:rsidRDefault="00986BCD" w:rsidP="000A7625">
      <w:pPr>
        <w:adjustRightInd w:val="0"/>
        <w:snapToGrid w:val="0"/>
        <w:spacing w:line="560" w:lineRule="exact"/>
        <w:ind w:right="-29" w:firstLineChars="191" w:firstLine="611"/>
        <w:rPr>
          <w:rFonts w:ascii="仿宋_GB2312" w:eastAsia="仿宋_GB2312" w:hAnsi="仿宋"/>
          <w:sz w:val="32"/>
          <w:szCs w:val="32"/>
        </w:rPr>
      </w:pPr>
      <w:r w:rsidRPr="00F362B5">
        <w:rPr>
          <w:rFonts w:ascii="仿宋_GB2312" w:eastAsia="仿宋_GB2312" w:hAnsi="仿宋" w:hint="eastAsia"/>
          <w:sz w:val="32"/>
          <w:szCs w:val="32"/>
        </w:rPr>
        <w:t>跨专业或以同等学力录取的硕士研究生应补修2-4门本学科本科主干课程并通过考试，不计学分。本课程体系同时适用于在职人员以同等学力身份申请硕士学位。</w:t>
      </w:r>
    </w:p>
    <w:p w:rsidR="00986BCD" w:rsidRPr="00F362B5" w:rsidRDefault="00D41E57"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五、培养方式与</w:t>
      </w:r>
      <w:r w:rsidR="00986BCD" w:rsidRPr="00F362B5">
        <w:rPr>
          <w:rFonts w:ascii="仿宋_GB2312" w:eastAsia="仿宋_GB2312" w:hAnsi="仿宋" w:cs="宋体" w:hint="eastAsia"/>
          <w:b/>
          <w:sz w:val="32"/>
          <w:szCs w:val="32"/>
        </w:rPr>
        <w:t>环节</w:t>
      </w:r>
    </w:p>
    <w:p w:rsidR="00986BCD" w:rsidRPr="00F362B5" w:rsidRDefault="004E53F0"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986BCD" w:rsidRPr="00F362B5">
        <w:rPr>
          <w:rFonts w:ascii="仿宋_GB2312" w:eastAsia="仿宋_GB2312" w:hAnsi="仿宋" w:cs="宋体" w:hint="eastAsia"/>
          <w:b/>
          <w:sz w:val="32"/>
          <w:szCs w:val="32"/>
        </w:rPr>
        <w:t>实行</w:t>
      </w:r>
      <w:r w:rsidR="00986BCD" w:rsidRPr="00F362B5">
        <w:rPr>
          <w:rFonts w:ascii="仿宋_GB2312" w:eastAsia="仿宋_GB2312" w:hAnsi="仿宋" w:hint="eastAsia"/>
          <w:b/>
          <w:sz w:val="32"/>
          <w:szCs w:val="32"/>
        </w:rPr>
        <w:t>研究生</w:t>
      </w:r>
      <w:r w:rsidR="00986BCD" w:rsidRPr="00F362B5">
        <w:rPr>
          <w:rFonts w:ascii="仿宋_GB2312" w:eastAsia="仿宋_GB2312" w:hAnsi="仿宋" w:cs="宋体" w:hint="eastAsia"/>
          <w:b/>
          <w:sz w:val="32"/>
          <w:szCs w:val="32"/>
        </w:rPr>
        <w:t>导师负责的</w:t>
      </w:r>
      <w:r w:rsidR="00986BCD" w:rsidRPr="00F362B5">
        <w:rPr>
          <w:rFonts w:ascii="仿宋_GB2312" w:eastAsia="仿宋_GB2312" w:hAnsi="仿宋" w:hint="eastAsia"/>
          <w:b/>
          <w:sz w:val="32"/>
          <w:szCs w:val="32"/>
        </w:rPr>
        <w:t>研究生</w:t>
      </w:r>
      <w:r w:rsidR="00986BCD" w:rsidRPr="00F362B5">
        <w:rPr>
          <w:rFonts w:ascii="仿宋_GB2312" w:eastAsia="仿宋_GB2312" w:hAnsi="仿宋" w:cs="宋体" w:hint="eastAsia"/>
          <w:b/>
          <w:sz w:val="32"/>
          <w:szCs w:val="32"/>
        </w:rPr>
        <w:t>导师组指导制度。</w:t>
      </w:r>
    </w:p>
    <w:p w:rsidR="00986BCD" w:rsidRPr="00F362B5" w:rsidRDefault="00986BCD"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建立以</w:t>
      </w:r>
      <w:r w:rsidRPr="00F362B5">
        <w:rPr>
          <w:rFonts w:ascii="仿宋_GB2312" w:eastAsia="仿宋_GB2312" w:hAnsi="仿宋" w:hint="eastAsia"/>
          <w:sz w:val="32"/>
          <w:szCs w:val="32"/>
        </w:rPr>
        <w:t>研究生</w:t>
      </w:r>
      <w:r w:rsidRPr="00F362B5">
        <w:rPr>
          <w:rFonts w:ascii="仿宋_GB2312" w:eastAsia="仿宋_GB2312" w:hAnsi="仿宋" w:cs="宋体" w:hint="eastAsia"/>
          <w:sz w:val="32"/>
          <w:szCs w:val="32"/>
        </w:rPr>
        <w:t>导师为主，由3-5名本专业和相关学科专业的副高以上职称专家组成的</w:t>
      </w:r>
      <w:r w:rsidRPr="00F362B5">
        <w:rPr>
          <w:rFonts w:ascii="仿宋_GB2312" w:eastAsia="仿宋_GB2312" w:hAnsi="仿宋" w:hint="eastAsia"/>
          <w:sz w:val="32"/>
          <w:szCs w:val="32"/>
        </w:rPr>
        <w:t>硕士研究生</w:t>
      </w:r>
      <w:r w:rsidRPr="00F362B5">
        <w:rPr>
          <w:rFonts w:ascii="仿宋_GB2312" w:eastAsia="仿宋_GB2312" w:hAnsi="仿宋" w:cs="宋体" w:hint="eastAsia"/>
          <w:sz w:val="32"/>
          <w:szCs w:val="32"/>
        </w:rPr>
        <w:t>指导小组（简称导师组），负责</w:t>
      </w:r>
      <w:r w:rsidRPr="00F362B5">
        <w:rPr>
          <w:rFonts w:ascii="仿宋_GB2312" w:eastAsia="仿宋_GB2312" w:hAnsi="仿宋" w:hint="eastAsia"/>
          <w:sz w:val="32"/>
          <w:szCs w:val="32"/>
        </w:rPr>
        <w:t>硕士研究生</w:t>
      </w:r>
      <w:r w:rsidRPr="00F362B5">
        <w:rPr>
          <w:rFonts w:ascii="仿宋_GB2312" w:eastAsia="仿宋_GB2312" w:hAnsi="仿宋" w:cs="宋体" w:hint="eastAsia"/>
          <w:sz w:val="32"/>
          <w:szCs w:val="32"/>
        </w:rPr>
        <w:t>培养</w:t>
      </w:r>
      <w:r w:rsidRPr="00F362B5">
        <w:rPr>
          <w:rFonts w:ascii="仿宋_GB2312" w:eastAsia="仿宋_GB2312" w:hAnsi="仿宋" w:hint="eastAsia"/>
          <w:sz w:val="32"/>
          <w:szCs w:val="32"/>
        </w:rPr>
        <w:t>过程的所有</w:t>
      </w:r>
      <w:r w:rsidRPr="00F362B5">
        <w:rPr>
          <w:rFonts w:ascii="仿宋_GB2312" w:eastAsia="仿宋_GB2312" w:hAnsi="仿宋" w:cs="宋体" w:hint="eastAsia"/>
          <w:sz w:val="32"/>
          <w:szCs w:val="32"/>
        </w:rPr>
        <w:t>环节。</w:t>
      </w:r>
    </w:p>
    <w:p w:rsidR="00986BCD" w:rsidRPr="00F362B5" w:rsidRDefault="00986BCD" w:rsidP="000A7625">
      <w:pPr>
        <w:adjustRightInd w:val="0"/>
        <w:snapToGrid w:val="0"/>
        <w:spacing w:line="560" w:lineRule="exact"/>
        <w:ind w:right="-29" w:firstLineChars="191" w:firstLine="611"/>
        <w:rPr>
          <w:rFonts w:ascii="仿宋_GB2312" w:eastAsia="仿宋_GB2312" w:hAnsi="仿宋" w:cs="宋体"/>
          <w:kern w:val="0"/>
          <w:sz w:val="32"/>
          <w:szCs w:val="32"/>
        </w:rPr>
      </w:pPr>
      <w:r w:rsidRPr="00F362B5">
        <w:rPr>
          <w:rFonts w:ascii="仿宋_GB2312" w:eastAsia="仿宋_GB2312" w:hAnsi="仿宋" w:cs="宋体" w:hint="eastAsia"/>
          <w:kern w:val="0"/>
          <w:sz w:val="32"/>
          <w:szCs w:val="32"/>
        </w:rPr>
        <w:lastRenderedPageBreak/>
        <w:t>研究生导师组的</w:t>
      </w:r>
      <w:r w:rsidRPr="00F362B5">
        <w:rPr>
          <w:rFonts w:ascii="仿宋_GB2312" w:eastAsia="仿宋_GB2312" w:hAnsi="仿宋" w:cs="宋体" w:hint="eastAsia"/>
          <w:sz w:val="32"/>
          <w:szCs w:val="32"/>
        </w:rPr>
        <w:t>主要职责：指导研究生</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个人培养计划，</w:t>
      </w:r>
      <w:r w:rsidRPr="00F362B5">
        <w:rPr>
          <w:rFonts w:ascii="仿宋_GB2312" w:eastAsia="仿宋_GB2312" w:hAnsi="仿宋" w:cs="宋体" w:hint="eastAsia"/>
          <w:kern w:val="0"/>
          <w:sz w:val="32"/>
          <w:szCs w:val="32"/>
        </w:rPr>
        <w:t>监督、检查研究生课程学习、硕士研究生中期考核、学位论文的选题、开题、试验研究、中期检查、学位论文撰写、预答辩等培养环节。研究生导师组至少每周组织一次研究生组会，主要进行科学研究工作汇报、读书报告会或学术交流等。研究生导师组成员至少每年作专题学术报告一次，并且必须参与每学年组织的对研究生的业务考核工作。导师组成员应以各种形式关心研究生的成长和科学研究工作，配合做好研究生的思想政治教育工作，协助做好研究生招生、就业指导工作。</w:t>
      </w:r>
    </w:p>
    <w:p w:rsidR="00986BCD" w:rsidRPr="00F362B5" w:rsidRDefault="004E53F0"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986BCD" w:rsidRPr="00F362B5">
        <w:rPr>
          <w:rFonts w:ascii="仿宋_GB2312" w:eastAsia="仿宋_GB2312" w:hAnsi="仿宋" w:cs="宋体" w:hint="eastAsia"/>
          <w:b/>
          <w:sz w:val="32"/>
          <w:szCs w:val="32"/>
        </w:rPr>
        <w:t>培养计划。</w:t>
      </w:r>
    </w:p>
    <w:p w:rsidR="00986BCD" w:rsidRPr="00F362B5" w:rsidRDefault="00986BCD"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个人培养计划的</w:t>
      </w:r>
      <w:r w:rsidR="00564BDF" w:rsidRPr="00F362B5">
        <w:rPr>
          <w:rFonts w:ascii="仿宋_GB2312" w:eastAsia="仿宋_GB2312" w:hAnsi="仿宋" w:cs="宋体" w:hint="eastAsia"/>
          <w:sz w:val="32"/>
          <w:szCs w:val="32"/>
        </w:rPr>
        <w:t>制订</w:t>
      </w:r>
      <w:r w:rsidRPr="00F362B5">
        <w:rPr>
          <w:rFonts w:ascii="仿宋_GB2312" w:eastAsia="仿宋_GB2312" w:hAnsi="仿宋" w:cs="宋体" w:hint="eastAsia"/>
          <w:sz w:val="32"/>
          <w:szCs w:val="32"/>
        </w:rPr>
        <w:t>须在入学后2周内在硕士研究生指导小组的指导下完成。</w:t>
      </w:r>
    </w:p>
    <w:p w:rsidR="00986BCD" w:rsidRPr="00F362B5" w:rsidRDefault="004E53F0"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（三）</w:t>
      </w:r>
      <w:r w:rsidR="00986BCD" w:rsidRPr="00F362B5">
        <w:rPr>
          <w:rFonts w:ascii="仿宋_GB2312" w:eastAsia="仿宋_GB2312" w:hAnsi="仿宋" w:cs="宋体" w:hint="eastAsia"/>
          <w:b/>
          <w:sz w:val="32"/>
          <w:szCs w:val="32"/>
        </w:rPr>
        <w:t>课程学习。</w:t>
      </w:r>
    </w:p>
    <w:p w:rsidR="00986BCD" w:rsidRPr="00F362B5" w:rsidRDefault="00D8412C"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硕士研究生必须修完所规定的课程并取得学分。在导师的指导下，结合自身和科研发展方向以及研究领域所需的知识结构，选修数门本专业或相关专业课程。能熟练地掌握一门外国语，能熟练阅读本专业的外文资料。</w:t>
      </w:r>
    </w:p>
    <w:p w:rsidR="00986BCD" w:rsidRPr="00F362B5" w:rsidRDefault="004E53F0"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（四）</w:t>
      </w:r>
      <w:r w:rsidR="00986BCD" w:rsidRPr="00F362B5">
        <w:rPr>
          <w:rFonts w:ascii="仿宋_GB2312" w:eastAsia="仿宋_GB2312" w:hAnsi="仿宋" w:cs="宋体" w:hint="eastAsia"/>
          <w:b/>
          <w:sz w:val="32"/>
          <w:szCs w:val="32"/>
        </w:rPr>
        <w:t>学术活动。</w:t>
      </w:r>
    </w:p>
    <w:p w:rsidR="00986BCD" w:rsidRPr="00F362B5" w:rsidRDefault="00D8412C"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hint="eastAsia"/>
          <w:sz w:val="32"/>
          <w:szCs w:val="32"/>
        </w:rPr>
        <w:t>硕士研究生</w:t>
      </w:r>
      <w:r w:rsidR="00986BCD" w:rsidRPr="00F362B5">
        <w:rPr>
          <w:rFonts w:ascii="仿宋_GB2312" w:eastAsia="仿宋_GB2312" w:hAnsi="仿宋" w:cs="宋体" w:hint="eastAsia"/>
          <w:sz w:val="32"/>
          <w:szCs w:val="32"/>
        </w:rPr>
        <w:t>必须参加学术交流活动，</w:t>
      </w:r>
      <w:r w:rsidR="00986BCD" w:rsidRPr="00F362B5">
        <w:rPr>
          <w:rFonts w:ascii="仿宋_GB2312" w:eastAsia="仿宋_GB2312" w:hAnsi="仿宋" w:hint="eastAsia"/>
          <w:sz w:val="32"/>
          <w:szCs w:val="32"/>
        </w:rPr>
        <w:t>记2学分，并计入</w:t>
      </w:r>
      <w:r w:rsidR="00986BCD" w:rsidRPr="00F362B5">
        <w:rPr>
          <w:rFonts w:ascii="仿宋_GB2312" w:eastAsia="仿宋_GB2312" w:hAnsi="仿宋" w:cs="宋体" w:hint="eastAsia"/>
          <w:sz w:val="32"/>
          <w:szCs w:val="32"/>
        </w:rPr>
        <w:t>总学分。研究生在学期间须参加由</w:t>
      </w:r>
      <w:r w:rsidR="00986BCD" w:rsidRPr="00F362B5">
        <w:rPr>
          <w:rFonts w:ascii="仿宋_GB2312" w:eastAsia="仿宋_GB2312" w:hAnsi="仿宋" w:cs="宋体" w:hint="eastAsia"/>
          <w:kern w:val="0"/>
          <w:sz w:val="32"/>
          <w:szCs w:val="32"/>
        </w:rPr>
        <w:t>研究生导师组组织的每周一次的研究生组会</w:t>
      </w:r>
      <w:r w:rsidR="00986BCD" w:rsidRPr="00F362B5">
        <w:rPr>
          <w:rFonts w:ascii="仿宋_GB2312" w:eastAsia="仿宋_GB2312" w:hAnsi="仿宋" w:cs="宋体" w:hint="eastAsia"/>
          <w:sz w:val="32"/>
          <w:szCs w:val="32"/>
        </w:rPr>
        <w:t>。学术活动包括学院、学校统一组织的学术活动和参加国内外的学术会议等。</w:t>
      </w:r>
    </w:p>
    <w:p w:rsidR="00986BCD" w:rsidRPr="00F362B5" w:rsidRDefault="0026103A" w:rsidP="000A7625">
      <w:pPr>
        <w:adjustRightInd w:val="0"/>
        <w:snapToGrid w:val="0"/>
        <w:spacing w:line="560" w:lineRule="exact"/>
        <w:ind w:right="-29" w:firstLineChars="191" w:firstLine="614"/>
        <w:rPr>
          <w:rFonts w:ascii="仿宋_GB2312" w:eastAsia="仿宋_GB2312" w:hAnsi="仿宋" w:cs="宋体"/>
          <w:b/>
          <w:kern w:val="0"/>
          <w:sz w:val="32"/>
          <w:szCs w:val="32"/>
        </w:rPr>
      </w:pPr>
      <w:r w:rsidRPr="00F362B5">
        <w:rPr>
          <w:rFonts w:ascii="仿宋_GB2312" w:eastAsia="仿宋_GB2312" w:hAnsi="仿宋" w:cs="宋体" w:hint="eastAsia"/>
          <w:b/>
          <w:sz w:val="32"/>
          <w:szCs w:val="32"/>
        </w:rPr>
        <w:t>（五）</w:t>
      </w:r>
      <w:r w:rsidR="00986BCD" w:rsidRPr="00F362B5">
        <w:rPr>
          <w:rFonts w:ascii="仿宋_GB2312" w:eastAsia="仿宋_GB2312" w:hAnsi="仿宋" w:cs="宋体" w:hint="eastAsia"/>
          <w:b/>
          <w:kern w:val="0"/>
          <w:sz w:val="32"/>
          <w:szCs w:val="32"/>
        </w:rPr>
        <w:t>科研创新与实践能力培养</w:t>
      </w:r>
    </w:p>
    <w:p w:rsidR="00986BCD" w:rsidRPr="00F362B5" w:rsidRDefault="0026103A" w:rsidP="000A7625">
      <w:pPr>
        <w:adjustRightInd w:val="0"/>
        <w:snapToGrid w:val="0"/>
        <w:spacing w:line="560" w:lineRule="exact"/>
        <w:ind w:right="-29" w:firstLineChars="191" w:firstLine="611"/>
        <w:rPr>
          <w:rFonts w:ascii="仿宋_GB2312" w:eastAsia="仿宋_GB2312" w:hAnsi="仿宋" w:cs="宋体"/>
          <w:b/>
          <w:kern w:val="0"/>
          <w:sz w:val="32"/>
          <w:szCs w:val="32"/>
        </w:rPr>
      </w:pPr>
      <w:r w:rsidRPr="00F362B5">
        <w:rPr>
          <w:rFonts w:ascii="仿宋_GB2312" w:eastAsia="仿宋_GB2312" w:hAnsi="仿宋" w:cs="宋体" w:hint="eastAsia"/>
          <w:kern w:val="0"/>
          <w:sz w:val="32"/>
          <w:szCs w:val="32"/>
        </w:rPr>
        <w:lastRenderedPageBreak/>
        <w:t>1.</w:t>
      </w:r>
      <w:r w:rsidR="00986BCD" w:rsidRPr="00F362B5">
        <w:rPr>
          <w:rFonts w:ascii="仿宋_GB2312" w:eastAsia="仿宋_GB2312" w:hAnsi="仿宋" w:cs="宋体" w:hint="eastAsia"/>
          <w:kern w:val="0"/>
          <w:sz w:val="32"/>
          <w:szCs w:val="32"/>
        </w:rPr>
        <w:t>科研创新与实践能力培养</w:t>
      </w:r>
      <w:r w:rsidR="00986BCD" w:rsidRPr="00F362B5">
        <w:rPr>
          <w:rFonts w:ascii="仿宋_GB2312" w:eastAsia="仿宋_GB2312" w:hAnsi="仿宋" w:hint="eastAsia"/>
          <w:sz w:val="32"/>
          <w:szCs w:val="32"/>
        </w:rPr>
        <w:t>为研究生培养必修环节，记2学分，并计入总学分。各学科、专业根据本专业培养目标和要求，</w:t>
      </w:r>
      <w:r w:rsidR="00564BDF" w:rsidRPr="00F362B5">
        <w:rPr>
          <w:rFonts w:ascii="仿宋_GB2312" w:eastAsia="仿宋_GB2312" w:hAnsi="仿宋" w:hint="eastAsia"/>
          <w:sz w:val="32"/>
          <w:szCs w:val="32"/>
        </w:rPr>
        <w:t>制订</w:t>
      </w:r>
      <w:r w:rsidR="00986BCD" w:rsidRPr="00F362B5">
        <w:rPr>
          <w:rFonts w:ascii="仿宋_GB2312" w:eastAsia="仿宋_GB2312" w:hAnsi="仿宋" w:hint="eastAsia"/>
          <w:sz w:val="32"/>
          <w:szCs w:val="32"/>
        </w:rPr>
        <w:t>符合本学科、专业的硕士研究生科研训练和创新能力培养的标准、要求和内容，并</w:t>
      </w:r>
      <w:r w:rsidR="00564BDF" w:rsidRPr="00F362B5">
        <w:rPr>
          <w:rFonts w:ascii="仿宋_GB2312" w:eastAsia="仿宋_GB2312" w:hAnsi="仿宋" w:hint="eastAsia"/>
          <w:sz w:val="32"/>
          <w:szCs w:val="32"/>
        </w:rPr>
        <w:t>制订</w:t>
      </w:r>
      <w:r w:rsidR="00986BCD" w:rsidRPr="00F362B5">
        <w:rPr>
          <w:rFonts w:ascii="仿宋_GB2312" w:eastAsia="仿宋_GB2312" w:hAnsi="仿宋" w:hint="eastAsia"/>
          <w:sz w:val="32"/>
          <w:szCs w:val="32"/>
        </w:rPr>
        <w:t>出考核内容、考核方式和考核标准。</w:t>
      </w:r>
    </w:p>
    <w:p w:rsidR="00986BCD" w:rsidRPr="00F362B5" w:rsidRDefault="0026103A" w:rsidP="000A7625">
      <w:pPr>
        <w:adjustRightInd w:val="0"/>
        <w:snapToGrid w:val="0"/>
        <w:spacing w:line="560" w:lineRule="exact"/>
        <w:ind w:right="-29" w:firstLineChars="191" w:firstLine="611"/>
        <w:rPr>
          <w:rFonts w:ascii="仿宋_GB2312" w:eastAsia="仿宋_GB2312" w:hAnsi="仿宋" w:cs="宋体"/>
          <w:b/>
          <w:kern w:val="0"/>
          <w:sz w:val="32"/>
          <w:szCs w:val="32"/>
        </w:rPr>
      </w:pPr>
      <w:r w:rsidRPr="00F362B5">
        <w:rPr>
          <w:rFonts w:ascii="仿宋_GB2312" w:eastAsia="仿宋_GB2312" w:hAnsi="仿宋" w:cs="宋体" w:hint="eastAsia"/>
          <w:kern w:val="0"/>
          <w:sz w:val="32"/>
          <w:szCs w:val="32"/>
        </w:rPr>
        <w:t>2.</w:t>
      </w:r>
      <w:r w:rsidR="00986BCD" w:rsidRPr="00F362B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EB36B2" w:rsidRPr="00F362B5" w:rsidRDefault="00D0440E"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六、</w:t>
      </w:r>
      <w:r w:rsidR="00EB36B2" w:rsidRPr="00F362B5">
        <w:rPr>
          <w:rFonts w:ascii="仿宋_GB2312" w:eastAsia="仿宋_GB2312" w:hAnsi="仿宋" w:cs="宋体" w:hint="eastAsia"/>
          <w:b/>
          <w:sz w:val="32"/>
          <w:szCs w:val="32"/>
        </w:rPr>
        <w:t>考核方式</w:t>
      </w:r>
    </w:p>
    <w:p w:rsidR="00986BCD" w:rsidRPr="00F362B5" w:rsidRDefault="00EB36B2"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D0440E" w:rsidRPr="00F362B5">
        <w:rPr>
          <w:rFonts w:ascii="仿宋_GB2312" w:eastAsia="仿宋_GB2312" w:hAnsi="仿宋" w:cs="宋体" w:hint="eastAsia"/>
          <w:b/>
          <w:sz w:val="32"/>
          <w:szCs w:val="32"/>
        </w:rPr>
        <w:t>课程考核</w:t>
      </w:r>
      <w:r w:rsidRPr="00F362B5">
        <w:rPr>
          <w:rFonts w:ascii="仿宋_GB2312" w:eastAsia="仿宋_GB2312" w:hAnsi="仿宋" w:cs="宋体" w:hint="eastAsia"/>
          <w:b/>
          <w:sz w:val="32"/>
          <w:szCs w:val="32"/>
        </w:rPr>
        <w:t>。</w:t>
      </w:r>
    </w:p>
    <w:p w:rsidR="00986BCD" w:rsidRPr="00F362B5" w:rsidRDefault="00D8412C"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hint="eastAsia"/>
          <w:sz w:val="32"/>
          <w:szCs w:val="32"/>
        </w:rPr>
        <w:t>硕士研究生</w:t>
      </w:r>
      <w:r w:rsidR="00986BCD" w:rsidRPr="00F362B5">
        <w:rPr>
          <w:rFonts w:ascii="仿宋_GB2312" w:eastAsia="仿宋_GB2312" w:hAnsi="仿宋" w:cs="宋体" w:hint="eastAsia"/>
          <w:sz w:val="32"/>
          <w:szCs w:val="32"/>
        </w:rPr>
        <w:t>的课程考核</w:t>
      </w:r>
      <w:proofErr w:type="gramStart"/>
      <w:r w:rsidR="00986BCD" w:rsidRPr="00F362B5">
        <w:rPr>
          <w:rFonts w:ascii="仿宋_GB2312" w:eastAsia="仿宋_GB2312" w:hAnsi="仿宋" w:cs="宋体" w:hint="eastAsia"/>
          <w:sz w:val="32"/>
          <w:szCs w:val="32"/>
        </w:rPr>
        <w:t>分考试</w:t>
      </w:r>
      <w:proofErr w:type="gramEnd"/>
      <w:r w:rsidR="00986BCD" w:rsidRPr="00F362B5">
        <w:rPr>
          <w:rFonts w:ascii="仿宋_GB2312" w:eastAsia="仿宋_GB2312" w:hAnsi="仿宋" w:cs="宋体" w:hint="eastAsia"/>
          <w:sz w:val="32"/>
          <w:szCs w:val="32"/>
        </w:rPr>
        <w:t>和考查，考试、考查记分均采用百分制。公共课与必修课以笔试为主，70分为合格，选修课采用考试与考查相结合的方式，60分为合格。研究生课程考试重在考核</w:t>
      </w:r>
      <w:r w:rsidR="00986BCD" w:rsidRPr="00F362B5">
        <w:rPr>
          <w:rFonts w:ascii="仿宋_GB2312" w:eastAsia="仿宋_GB2312" w:hAnsi="仿宋" w:hint="eastAsia"/>
          <w:sz w:val="32"/>
          <w:szCs w:val="32"/>
        </w:rPr>
        <w:t>硕士研究生</w:t>
      </w:r>
      <w:r w:rsidR="00986BCD" w:rsidRPr="00F362B5">
        <w:rPr>
          <w:rFonts w:ascii="仿宋_GB2312" w:eastAsia="仿宋_GB2312" w:hAnsi="仿宋" w:cs="宋体" w:hint="eastAsia"/>
          <w:sz w:val="32"/>
          <w:szCs w:val="32"/>
        </w:rPr>
        <w:t>对专业知识的把握能力和应用基础理论分析实际问题的能力，但考查课程不得超过总课程数的三分之一。课程</w:t>
      </w:r>
      <w:r w:rsidR="00986BCD" w:rsidRPr="00F362B5">
        <w:rPr>
          <w:rFonts w:ascii="仿宋_GB2312" w:eastAsia="仿宋_GB2312" w:hAnsi="仿宋" w:cs="宋体" w:hint="eastAsia"/>
          <w:bCs/>
          <w:kern w:val="0"/>
          <w:sz w:val="32"/>
          <w:szCs w:val="32"/>
        </w:rPr>
        <w:t>考核须以多种考核项目相结合的方式，理论</w:t>
      </w:r>
      <w:proofErr w:type="gramStart"/>
      <w:r w:rsidR="00986BCD" w:rsidRPr="00F362B5">
        <w:rPr>
          <w:rFonts w:ascii="仿宋_GB2312" w:eastAsia="仿宋_GB2312" w:hAnsi="仿宋" w:cs="宋体" w:hint="eastAsia"/>
          <w:bCs/>
          <w:kern w:val="0"/>
          <w:sz w:val="32"/>
          <w:szCs w:val="32"/>
        </w:rPr>
        <w:t>课考核</w:t>
      </w:r>
      <w:proofErr w:type="gramEnd"/>
      <w:r w:rsidR="00986BCD" w:rsidRPr="00F362B5">
        <w:rPr>
          <w:rFonts w:ascii="仿宋_GB2312" w:eastAsia="仿宋_GB2312" w:hAnsi="仿宋" w:cs="宋体" w:hint="eastAsia"/>
          <w:bCs/>
          <w:kern w:val="0"/>
          <w:sz w:val="32"/>
          <w:szCs w:val="32"/>
        </w:rPr>
        <w:t>可采取“笔试+课程论文（读书报告）+平时成绩（课堂讨论）”相结合的方式，实验</w:t>
      </w:r>
      <w:proofErr w:type="gramStart"/>
      <w:r w:rsidR="00986BCD" w:rsidRPr="00F362B5">
        <w:rPr>
          <w:rFonts w:ascii="仿宋_GB2312" w:eastAsia="仿宋_GB2312" w:hAnsi="仿宋" w:cs="宋体" w:hint="eastAsia"/>
          <w:bCs/>
          <w:kern w:val="0"/>
          <w:sz w:val="32"/>
          <w:szCs w:val="32"/>
        </w:rPr>
        <w:t>课考核</w:t>
      </w:r>
      <w:proofErr w:type="gramEnd"/>
      <w:r w:rsidR="00986BCD" w:rsidRPr="00F362B5">
        <w:rPr>
          <w:rFonts w:ascii="仿宋_GB2312" w:eastAsia="仿宋_GB2312" w:hAnsi="仿宋" w:cs="宋体" w:hint="eastAsia"/>
          <w:bCs/>
          <w:kern w:val="0"/>
          <w:sz w:val="32"/>
          <w:szCs w:val="32"/>
        </w:rPr>
        <w:t>可采取“实验技能测试+实验理论考试”相结合的方式。</w:t>
      </w:r>
    </w:p>
    <w:p w:rsidR="00986BCD" w:rsidRPr="00F362B5" w:rsidRDefault="00EB36B2"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770FF0" w:rsidRPr="00F362B5">
        <w:rPr>
          <w:rFonts w:ascii="仿宋_GB2312" w:eastAsia="仿宋_GB2312" w:hAnsi="仿宋" w:cs="宋体" w:hint="eastAsia"/>
          <w:b/>
          <w:sz w:val="32"/>
          <w:szCs w:val="32"/>
        </w:rPr>
        <w:t>学术学位</w:t>
      </w:r>
      <w:r w:rsidR="00D0440E" w:rsidRPr="00F362B5">
        <w:rPr>
          <w:rFonts w:ascii="仿宋_GB2312" w:eastAsia="仿宋_GB2312" w:hAnsi="仿宋" w:cs="宋体" w:hint="eastAsia"/>
          <w:b/>
          <w:sz w:val="32"/>
          <w:szCs w:val="32"/>
        </w:rPr>
        <w:t>硕士研究生中期考核</w:t>
      </w:r>
    </w:p>
    <w:p w:rsidR="00986BCD" w:rsidRPr="00F362B5" w:rsidRDefault="00D8412C"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硕士研究生中期考核一般与学位论文中期检查同时进行，由学位点的中期考核小组对</w:t>
      </w:r>
      <w:r w:rsidR="00986BCD" w:rsidRPr="00F362B5">
        <w:rPr>
          <w:rFonts w:ascii="仿宋_GB2312" w:eastAsia="仿宋_GB2312" w:hAnsi="仿宋" w:hint="eastAsia"/>
          <w:sz w:val="32"/>
          <w:szCs w:val="32"/>
        </w:rPr>
        <w:t>硕士研究生</w:t>
      </w:r>
      <w:r w:rsidR="00986BCD" w:rsidRPr="00F362B5">
        <w:rPr>
          <w:rFonts w:ascii="仿宋_GB2312" w:eastAsia="仿宋_GB2312" w:hAnsi="仿宋" w:cs="宋体" w:hint="eastAsia"/>
          <w:sz w:val="32"/>
          <w:szCs w:val="32"/>
        </w:rPr>
        <w:t>的课程学习、学术活动、</w:t>
      </w:r>
      <w:r w:rsidR="00986BCD" w:rsidRPr="00F362B5">
        <w:rPr>
          <w:rFonts w:ascii="仿宋_GB2312" w:eastAsia="仿宋_GB2312" w:hAnsi="仿宋" w:cs="宋体" w:hint="eastAsia"/>
          <w:kern w:val="0"/>
          <w:sz w:val="32"/>
          <w:szCs w:val="32"/>
        </w:rPr>
        <w:t>科研创新与实践能力培养、</w:t>
      </w:r>
      <w:r w:rsidR="00986BCD" w:rsidRPr="00F362B5">
        <w:rPr>
          <w:rFonts w:ascii="仿宋_GB2312" w:eastAsia="仿宋_GB2312" w:hAnsi="仿宋" w:cs="宋体" w:hint="eastAsia"/>
          <w:sz w:val="32"/>
          <w:szCs w:val="32"/>
        </w:rPr>
        <w:t>开题报告、科学研究情况、学位论文进展情况以及对本学科国内外最新研究</w:t>
      </w:r>
      <w:r w:rsidR="00986BCD" w:rsidRPr="00F362B5">
        <w:rPr>
          <w:rFonts w:ascii="仿宋_GB2312" w:eastAsia="仿宋_GB2312" w:hAnsi="仿宋" w:cs="宋体" w:hint="eastAsia"/>
          <w:sz w:val="32"/>
          <w:szCs w:val="32"/>
        </w:rPr>
        <w:lastRenderedPageBreak/>
        <w:t>动态的掌握等情况进行综合检查和考核。</w:t>
      </w:r>
    </w:p>
    <w:p w:rsidR="00986BCD" w:rsidRPr="00F362B5" w:rsidRDefault="00986BCD"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七、学位论文</w:t>
      </w:r>
    </w:p>
    <w:p w:rsidR="00986BCD" w:rsidRPr="00F362B5" w:rsidRDefault="008B580C"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（一）</w:t>
      </w:r>
      <w:r w:rsidR="00986BCD" w:rsidRPr="00F362B5">
        <w:rPr>
          <w:rFonts w:ascii="仿宋_GB2312" w:eastAsia="仿宋_GB2312" w:hAnsi="仿宋" w:cs="宋体" w:hint="eastAsia"/>
          <w:b/>
          <w:sz w:val="32"/>
          <w:szCs w:val="32"/>
        </w:rPr>
        <w:t>学位论文选题</w:t>
      </w:r>
      <w:r w:rsidRPr="00F362B5">
        <w:rPr>
          <w:rFonts w:ascii="仿宋_GB2312" w:eastAsia="仿宋_GB2312" w:hAnsi="仿宋" w:cs="宋体" w:hint="eastAsia"/>
          <w:b/>
          <w:sz w:val="32"/>
          <w:szCs w:val="32"/>
        </w:rPr>
        <w:t>。</w:t>
      </w:r>
    </w:p>
    <w:p w:rsidR="00986BCD" w:rsidRPr="00F362B5" w:rsidRDefault="00986BCD"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进行科学研究，撰写学位论文，是</w:t>
      </w:r>
      <w:r w:rsidR="008B580C" w:rsidRPr="00F362B5">
        <w:rPr>
          <w:rFonts w:ascii="仿宋_GB2312" w:eastAsia="仿宋_GB2312" w:hAnsi="仿宋" w:cs="宋体" w:hint="eastAsia"/>
          <w:sz w:val="32"/>
          <w:szCs w:val="32"/>
        </w:rPr>
        <w:t>学术学位</w:t>
      </w:r>
      <w:r w:rsidRPr="00F362B5">
        <w:rPr>
          <w:rFonts w:ascii="仿宋_GB2312" w:eastAsia="仿宋_GB2312" w:hAnsi="仿宋" w:hint="eastAsia"/>
          <w:sz w:val="32"/>
          <w:szCs w:val="32"/>
        </w:rPr>
        <w:t>硕士研究生</w:t>
      </w:r>
      <w:r w:rsidRPr="00F362B5">
        <w:rPr>
          <w:rFonts w:ascii="仿宋_GB2312" w:eastAsia="仿宋_GB2312" w:hAnsi="仿宋" w:cs="宋体" w:hint="eastAsia"/>
          <w:sz w:val="32"/>
          <w:szCs w:val="32"/>
        </w:rPr>
        <w:t>培养工作的重要环节。</w:t>
      </w:r>
      <w:r w:rsidR="008B580C" w:rsidRPr="00F362B5">
        <w:rPr>
          <w:rFonts w:ascii="仿宋_GB2312" w:eastAsia="仿宋_GB2312" w:hAnsi="仿宋" w:cs="宋体" w:hint="eastAsia"/>
          <w:sz w:val="32"/>
          <w:szCs w:val="32"/>
        </w:rPr>
        <w:t>学术学位</w:t>
      </w:r>
      <w:r w:rsidRPr="00F362B5">
        <w:rPr>
          <w:rFonts w:ascii="仿宋_GB2312" w:eastAsia="仿宋_GB2312" w:hAnsi="仿宋" w:cs="宋体" w:hint="eastAsia"/>
          <w:sz w:val="32"/>
          <w:szCs w:val="32"/>
        </w:rPr>
        <w:t>硕士学位论文要有新见解，选题应尽可能结合科研任务，选择对社会、经济、科技发展具有重要理论意义或现实意义的课题。</w:t>
      </w:r>
    </w:p>
    <w:p w:rsidR="00986BCD" w:rsidRPr="00F362B5" w:rsidRDefault="008B580C"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（二）</w:t>
      </w:r>
      <w:r w:rsidR="00986BCD" w:rsidRPr="00F362B5">
        <w:rPr>
          <w:rFonts w:ascii="仿宋_GB2312" w:eastAsia="仿宋_GB2312" w:hAnsi="仿宋" w:cs="宋体" w:hint="eastAsia"/>
          <w:b/>
          <w:sz w:val="32"/>
          <w:szCs w:val="32"/>
        </w:rPr>
        <w:t>学位论文开题报告</w:t>
      </w:r>
      <w:r w:rsidRPr="00F362B5">
        <w:rPr>
          <w:rFonts w:ascii="仿宋_GB2312" w:eastAsia="仿宋_GB2312" w:hAnsi="仿宋" w:cs="宋体" w:hint="eastAsia"/>
          <w:b/>
          <w:sz w:val="32"/>
          <w:szCs w:val="32"/>
        </w:rPr>
        <w:t>。</w:t>
      </w:r>
    </w:p>
    <w:p w:rsidR="00986BCD" w:rsidRPr="00F362B5" w:rsidRDefault="008B580C"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硕士研究生的学位论文开题报告，要求在课程学习阶段结束后第三学期初（10月1日前）完成。开题报告应说明所选课题的立论依据、拟解决的主要问题、拟采用的主要理论和方法、资料情况、技术手段或实验条件、工作进度、预期成果等，供专家组、导师和导师组成员评议审核。导师、导师组成员和专家组应对学位论文选题严格把关，加强对论文写作的指导和监督。</w:t>
      </w:r>
    </w:p>
    <w:p w:rsidR="00986BCD" w:rsidRPr="00F362B5" w:rsidRDefault="008B580C"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（三）学术学位</w:t>
      </w:r>
      <w:r w:rsidR="00986BCD" w:rsidRPr="00F362B5">
        <w:rPr>
          <w:rFonts w:ascii="仿宋_GB2312" w:eastAsia="仿宋_GB2312" w:hAnsi="仿宋" w:cs="宋体" w:hint="eastAsia"/>
          <w:b/>
          <w:sz w:val="32"/>
          <w:szCs w:val="32"/>
        </w:rPr>
        <w:t>硕士研究生至少在第二学期结束后，必须开始科学研究和从事学位论文工作，并且用于从事科学研究和学位论文工作的时间不少于18个月。</w:t>
      </w:r>
    </w:p>
    <w:p w:rsidR="00986BCD" w:rsidRPr="00F362B5" w:rsidRDefault="00576A0E" w:rsidP="000A7625">
      <w:pPr>
        <w:adjustRightInd w:val="0"/>
        <w:snapToGrid w:val="0"/>
        <w:spacing w:line="560" w:lineRule="exact"/>
        <w:ind w:right="-29"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t>（四）</w:t>
      </w:r>
      <w:r w:rsidR="00986BCD" w:rsidRPr="00F362B5">
        <w:rPr>
          <w:rFonts w:ascii="仿宋_GB2312" w:eastAsia="仿宋_GB2312" w:hAnsi="仿宋" w:cs="宋体" w:hint="eastAsia"/>
          <w:b/>
          <w:sz w:val="32"/>
          <w:szCs w:val="32"/>
        </w:rPr>
        <w:t>学位论文预答辩</w:t>
      </w:r>
    </w:p>
    <w:p w:rsidR="00986BCD" w:rsidRPr="00F362B5" w:rsidRDefault="00576A0E"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学术学位</w:t>
      </w:r>
      <w:r w:rsidR="00986BCD" w:rsidRPr="00F362B5">
        <w:rPr>
          <w:rFonts w:ascii="仿宋_GB2312" w:eastAsia="仿宋_GB2312" w:hAnsi="仿宋" w:cs="宋体" w:hint="eastAsia"/>
          <w:sz w:val="32"/>
          <w:szCs w:val="32"/>
        </w:rPr>
        <w:t>硕士研究生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9" w:tgtFrame="_blank" w:tooltip="石河子大学学位论文格式、书写规范" w:history="1">
        <w:r w:rsidR="00986BCD" w:rsidRPr="00F362B5">
          <w:rPr>
            <w:rFonts w:ascii="仿宋_GB2312" w:eastAsia="仿宋_GB2312" w:hAnsi="仿宋" w:cs="宋体" w:hint="eastAsia"/>
            <w:sz w:val="32"/>
            <w:szCs w:val="32"/>
          </w:rPr>
          <w:t>石河子大学学位论文格式、书写规范</w:t>
        </w:r>
      </w:hyperlink>
      <w:r w:rsidR="00986BCD" w:rsidRPr="00F362B5">
        <w:rPr>
          <w:rFonts w:ascii="仿宋_GB2312" w:eastAsia="仿宋_GB2312" w:hAnsi="仿宋" w:cs="宋体" w:hint="eastAsia"/>
          <w:sz w:val="32"/>
          <w:szCs w:val="32"/>
        </w:rPr>
        <w:t>》。</w:t>
      </w:r>
    </w:p>
    <w:p w:rsidR="00986BCD" w:rsidRPr="00F362B5" w:rsidRDefault="00986BCD" w:rsidP="000A7625">
      <w:pPr>
        <w:adjustRightInd w:val="0"/>
        <w:snapToGrid w:val="0"/>
        <w:spacing w:line="560" w:lineRule="exact"/>
        <w:ind w:right="-28" w:firstLineChars="191" w:firstLine="614"/>
        <w:rPr>
          <w:rFonts w:ascii="仿宋_GB2312" w:eastAsia="仿宋_GB2312" w:hAnsi="仿宋" w:cs="宋体"/>
          <w:b/>
          <w:sz w:val="32"/>
          <w:szCs w:val="32"/>
        </w:rPr>
      </w:pPr>
      <w:r w:rsidRPr="00F362B5">
        <w:rPr>
          <w:rFonts w:ascii="仿宋_GB2312" w:eastAsia="仿宋_GB2312" w:hAnsi="仿宋" w:cs="宋体" w:hint="eastAsia"/>
          <w:b/>
          <w:sz w:val="32"/>
          <w:szCs w:val="32"/>
        </w:rPr>
        <w:lastRenderedPageBreak/>
        <w:t>八、学位论文答辩和学位授予</w:t>
      </w:r>
    </w:p>
    <w:p w:rsidR="00986BCD" w:rsidRPr="00F362B5" w:rsidRDefault="00986BCD" w:rsidP="000A7625">
      <w:pPr>
        <w:adjustRightInd w:val="0"/>
        <w:snapToGrid w:val="0"/>
        <w:spacing w:line="560" w:lineRule="exact"/>
        <w:ind w:right="-28"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参加学位论文答辩的硕士研究生必须通过学位论文预答辩环节，并通过硕士研究生毕业资格审查。硕士研究生在完成学位论文初稿后，按照</w:t>
      </w:r>
      <w:r w:rsidR="007261FD" w:rsidRPr="00F362B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Pr="00F362B5">
        <w:rPr>
          <w:rFonts w:ascii="仿宋_GB2312" w:eastAsia="仿宋_GB2312" w:hAnsi="仿宋" w:cs="宋体" w:hint="eastAsia"/>
          <w:sz w:val="32"/>
          <w:szCs w:val="32"/>
        </w:rPr>
        <w:t>等有关文件要求组织论文评审、答辩及学位申请工作。学位论文答辩通过后，硕士研究生应根据评审和答辩意见进行论文修改，形成正式学位论文，</w:t>
      </w:r>
      <w:r w:rsidR="00576A0E" w:rsidRPr="00F362B5">
        <w:rPr>
          <w:rFonts w:ascii="仿宋_GB2312" w:eastAsia="仿宋_GB2312" w:hAnsi="仿宋" w:cs="宋体" w:hint="eastAsia"/>
          <w:sz w:val="32"/>
          <w:szCs w:val="32"/>
        </w:rPr>
        <w:t>逐级</w:t>
      </w:r>
      <w:r w:rsidRPr="00F362B5">
        <w:rPr>
          <w:rFonts w:ascii="仿宋_GB2312" w:eastAsia="仿宋_GB2312" w:hAnsi="仿宋" w:cs="宋体" w:hint="eastAsia"/>
          <w:sz w:val="32"/>
          <w:szCs w:val="32"/>
        </w:rPr>
        <w:t>提交学院、学校学位评定委员会审议，通过者授予相应学位。</w:t>
      </w:r>
    </w:p>
    <w:p w:rsidR="00986BCD" w:rsidRPr="00F362B5" w:rsidRDefault="00FA54BA" w:rsidP="000A7625">
      <w:pPr>
        <w:widowControl/>
        <w:adjustRightInd w:val="0"/>
        <w:snapToGrid w:val="0"/>
        <w:spacing w:line="560" w:lineRule="exact"/>
        <w:ind w:firstLineChars="191" w:firstLine="614"/>
        <w:jc w:val="left"/>
        <w:rPr>
          <w:rFonts w:ascii="仿宋_GB2312" w:eastAsia="仿宋_GB2312" w:hAnsi="仿宋" w:cs="宋体"/>
          <w:b/>
          <w:sz w:val="32"/>
          <w:szCs w:val="32"/>
        </w:rPr>
      </w:pPr>
      <w:r w:rsidRPr="00F362B5">
        <w:rPr>
          <w:rFonts w:ascii="仿宋_GB2312" w:eastAsia="仿宋_GB2312" w:hAnsi="仿宋" w:cs="宋体" w:hint="eastAsia"/>
          <w:b/>
          <w:sz w:val="32"/>
          <w:szCs w:val="32"/>
        </w:rPr>
        <w:t>九</w:t>
      </w:r>
      <w:r w:rsidR="00986BCD" w:rsidRPr="00F362B5">
        <w:rPr>
          <w:rFonts w:ascii="仿宋_GB2312" w:eastAsia="仿宋_GB2312" w:hAnsi="仿宋" w:cs="宋体" w:hint="eastAsia"/>
          <w:b/>
          <w:sz w:val="32"/>
          <w:szCs w:val="32"/>
        </w:rPr>
        <w:t>、</w:t>
      </w:r>
      <w:r w:rsidR="00986BCD" w:rsidRPr="00F362B5">
        <w:rPr>
          <w:rFonts w:ascii="仿宋_GB2312" w:eastAsia="仿宋_GB2312" w:hAnsi="仿宋" w:cs="宋体" w:hint="eastAsia"/>
          <w:b/>
          <w:kern w:val="0"/>
          <w:sz w:val="32"/>
          <w:szCs w:val="32"/>
        </w:rPr>
        <w:t>必读书刊目录</w:t>
      </w:r>
    </w:p>
    <w:p w:rsidR="00986BCD" w:rsidRPr="00F362B5" w:rsidRDefault="00986BCD" w:rsidP="000A7625">
      <w:pPr>
        <w:adjustRightInd w:val="0"/>
        <w:snapToGrid w:val="0"/>
        <w:spacing w:line="560" w:lineRule="exact"/>
        <w:ind w:right="-29" w:firstLineChars="191" w:firstLine="611"/>
        <w:rPr>
          <w:rFonts w:ascii="仿宋_GB2312" w:eastAsia="仿宋_GB2312" w:hAnsi="仿宋" w:cs="宋体"/>
          <w:sz w:val="32"/>
          <w:szCs w:val="32"/>
        </w:rPr>
      </w:pPr>
      <w:r w:rsidRPr="00F362B5">
        <w:rPr>
          <w:rFonts w:ascii="仿宋_GB2312" w:eastAsia="仿宋_GB2312" w:hAnsi="仿宋" w:cs="宋体" w:hint="eastAsia"/>
          <w:sz w:val="32"/>
          <w:szCs w:val="32"/>
        </w:rPr>
        <w:t>列出本学科</w:t>
      </w:r>
      <w:r w:rsidR="0058110B" w:rsidRPr="00F362B5">
        <w:rPr>
          <w:rFonts w:ascii="仿宋_GB2312" w:eastAsia="仿宋_GB2312" w:hAnsi="仿宋" w:cs="宋体" w:hint="eastAsia"/>
          <w:sz w:val="32"/>
          <w:szCs w:val="32"/>
        </w:rPr>
        <w:t>学术学位</w:t>
      </w:r>
      <w:r w:rsidRPr="00F362B5">
        <w:rPr>
          <w:rFonts w:ascii="仿宋_GB2312" w:eastAsia="仿宋_GB2312" w:hAnsi="仿宋" w:cs="宋体" w:hint="eastAsia"/>
          <w:sz w:val="32"/>
          <w:szCs w:val="32"/>
        </w:rPr>
        <w:t>硕士研究生必须阅读的专业书目10本以上和期刊杂志目录10种以上，其中英文书刊所占比例不少于50%。</w:t>
      </w:r>
    </w:p>
    <w:p w:rsidR="00C73EC1" w:rsidRPr="00F362B5" w:rsidRDefault="00C73EC1" w:rsidP="000A7625">
      <w:pPr>
        <w:adjustRightInd w:val="0"/>
        <w:snapToGrid w:val="0"/>
        <w:spacing w:line="56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一级学科硕士学位授权点负责人：</w:t>
      </w:r>
    </w:p>
    <w:p w:rsidR="00C73EC1" w:rsidRPr="00F362B5" w:rsidRDefault="00C73EC1" w:rsidP="000A7625">
      <w:pPr>
        <w:adjustRightInd w:val="0"/>
        <w:snapToGrid w:val="0"/>
        <w:spacing w:line="56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学院学位</w:t>
      </w:r>
      <w:proofErr w:type="gramStart"/>
      <w:r w:rsidRPr="00F362B5">
        <w:rPr>
          <w:rFonts w:ascii="仿宋_GB2312" w:eastAsia="仿宋_GB2312" w:hAnsi="仿宋" w:cs="宋体" w:hint="eastAsia"/>
          <w:b/>
          <w:sz w:val="32"/>
          <w:szCs w:val="32"/>
        </w:rPr>
        <w:t>评定分</w:t>
      </w:r>
      <w:proofErr w:type="gramEnd"/>
      <w:r w:rsidRPr="00F362B5">
        <w:rPr>
          <w:rFonts w:ascii="仿宋_GB2312" w:eastAsia="仿宋_GB2312" w:hAnsi="仿宋" w:cs="宋体" w:hint="eastAsia"/>
          <w:b/>
          <w:sz w:val="32"/>
          <w:szCs w:val="32"/>
        </w:rPr>
        <w:t>委员会主任：</w:t>
      </w:r>
    </w:p>
    <w:p w:rsidR="00C73EC1" w:rsidRPr="00F362B5" w:rsidRDefault="00C73EC1" w:rsidP="000A7625">
      <w:pPr>
        <w:adjustRightInd w:val="0"/>
        <w:snapToGrid w:val="0"/>
        <w:spacing w:line="560" w:lineRule="exact"/>
        <w:ind w:firstLine="454"/>
        <w:rPr>
          <w:rFonts w:ascii="仿宋_GB2312" w:eastAsia="仿宋_GB2312" w:hAnsi="仿宋" w:cs="宋体"/>
          <w:b/>
          <w:sz w:val="32"/>
          <w:szCs w:val="32"/>
        </w:rPr>
      </w:pPr>
      <w:r w:rsidRPr="00F362B5">
        <w:rPr>
          <w:rFonts w:ascii="仿宋_GB2312" w:eastAsia="仿宋_GB2312" w:hAnsi="仿宋" w:cs="宋体" w:hint="eastAsia"/>
          <w:b/>
          <w:sz w:val="32"/>
          <w:szCs w:val="32"/>
        </w:rPr>
        <w:t>日期：</w:t>
      </w:r>
    </w:p>
    <w:p w:rsidR="0058110B" w:rsidRPr="00F362B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0A7625" w:rsidRPr="00F362B5" w:rsidRDefault="000A7625" w:rsidP="00986BCD">
      <w:pPr>
        <w:adjustRightInd w:val="0"/>
        <w:snapToGrid w:val="0"/>
        <w:spacing w:line="288" w:lineRule="auto"/>
        <w:ind w:firstLineChars="191" w:firstLine="611"/>
        <w:rPr>
          <w:rFonts w:ascii="仿宋_GB2312" w:eastAsia="仿宋_GB2312" w:hAnsi="仿宋" w:cs="宋体"/>
          <w:sz w:val="32"/>
          <w:szCs w:val="32"/>
        </w:rPr>
      </w:pPr>
    </w:p>
    <w:p w:rsidR="00986BCD" w:rsidRPr="00F362B5" w:rsidRDefault="00986BCD" w:rsidP="00986BCD">
      <w:pPr>
        <w:jc w:val="left"/>
        <w:rPr>
          <w:rFonts w:ascii="仿宋_GB2312" w:eastAsia="仿宋_GB2312" w:hAnsi="仿宋"/>
          <w:b/>
          <w:sz w:val="32"/>
          <w:szCs w:val="32"/>
        </w:rPr>
      </w:pPr>
      <w:r w:rsidRPr="00F362B5">
        <w:rPr>
          <w:rFonts w:ascii="仿宋_GB2312" w:eastAsia="仿宋_GB2312" w:hAnsi="仿宋" w:cs="宋体" w:hint="eastAsia"/>
          <w:sz w:val="32"/>
          <w:szCs w:val="32"/>
        </w:rPr>
        <w:lastRenderedPageBreak/>
        <w:t>（专业代码</w:t>
      </w:r>
      <w:r w:rsidRPr="00F362B5">
        <w:rPr>
          <w:rFonts w:ascii="仿宋_GB2312" w:eastAsia="仿宋_GB2312" w:hAnsi="仿宋" w:cs="宋体" w:hint="eastAsia"/>
          <w:sz w:val="32"/>
          <w:szCs w:val="32"/>
          <w:u w:val="single"/>
        </w:rPr>
        <w:t xml:space="preserve">        </w:t>
      </w:r>
      <w:r w:rsidRPr="00F362B5">
        <w:rPr>
          <w:rFonts w:ascii="仿宋_GB2312" w:eastAsia="仿宋_GB2312" w:hAnsi="仿宋" w:cs="宋体" w:hint="eastAsia"/>
          <w:sz w:val="32"/>
          <w:szCs w:val="32"/>
        </w:rPr>
        <w:t>）</w:t>
      </w:r>
      <w:r w:rsidR="00E70FB1" w:rsidRPr="00F362B5">
        <w:rPr>
          <w:rFonts w:ascii="仿宋_GB2312" w:eastAsia="仿宋_GB2312" w:hAnsi="仿宋" w:hint="eastAsia"/>
          <w:b/>
          <w:sz w:val="32"/>
          <w:szCs w:val="32"/>
          <w:u w:val="single"/>
        </w:rPr>
        <w:t xml:space="preserve">    </w:t>
      </w:r>
      <w:r w:rsidR="00E70FB1" w:rsidRPr="00F362B5">
        <w:rPr>
          <w:rFonts w:ascii="仿宋_GB2312" w:eastAsia="仿宋_GB2312" w:hAnsi="仿宋" w:hint="eastAsia"/>
          <w:b/>
          <w:sz w:val="32"/>
          <w:szCs w:val="32"/>
        </w:rPr>
        <w:t>国际学生</w:t>
      </w:r>
      <w:r w:rsidR="005B30F6" w:rsidRPr="00F362B5">
        <w:rPr>
          <w:rFonts w:ascii="仿宋_GB2312" w:eastAsia="仿宋_GB2312" w:hAnsi="仿宋" w:hint="eastAsia"/>
          <w:b/>
          <w:sz w:val="32"/>
          <w:szCs w:val="32"/>
        </w:rPr>
        <w:t>学术学位</w:t>
      </w:r>
      <w:r w:rsidRPr="00F362B5">
        <w:rPr>
          <w:rFonts w:ascii="仿宋_GB2312" w:eastAsia="仿宋_GB2312" w:hAnsi="仿宋" w:hint="eastAsia"/>
          <w:b/>
          <w:sz w:val="32"/>
          <w:szCs w:val="32"/>
        </w:rPr>
        <w:t>硕士课程设置</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709"/>
        <w:gridCol w:w="1270"/>
        <w:gridCol w:w="3612"/>
        <w:gridCol w:w="615"/>
        <w:gridCol w:w="700"/>
        <w:gridCol w:w="573"/>
        <w:gridCol w:w="573"/>
        <w:gridCol w:w="712"/>
        <w:gridCol w:w="1241"/>
      </w:tblGrid>
      <w:tr w:rsidR="00F362B5" w:rsidRPr="00F362B5" w:rsidTr="008B04CF">
        <w:trPr>
          <w:cantSplit/>
          <w:trHeight w:val="304"/>
          <w:jc w:val="center"/>
        </w:trPr>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类别</w:t>
            </w:r>
          </w:p>
        </w:tc>
        <w:tc>
          <w:tcPr>
            <w:tcW w:w="1270" w:type="dxa"/>
            <w:vMerge w:val="restart"/>
            <w:tcBorders>
              <w:left w:val="single" w:sz="4" w:space="0" w:color="auto"/>
            </w:tcBorders>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课程</w:t>
            </w:r>
          </w:p>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编码</w:t>
            </w:r>
          </w:p>
        </w:tc>
        <w:tc>
          <w:tcPr>
            <w:tcW w:w="3612"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课程名称</w:t>
            </w:r>
          </w:p>
        </w:tc>
        <w:tc>
          <w:tcPr>
            <w:tcW w:w="615"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学</w:t>
            </w:r>
          </w:p>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分</w:t>
            </w:r>
          </w:p>
        </w:tc>
        <w:tc>
          <w:tcPr>
            <w:tcW w:w="1846" w:type="dxa"/>
            <w:gridSpan w:val="3"/>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学时分配</w:t>
            </w:r>
          </w:p>
        </w:tc>
        <w:tc>
          <w:tcPr>
            <w:tcW w:w="712"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开课学期</w:t>
            </w:r>
          </w:p>
        </w:tc>
        <w:tc>
          <w:tcPr>
            <w:tcW w:w="1241" w:type="dxa"/>
            <w:vMerge w:val="restart"/>
            <w:vAlign w:val="center"/>
          </w:tcPr>
          <w:p w:rsidR="00986BCD" w:rsidRPr="00F362B5" w:rsidRDefault="00986BCD" w:rsidP="001D5582">
            <w:pPr>
              <w:jc w:val="center"/>
              <w:rPr>
                <w:rFonts w:ascii="仿宋_GB2312" w:eastAsia="仿宋_GB2312" w:hAnsi="仿宋"/>
                <w:b/>
                <w:sz w:val="24"/>
              </w:rPr>
            </w:pPr>
            <w:r w:rsidRPr="00F362B5">
              <w:rPr>
                <w:rFonts w:ascii="仿宋_GB2312" w:eastAsia="仿宋_GB2312" w:hAnsi="仿宋" w:hint="eastAsia"/>
                <w:b/>
                <w:sz w:val="24"/>
              </w:rPr>
              <w:t>授课教师</w:t>
            </w:r>
          </w:p>
        </w:tc>
      </w:tr>
      <w:tr w:rsidR="00F362B5" w:rsidRPr="00F362B5" w:rsidTr="008B04CF">
        <w:trPr>
          <w:cantSplit/>
          <w:trHeight w:val="614"/>
          <w:jc w:val="center"/>
        </w:trPr>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986BCD" w:rsidRPr="00F362B5" w:rsidRDefault="00986BCD" w:rsidP="001D5582">
            <w:pPr>
              <w:jc w:val="center"/>
              <w:rPr>
                <w:rFonts w:ascii="仿宋_GB2312" w:eastAsia="仿宋_GB2312" w:hAnsi="仿宋"/>
                <w:sz w:val="24"/>
              </w:rPr>
            </w:pPr>
          </w:p>
        </w:tc>
        <w:tc>
          <w:tcPr>
            <w:tcW w:w="1270" w:type="dxa"/>
            <w:vMerge/>
            <w:tcBorders>
              <w:left w:val="single" w:sz="4" w:space="0" w:color="auto"/>
            </w:tcBorders>
            <w:vAlign w:val="center"/>
          </w:tcPr>
          <w:p w:rsidR="00986BCD" w:rsidRPr="00F362B5" w:rsidRDefault="00986BCD" w:rsidP="001D5582">
            <w:pPr>
              <w:jc w:val="center"/>
              <w:rPr>
                <w:rFonts w:ascii="仿宋_GB2312" w:eastAsia="仿宋_GB2312" w:hAnsi="仿宋"/>
                <w:sz w:val="24"/>
              </w:rPr>
            </w:pPr>
          </w:p>
        </w:tc>
        <w:tc>
          <w:tcPr>
            <w:tcW w:w="3612" w:type="dxa"/>
            <w:vMerge/>
            <w:vAlign w:val="center"/>
          </w:tcPr>
          <w:p w:rsidR="00986BCD" w:rsidRPr="00F362B5" w:rsidRDefault="00986BCD" w:rsidP="001D5582">
            <w:pPr>
              <w:jc w:val="center"/>
              <w:rPr>
                <w:rFonts w:ascii="仿宋_GB2312" w:eastAsia="仿宋_GB2312" w:hAnsi="仿宋"/>
                <w:sz w:val="24"/>
              </w:rPr>
            </w:pPr>
          </w:p>
        </w:tc>
        <w:tc>
          <w:tcPr>
            <w:tcW w:w="615" w:type="dxa"/>
            <w:vMerge/>
            <w:vAlign w:val="center"/>
          </w:tcPr>
          <w:p w:rsidR="00986BCD" w:rsidRPr="00F362B5" w:rsidRDefault="00986BCD" w:rsidP="001D5582">
            <w:pPr>
              <w:jc w:val="center"/>
              <w:rPr>
                <w:rFonts w:ascii="仿宋_GB2312" w:eastAsia="仿宋_GB2312" w:hAnsi="仿宋"/>
                <w:sz w:val="24"/>
              </w:rPr>
            </w:pPr>
          </w:p>
        </w:tc>
        <w:tc>
          <w:tcPr>
            <w:tcW w:w="700"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总</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学时</w:t>
            </w:r>
          </w:p>
        </w:tc>
        <w:tc>
          <w:tcPr>
            <w:tcW w:w="573"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理</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论</w:t>
            </w:r>
          </w:p>
        </w:tc>
        <w:tc>
          <w:tcPr>
            <w:tcW w:w="573" w:type="dxa"/>
            <w:vAlign w:val="center"/>
          </w:tcPr>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实</w:t>
            </w:r>
          </w:p>
          <w:p w:rsidR="00986BCD" w:rsidRPr="00F362B5" w:rsidRDefault="00986BCD" w:rsidP="001D5582">
            <w:pPr>
              <w:jc w:val="center"/>
              <w:rPr>
                <w:rFonts w:ascii="仿宋_GB2312" w:eastAsia="仿宋_GB2312" w:hAnsi="仿宋"/>
                <w:b/>
                <w:w w:val="90"/>
                <w:sz w:val="24"/>
              </w:rPr>
            </w:pPr>
            <w:r w:rsidRPr="00F362B5">
              <w:rPr>
                <w:rFonts w:ascii="仿宋_GB2312" w:eastAsia="仿宋_GB2312" w:hAnsi="仿宋" w:hint="eastAsia"/>
                <w:b/>
                <w:w w:val="90"/>
                <w:sz w:val="24"/>
              </w:rPr>
              <w:t>验</w:t>
            </w:r>
          </w:p>
        </w:tc>
        <w:tc>
          <w:tcPr>
            <w:tcW w:w="712" w:type="dxa"/>
            <w:vMerge/>
            <w:vAlign w:val="center"/>
          </w:tcPr>
          <w:p w:rsidR="00986BCD" w:rsidRPr="00F362B5" w:rsidRDefault="00986BCD" w:rsidP="001D5582">
            <w:pPr>
              <w:jc w:val="center"/>
              <w:rPr>
                <w:rFonts w:ascii="仿宋_GB2312" w:eastAsia="仿宋_GB2312" w:hAnsi="仿宋"/>
                <w:b/>
                <w:sz w:val="24"/>
              </w:rPr>
            </w:pPr>
          </w:p>
        </w:tc>
        <w:tc>
          <w:tcPr>
            <w:tcW w:w="1241" w:type="dxa"/>
            <w:vMerge/>
            <w:vAlign w:val="center"/>
          </w:tcPr>
          <w:p w:rsidR="00986BCD" w:rsidRPr="00F362B5" w:rsidRDefault="00986BCD" w:rsidP="001D5582">
            <w:pPr>
              <w:jc w:val="center"/>
              <w:rPr>
                <w:rFonts w:ascii="仿宋_GB2312" w:eastAsia="仿宋_GB2312" w:hAnsi="仿宋"/>
                <w:sz w:val="24"/>
              </w:rPr>
            </w:pPr>
          </w:p>
        </w:tc>
      </w:tr>
      <w:tr w:rsidR="00F362B5" w:rsidRPr="00F362B5" w:rsidTr="008B04CF">
        <w:trPr>
          <w:trHeight w:val="295"/>
          <w:jc w:val="center"/>
        </w:trPr>
        <w:tc>
          <w:tcPr>
            <w:tcW w:w="566" w:type="dxa"/>
            <w:vMerge w:val="restart"/>
            <w:vAlign w:val="center"/>
          </w:tcPr>
          <w:p w:rsidR="00DE4DA3" w:rsidRPr="00F362B5" w:rsidRDefault="00DE4DA3" w:rsidP="001D5582">
            <w:pPr>
              <w:jc w:val="center"/>
              <w:rPr>
                <w:rFonts w:ascii="仿宋_GB2312" w:eastAsia="仿宋_GB2312" w:hAnsi="仿宋"/>
                <w:b/>
                <w:sz w:val="24"/>
              </w:rPr>
            </w:pPr>
            <w:r w:rsidRPr="00F362B5">
              <w:rPr>
                <w:rFonts w:ascii="仿宋_GB2312" w:eastAsia="仿宋_GB2312" w:hAnsi="仿宋" w:hint="eastAsia"/>
                <w:b/>
                <w:sz w:val="24"/>
              </w:rPr>
              <w:t>必</w:t>
            </w:r>
          </w:p>
          <w:p w:rsidR="00DE4DA3" w:rsidRPr="00F362B5" w:rsidRDefault="00DE4DA3" w:rsidP="001D5582">
            <w:pPr>
              <w:jc w:val="center"/>
              <w:rPr>
                <w:rFonts w:ascii="仿宋_GB2312" w:eastAsia="仿宋_GB2312" w:hAnsi="仿宋"/>
                <w:b/>
                <w:sz w:val="24"/>
              </w:rPr>
            </w:pPr>
            <w:r w:rsidRPr="00F362B5">
              <w:rPr>
                <w:rFonts w:ascii="仿宋_GB2312" w:eastAsia="仿宋_GB2312" w:hAnsi="仿宋" w:hint="eastAsia"/>
                <w:b/>
                <w:sz w:val="24"/>
              </w:rPr>
              <w:t>修课</w:t>
            </w:r>
          </w:p>
        </w:tc>
        <w:tc>
          <w:tcPr>
            <w:tcW w:w="709" w:type="dxa"/>
            <w:vMerge w:val="restart"/>
            <w:vAlign w:val="center"/>
          </w:tcPr>
          <w:p w:rsidR="007B0A5C" w:rsidRPr="00F362B5" w:rsidRDefault="00DE4DA3" w:rsidP="00811D19">
            <w:pPr>
              <w:jc w:val="center"/>
              <w:rPr>
                <w:rFonts w:ascii="仿宋_GB2312" w:eastAsia="仿宋_GB2312" w:hAnsi="仿宋"/>
                <w:w w:val="90"/>
                <w:sz w:val="24"/>
              </w:rPr>
            </w:pPr>
            <w:r w:rsidRPr="00F362B5">
              <w:rPr>
                <w:rFonts w:ascii="仿宋_GB2312" w:eastAsia="仿宋_GB2312" w:hAnsi="仿宋" w:hint="eastAsia"/>
                <w:w w:val="90"/>
                <w:sz w:val="24"/>
              </w:rPr>
              <w:t>公</w:t>
            </w:r>
          </w:p>
          <w:p w:rsidR="007B0A5C" w:rsidRPr="00F362B5" w:rsidRDefault="00DE4DA3" w:rsidP="00811D19">
            <w:pPr>
              <w:jc w:val="center"/>
              <w:rPr>
                <w:rFonts w:ascii="仿宋_GB2312" w:eastAsia="仿宋_GB2312" w:hAnsi="仿宋"/>
                <w:w w:val="90"/>
                <w:sz w:val="24"/>
              </w:rPr>
            </w:pPr>
            <w:r w:rsidRPr="00F362B5">
              <w:rPr>
                <w:rFonts w:ascii="仿宋_GB2312" w:eastAsia="仿宋_GB2312" w:hAnsi="仿宋" w:hint="eastAsia"/>
                <w:w w:val="90"/>
                <w:sz w:val="24"/>
              </w:rPr>
              <w:t>共</w:t>
            </w:r>
          </w:p>
          <w:p w:rsidR="00DE4DA3" w:rsidRPr="00F362B5" w:rsidRDefault="00DE4DA3" w:rsidP="00811D19">
            <w:pPr>
              <w:jc w:val="center"/>
              <w:rPr>
                <w:rFonts w:ascii="仿宋_GB2312" w:eastAsia="仿宋_GB2312" w:hAnsi="仿宋"/>
                <w:w w:val="90"/>
                <w:sz w:val="24"/>
              </w:rPr>
            </w:pPr>
            <w:r w:rsidRPr="00F362B5">
              <w:rPr>
                <w:rFonts w:ascii="仿宋_GB2312" w:eastAsia="仿宋_GB2312" w:hAnsi="仿宋" w:hint="eastAsia"/>
                <w:w w:val="90"/>
                <w:sz w:val="24"/>
              </w:rPr>
              <w:t>课</w:t>
            </w: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中国国情教育</w:t>
            </w:r>
          </w:p>
        </w:tc>
        <w:tc>
          <w:tcPr>
            <w:tcW w:w="615"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2.0</w:t>
            </w:r>
          </w:p>
        </w:tc>
        <w:tc>
          <w:tcPr>
            <w:tcW w:w="700" w:type="dxa"/>
            <w:vAlign w:val="center"/>
          </w:tcPr>
          <w:p w:rsidR="00DE4DA3" w:rsidRPr="00F362B5" w:rsidRDefault="006B6842"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DE4DA3" w:rsidRPr="00F362B5" w:rsidRDefault="006B6842"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DE4DA3" w:rsidRPr="00F362B5" w:rsidRDefault="00DE4DA3" w:rsidP="0092356F">
            <w:pPr>
              <w:jc w:val="center"/>
              <w:rPr>
                <w:rFonts w:ascii="仿宋_GB2312" w:eastAsia="仿宋_GB2312" w:hAnsi="仿宋"/>
                <w:sz w:val="24"/>
              </w:rPr>
            </w:pPr>
          </w:p>
        </w:tc>
        <w:tc>
          <w:tcPr>
            <w:tcW w:w="712" w:type="dxa"/>
            <w:vAlign w:val="center"/>
          </w:tcPr>
          <w:p w:rsidR="00DE4DA3" w:rsidRPr="00F362B5" w:rsidRDefault="001807AA" w:rsidP="001D5582">
            <w:pPr>
              <w:jc w:val="center"/>
              <w:rPr>
                <w:rFonts w:ascii="仿宋_GB2312" w:eastAsia="仿宋_GB2312" w:hAnsi="仿宋"/>
                <w:sz w:val="24"/>
              </w:rPr>
            </w:pPr>
            <w:r w:rsidRPr="00F362B5">
              <w:rPr>
                <w:rFonts w:ascii="仿宋_GB2312" w:eastAsia="仿宋_GB2312" w:hAnsi="仿宋" w:hint="eastAsia"/>
                <w:sz w:val="24"/>
              </w:rPr>
              <w:t>1</w:t>
            </w:r>
          </w:p>
        </w:tc>
        <w:tc>
          <w:tcPr>
            <w:tcW w:w="1241" w:type="dxa"/>
            <w:vAlign w:val="center"/>
          </w:tcPr>
          <w:p w:rsidR="00DE4DA3" w:rsidRPr="00F362B5" w:rsidRDefault="00DE4DA3" w:rsidP="001D5582">
            <w:pPr>
              <w:jc w:val="center"/>
              <w:rPr>
                <w:rFonts w:ascii="仿宋_GB2312" w:eastAsia="仿宋_GB2312" w:hAnsi="仿宋"/>
                <w:sz w:val="24"/>
              </w:rPr>
            </w:pPr>
            <w:r w:rsidRPr="00F362B5">
              <w:rPr>
                <w:rFonts w:ascii="仿宋_GB2312" w:eastAsia="仿宋_GB2312" w:hAnsi="仿宋" w:hint="eastAsia"/>
                <w:sz w:val="24"/>
              </w:rPr>
              <w:t xml:space="preserve"> </w:t>
            </w:r>
          </w:p>
        </w:tc>
      </w:tr>
      <w:tr w:rsidR="00F362B5" w:rsidRPr="00F362B5" w:rsidTr="008B04CF">
        <w:trPr>
          <w:trHeight w:val="421"/>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w w:val="90"/>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汉语（一）</w:t>
            </w:r>
          </w:p>
        </w:tc>
        <w:tc>
          <w:tcPr>
            <w:tcW w:w="615"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3.0</w:t>
            </w:r>
          </w:p>
        </w:tc>
        <w:tc>
          <w:tcPr>
            <w:tcW w:w="700" w:type="dxa"/>
            <w:vAlign w:val="center"/>
          </w:tcPr>
          <w:p w:rsidR="00DE4DA3" w:rsidRPr="00F362B5" w:rsidRDefault="006B6842" w:rsidP="0092356F">
            <w:pPr>
              <w:jc w:val="center"/>
              <w:rPr>
                <w:rFonts w:ascii="仿宋_GB2312" w:eastAsia="仿宋_GB2312" w:hAnsi="仿宋"/>
                <w:sz w:val="24"/>
              </w:rPr>
            </w:pPr>
            <w:r w:rsidRPr="00F362B5">
              <w:rPr>
                <w:rFonts w:ascii="仿宋_GB2312" w:eastAsia="仿宋_GB2312" w:hAnsi="仿宋" w:hint="eastAsia"/>
                <w:sz w:val="24"/>
              </w:rPr>
              <w:t>48</w:t>
            </w:r>
          </w:p>
        </w:tc>
        <w:tc>
          <w:tcPr>
            <w:tcW w:w="573"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48</w:t>
            </w:r>
          </w:p>
        </w:tc>
        <w:tc>
          <w:tcPr>
            <w:tcW w:w="573" w:type="dxa"/>
            <w:vAlign w:val="center"/>
          </w:tcPr>
          <w:p w:rsidR="00DE4DA3" w:rsidRPr="00F362B5" w:rsidRDefault="00DE4DA3" w:rsidP="0092356F">
            <w:pPr>
              <w:jc w:val="center"/>
              <w:rPr>
                <w:rFonts w:ascii="仿宋_GB2312" w:eastAsia="仿宋_GB2312" w:hAnsi="仿宋"/>
                <w:sz w:val="24"/>
              </w:rPr>
            </w:pPr>
          </w:p>
        </w:tc>
        <w:tc>
          <w:tcPr>
            <w:tcW w:w="712" w:type="dxa"/>
            <w:vAlign w:val="center"/>
          </w:tcPr>
          <w:p w:rsidR="00DE4DA3" w:rsidRPr="00F362B5" w:rsidRDefault="001807AA" w:rsidP="001D5582">
            <w:pPr>
              <w:jc w:val="center"/>
              <w:rPr>
                <w:rFonts w:ascii="仿宋_GB2312" w:eastAsia="仿宋_GB2312" w:hAnsi="仿宋"/>
                <w:sz w:val="24"/>
              </w:rPr>
            </w:pPr>
            <w:r w:rsidRPr="00F362B5">
              <w:rPr>
                <w:rFonts w:ascii="仿宋_GB2312" w:eastAsia="仿宋_GB2312" w:hAnsi="仿宋" w:hint="eastAsia"/>
                <w:sz w:val="24"/>
              </w:rPr>
              <w:t>1</w:t>
            </w:r>
          </w:p>
        </w:tc>
        <w:tc>
          <w:tcPr>
            <w:tcW w:w="1241" w:type="dxa"/>
            <w:vAlign w:val="center"/>
          </w:tcPr>
          <w:p w:rsidR="00DE4DA3" w:rsidRPr="00F362B5" w:rsidRDefault="00DE4DA3" w:rsidP="001D5582">
            <w:pPr>
              <w:adjustRightInd w:val="0"/>
              <w:snapToGrid w:val="0"/>
              <w:jc w:val="center"/>
              <w:rPr>
                <w:rFonts w:ascii="仿宋_GB2312" w:eastAsia="仿宋_GB2312" w:hAnsi="仿宋"/>
                <w:sz w:val="24"/>
              </w:rPr>
            </w:pPr>
            <w:r w:rsidRPr="00F362B5">
              <w:rPr>
                <w:rFonts w:ascii="仿宋_GB2312" w:eastAsia="仿宋_GB2312" w:hAnsi="仿宋" w:hint="eastAsia"/>
                <w:sz w:val="24"/>
              </w:rPr>
              <w:t xml:space="preserve"> </w:t>
            </w:r>
          </w:p>
        </w:tc>
      </w:tr>
      <w:tr w:rsidR="00F362B5" w:rsidRPr="00F362B5" w:rsidTr="008B04CF">
        <w:trPr>
          <w:trHeight w:val="421"/>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w w:val="90"/>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汉语（二）</w:t>
            </w:r>
          </w:p>
        </w:tc>
        <w:tc>
          <w:tcPr>
            <w:tcW w:w="615" w:type="dxa"/>
            <w:vAlign w:val="center"/>
          </w:tcPr>
          <w:p w:rsidR="00DE4DA3" w:rsidRPr="00F362B5" w:rsidRDefault="00DE4DA3" w:rsidP="002D25FD">
            <w:pPr>
              <w:jc w:val="center"/>
              <w:rPr>
                <w:rFonts w:ascii="仿宋_GB2312" w:eastAsia="仿宋_GB2312" w:hAnsi="仿宋"/>
                <w:sz w:val="24"/>
              </w:rPr>
            </w:pPr>
            <w:r w:rsidRPr="00F362B5">
              <w:rPr>
                <w:rFonts w:ascii="仿宋_GB2312" w:eastAsia="仿宋_GB2312" w:hAnsi="仿宋" w:hint="eastAsia"/>
                <w:sz w:val="24"/>
              </w:rPr>
              <w:t>3.0</w:t>
            </w:r>
          </w:p>
        </w:tc>
        <w:tc>
          <w:tcPr>
            <w:tcW w:w="700" w:type="dxa"/>
            <w:vAlign w:val="center"/>
          </w:tcPr>
          <w:p w:rsidR="00DE4DA3" w:rsidRPr="00F362B5" w:rsidRDefault="006B6842" w:rsidP="0092356F">
            <w:pPr>
              <w:jc w:val="center"/>
              <w:rPr>
                <w:rFonts w:ascii="仿宋_GB2312" w:eastAsia="仿宋_GB2312" w:hAnsi="仿宋"/>
                <w:sz w:val="24"/>
              </w:rPr>
            </w:pPr>
            <w:r w:rsidRPr="00F362B5">
              <w:rPr>
                <w:rFonts w:ascii="仿宋_GB2312" w:eastAsia="仿宋_GB2312" w:hAnsi="仿宋" w:hint="eastAsia"/>
                <w:sz w:val="24"/>
              </w:rPr>
              <w:t>48</w:t>
            </w:r>
          </w:p>
        </w:tc>
        <w:tc>
          <w:tcPr>
            <w:tcW w:w="573"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48</w:t>
            </w:r>
          </w:p>
        </w:tc>
        <w:tc>
          <w:tcPr>
            <w:tcW w:w="573" w:type="dxa"/>
            <w:vAlign w:val="center"/>
          </w:tcPr>
          <w:p w:rsidR="00DE4DA3" w:rsidRPr="00F362B5" w:rsidRDefault="00DE4DA3" w:rsidP="0092356F">
            <w:pPr>
              <w:jc w:val="center"/>
              <w:rPr>
                <w:rFonts w:ascii="仿宋_GB2312" w:eastAsia="仿宋_GB2312" w:hAnsi="仿宋"/>
                <w:sz w:val="24"/>
              </w:rPr>
            </w:pPr>
          </w:p>
        </w:tc>
        <w:tc>
          <w:tcPr>
            <w:tcW w:w="712" w:type="dxa"/>
            <w:vAlign w:val="center"/>
          </w:tcPr>
          <w:p w:rsidR="00DE4DA3" w:rsidRPr="00F362B5" w:rsidRDefault="001807AA" w:rsidP="001D5582">
            <w:pPr>
              <w:jc w:val="center"/>
              <w:rPr>
                <w:rFonts w:ascii="仿宋_GB2312" w:eastAsia="仿宋_GB2312" w:hAnsi="仿宋"/>
                <w:sz w:val="24"/>
              </w:rPr>
            </w:pPr>
            <w:r w:rsidRPr="00F362B5">
              <w:rPr>
                <w:rFonts w:ascii="仿宋_GB2312" w:eastAsia="仿宋_GB2312" w:hAnsi="仿宋" w:hint="eastAsia"/>
                <w:sz w:val="24"/>
              </w:rPr>
              <w:t>2</w:t>
            </w:r>
          </w:p>
        </w:tc>
        <w:tc>
          <w:tcPr>
            <w:tcW w:w="1241" w:type="dxa"/>
            <w:vAlign w:val="center"/>
          </w:tcPr>
          <w:p w:rsidR="00DE4DA3" w:rsidRPr="00F362B5" w:rsidRDefault="00DE4DA3" w:rsidP="001D5582">
            <w:pPr>
              <w:jc w:val="center"/>
              <w:rPr>
                <w:rFonts w:ascii="仿宋_GB2312" w:eastAsia="仿宋_GB2312" w:hAnsi="仿宋"/>
                <w:sz w:val="24"/>
              </w:rPr>
            </w:pPr>
            <w:r w:rsidRPr="00F362B5">
              <w:rPr>
                <w:rFonts w:ascii="仿宋_GB2312" w:eastAsia="仿宋_GB2312" w:hAnsi="仿宋" w:hint="eastAsia"/>
                <w:sz w:val="24"/>
              </w:rPr>
              <w:t xml:space="preserve"> </w:t>
            </w:r>
          </w:p>
        </w:tc>
      </w:tr>
      <w:tr w:rsidR="00F362B5" w:rsidRPr="00F362B5" w:rsidTr="008B04CF">
        <w:trPr>
          <w:trHeight w:val="421"/>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w w:val="90"/>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w w:val="90"/>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adjustRightInd w:val="0"/>
              <w:snapToGrid w:val="0"/>
              <w:jc w:val="center"/>
              <w:rPr>
                <w:rFonts w:ascii="仿宋_GB2312" w:eastAsia="仿宋_GB2312" w:hAnsi="仿宋"/>
                <w:sz w:val="24"/>
              </w:rPr>
            </w:pPr>
            <w:r w:rsidRPr="00F362B5">
              <w:rPr>
                <w:rFonts w:ascii="仿宋_GB2312" w:eastAsia="仿宋_GB2312" w:hAnsi="仿宋" w:hint="eastAsia"/>
                <w:sz w:val="24"/>
              </w:rPr>
              <w:t xml:space="preserve"> </w:t>
            </w:r>
          </w:p>
        </w:tc>
      </w:tr>
      <w:tr w:rsidR="00F362B5" w:rsidRPr="00F362B5" w:rsidTr="008B04CF">
        <w:trPr>
          <w:trHeight w:val="412"/>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w w:val="90"/>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w w:val="90"/>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adjustRightInd w:val="0"/>
              <w:snapToGrid w:val="0"/>
              <w:jc w:val="center"/>
              <w:rPr>
                <w:rFonts w:ascii="仿宋_GB2312" w:eastAsia="仿宋_GB2312" w:hAnsi="仿宋"/>
                <w:sz w:val="24"/>
              </w:rPr>
            </w:pPr>
            <w:r w:rsidRPr="00F362B5">
              <w:rPr>
                <w:rFonts w:ascii="仿宋_GB2312" w:eastAsia="仿宋_GB2312" w:hAnsi="仿宋" w:hint="eastAsia"/>
                <w:sz w:val="24"/>
              </w:rPr>
              <w:t xml:space="preserve"> </w:t>
            </w:r>
          </w:p>
        </w:tc>
      </w:tr>
      <w:tr w:rsidR="00F362B5" w:rsidRPr="00F362B5" w:rsidTr="008B04CF">
        <w:trPr>
          <w:trHeight w:val="123"/>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restart"/>
            <w:vAlign w:val="center"/>
          </w:tcPr>
          <w:p w:rsidR="007B0A5C" w:rsidRPr="00F362B5" w:rsidRDefault="00DE4DA3" w:rsidP="001D5582">
            <w:pPr>
              <w:jc w:val="center"/>
              <w:rPr>
                <w:rFonts w:ascii="仿宋_GB2312" w:eastAsia="仿宋_GB2312" w:hAnsi="仿宋"/>
                <w:w w:val="90"/>
                <w:sz w:val="24"/>
              </w:rPr>
            </w:pPr>
            <w:r w:rsidRPr="00F362B5">
              <w:rPr>
                <w:rFonts w:ascii="仿宋_GB2312" w:eastAsia="仿宋_GB2312" w:hAnsi="仿宋" w:hint="eastAsia"/>
                <w:w w:val="90"/>
                <w:sz w:val="24"/>
              </w:rPr>
              <w:t>专</w:t>
            </w:r>
          </w:p>
          <w:p w:rsidR="00DE4DA3" w:rsidRPr="00F362B5" w:rsidRDefault="00DE4DA3" w:rsidP="001D5582">
            <w:pPr>
              <w:jc w:val="center"/>
              <w:rPr>
                <w:rFonts w:ascii="仿宋_GB2312" w:eastAsia="仿宋_GB2312" w:hAnsi="仿宋"/>
                <w:w w:val="90"/>
                <w:sz w:val="24"/>
              </w:rPr>
            </w:pPr>
            <w:r w:rsidRPr="00F362B5">
              <w:rPr>
                <w:rFonts w:ascii="仿宋_GB2312" w:eastAsia="仿宋_GB2312" w:hAnsi="仿宋" w:hint="eastAsia"/>
                <w:w w:val="90"/>
                <w:sz w:val="24"/>
              </w:rPr>
              <w:t>业</w:t>
            </w:r>
          </w:p>
          <w:p w:rsidR="00DE4DA3" w:rsidRPr="00F362B5" w:rsidRDefault="00DE4DA3" w:rsidP="001D5582">
            <w:pPr>
              <w:jc w:val="center"/>
              <w:rPr>
                <w:rFonts w:ascii="仿宋_GB2312" w:eastAsia="仿宋_GB2312" w:hAnsi="仿宋"/>
                <w:w w:val="90"/>
                <w:sz w:val="24"/>
              </w:rPr>
            </w:pPr>
            <w:r w:rsidRPr="00F362B5">
              <w:rPr>
                <w:rFonts w:ascii="仿宋_GB2312" w:eastAsia="仿宋_GB2312" w:hAnsi="仿宋" w:hint="eastAsia"/>
                <w:w w:val="90"/>
                <w:sz w:val="24"/>
              </w:rPr>
              <w:t>课</w:t>
            </w: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jc w:val="center"/>
              <w:rPr>
                <w:rFonts w:ascii="仿宋_GB2312" w:eastAsia="仿宋_GB2312" w:hAnsi="仿宋"/>
                <w:sz w:val="24"/>
              </w:rPr>
            </w:pPr>
          </w:p>
        </w:tc>
      </w:tr>
      <w:tr w:rsidR="00F362B5" w:rsidRPr="00F362B5" w:rsidTr="008B04CF">
        <w:trPr>
          <w:trHeight w:val="123"/>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jc w:val="center"/>
              <w:rPr>
                <w:rFonts w:ascii="仿宋_GB2312" w:eastAsia="仿宋_GB2312" w:hAnsi="仿宋"/>
                <w:sz w:val="24"/>
              </w:rPr>
            </w:pPr>
          </w:p>
        </w:tc>
      </w:tr>
      <w:tr w:rsidR="00F362B5" w:rsidRPr="00F362B5" w:rsidTr="008B04CF">
        <w:trPr>
          <w:trHeight w:val="115"/>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jc w:val="center"/>
              <w:rPr>
                <w:rFonts w:ascii="仿宋_GB2312" w:eastAsia="仿宋_GB2312" w:hAnsi="仿宋"/>
                <w:sz w:val="24"/>
              </w:rPr>
            </w:pPr>
          </w:p>
        </w:tc>
      </w:tr>
      <w:tr w:rsidR="00F362B5" w:rsidRPr="00F362B5" w:rsidTr="008B04CF">
        <w:trPr>
          <w:trHeight w:val="115"/>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sz w:val="24"/>
              </w:rPr>
            </w:pPr>
          </w:p>
        </w:tc>
        <w:tc>
          <w:tcPr>
            <w:tcW w:w="615" w:type="dxa"/>
            <w:vAlign w:val="center"/>
          </w:tcPr>
          <w:p w:rsidR="00DE4DA3" w:rsidRPr="00F362B5" w:rsidRDefault="00DE4DA3" w:rsidP="001D5582">
            <w:pPr>
              <w:jc w:val="center"/>
              <w:rPr>
                <w:rFonts w:ascii="仿宋_GB2312" w:eastAsia="仿宋_GB2312" w:hAnsi="仿宋"/>
                <w:sz w:val="24"/>
              </w:rPr>
            </w:pPr>
          </w:p>
        </w:tc>
        <w:tc>
          <w:tcPr>
            <w:tcW w:w="700"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jc w:val="center"/>
              <w:rPr>
                <w:rFonts w:ascii="仿宋_GB2312" w:eastAsia="仿宋_GB2312" w:hAnsi="仿宋"/>
                <w:sz w:val="24"/>
              </w:rPr>
            </w:pPr>
          </w:p>
        </w:tc>
      </w:tr>
      <w:tr w:rsidR="00F362B5" w:rsidRPr="00F362B5" w:rsidTr="008B04CF">
        <w:trPr>
          <w:trHeight w:val="70"/>
          <w:jc w:val="center"/>
        </w:trPr>
        <w:tc>
          <w:tcPr>
            <w:tcW w:w="566" w:type="dxa"/>
            <w:vMerge/>
            <w:vAlign w:val="center"/>
          </w:tcPr>
          <w:p w:rsidR="00DE4DA3" w:rsidRPr="00F362B5" w:rsidRDefault="00DE4DA3" w:rsidP="001D5582">
            <w:pPr>
              <w:jc w:val="center"/>
              <w:rPr>
                <w:rFonts w:ascii="仿宋_GB2312" w:eastAsia="仿宋_GB2312" w:hAnsi="仿宋"/>
                <w:sz w:val="24"/>
              </w:rPr>
            </w:pPr>
          </w:p>
        </w:tc>
        <w:tc>
          <w:tcPr>
            <w:tcW w:w="709" w:type="dxa"/>
            <w:vMerge/>
            <w:vAlign w:val="center"/>
          </w:tcPr>
          <w:p w:rsidR="00DE4DA3" w:rsidRPr="00F362B5" w:rsidRDefault="00DE4DA3" w:rsidP="001D5582">
            <w:pPr>
              <w:jc w:val="center"/>
              <w:rPr>
                <w:rFonts w:ascii="仿宋_GB2312" w:eastAsia="仿宋_GB2312" w:hAnsi="仿宋"/>
                <w:sz w:val="24"/>
              </w:rPr>
            </w:pPr>
          </w:p>
        </w:tc>
        <w:tc>
          <w:tcPr>
            <w:tcW w:w="1270" w:type="dxa"/>
            <w:vAlign w:val="center"/>
          </w:tcPr>
          <w:p w:rsidR="00DE4DA3" w:rsidRPr="00F362B5" w:rsidRDefault="00DE4DA3" w:rsidP="001D5582">
            <w:pPr>
              <w:jc w:val="center"/>
              <w:rPr>
                <w:rFonts w:ascii="仿宋_GB2312" w:eastAsia="仿宋_GB2312" w:hAnsi="仿宋"/>
                <w:sz w:val="24"/>
              </w:rPr>
            </w:pPr>
          </w:p>
        </w:tc>
        <w:tc>
          <w:tcPr>
            <w:tcW w:w="3612" w:type="dxa"/>
            <w:vAlign w:val="center"/>
          </w:tcPr>
          <w:p w:rsidR="00DE4DA3" w:rsidRPr="00F362B5" w:rsidRDefault="00DE4DA3" w:rsidP="001D5582">
            <w:pPr>
              <w:jc w:val="center"/>
              <w:rPr>
                <w:rFonts w:ascii="仿宋_GB2312" w:eastAsia="仿宋_GB2312" w:hAnsi="仿宋"/>
                <w:sz w:val="24"/>
              </w:rPr>
            </w:pPr>
            <w:r w:rsidRPr="00F362B5">
              <w:rPr>
                <w:rFonts w:eastAsia="仿宋" w:hint="eastAsia"/>
                <w:w w:val="90"/>
                <w:szCs w:val="21"/>
              </w:rPr>
              <w:t>（一级学科名称）专论</w:t>
            </w:r>
            <w:r w:rsidRPr="00F362B5">
              <w:rPr>
                <w:rFonts w:eastAsia="仿宋"/>
                <w:w w:val="90"/>
                <w:szCs w:val="21"/>
              </w:rPr>
              <w:t>与论文写作</w:t>
            </w:r>
          </w:p>
        </w:tc>
        <w:tc>
          <w:tcPr>
            <w:tcW w:w="615" w:type="dxa"/>
            <w:vAlign w:val="center"/>
          </w:tcPr>
          <w:p w:rsidR="00DE4DA3" w:rsidRPr="00F362B5" w:rsidRDefault="00DE4DA3" w:rsidP="001D5582">
            <w:pPr>
              <w:jc w:val="center"/>
              <w:rPr>
                <w:rFonts w:ascii="仿宋_GB2312" w:eastAsia="仿宋_GB2312" w:hAnsi="仿宋"/>
                <w:sz w:val="24"/>
              </w:rPr>
            </w:pPr>
            <w:r w:rsidRPr="00F362B5">
              <w:rPr>
                <w:rFonts w:ascii="仿宋_GB2312" w:eastAsia="仿宋_GB2312" w:hAnsi="仿宋"/>
                <w:sz w:val="24"/>
              </w:rPr>
              <w:t>2.0</w:t>
            </w:r>
          </w:p>
        </w:tc>
        <w:tc>
          <w:tcPr>
            <w:tcW w:w="700"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DE4DA3" w:rsidRPr="00F362B5" w:rsidRDefault="00DE4DA3" w:rsidP="0092356F">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DE4DA3" w:rsidRPr="00F362B5" w:rsidRDefault="00DE4DA3" w:rsidP="001D5582">
            <w:pPr>
              <w:jc w:val="center"/>
              <w:rPr>
                <w:rFonts w:ascii="仿宋_GB2312" w:eastAsia="仿宋_GB2312" w:hAnsi="仿宋"/>
                <w:sz w:val="24"/>
              </w:rPr>
            </w:pPr>
          </w:p>
        </w:tc>
        <w:tc>
          <w:tcPr>
            <w:tcW w:w="712" w:type="dxa"/>
            <w:vAlign w:val="center"/>
          </w:tcPr>
          <w:p w:rsidR="00DE4DA3" w:rsidRPr="00F362B5" w:rsidRDefault="00DE4DA3" w:rsidP="001D5582">
            <w:pPr>
              <w:jc w:val="center"/>
              <w:rPr>
                <w:rFonts w:ascii="仿宋_GB2312" w:eastAsia="仿宋_GB2312" w:hAnsi="仿宋"/>
                <w:sz w:val="24"/>
              </w:rPr>
            </w:pPr>
          </w:p>
        </w:tc>
        <w:tc>
          <w:tcPr>
            <w:tcW w:w="1241" w:type="dxa"/>
            <w:vAlign w:val="center"/>
          </w:tcPr>
          <w:p w:rsidR="00DE4DA3" w:rsidRPr="00F362B5" w:rsidRDefault="00DE4DA3" w:rsidP="001D5582">
            <w:pPr>
              <w:jc w:val="center"/>
              <w:rPr>
                <w:rFonts w:ascii="仿宋_GB2312" w:eastAsia="仿宋_GB2312" w:hAnsi="仿宋"/>
                <w:sz w:val="24"/>
              </w:rPr>
            </w:pPr>
          </w:p>
        </w:tc>
      </w:tr>
      <w:tr w:rsidR="00F362B5" w:rsidRPr="00F362B5" w:rsidTr="008B04CF">
        <w:trPr>
          <w:trHeight w:val="531"/>
          <w:jc w:val="center"/>
        </w:trPr>
        <w:tc>
          <w:tcPr>
            <w:tcW w:w="566" w:type="dxa"/>
            <w:vMerge w:val="restart"/>
            <w:vAlign w:val="center"/>
          </w:tcPr>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选</w:t>
            </w:r>
          </w:p>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修课</w:t>
            </w:r>
          </w:p>
        </w:tc>
        <w:tc>
          <w:tcPr>
            <w:tcW w:w="709" w:type="dxa"/>
            <w:vMerge w:val="restart"/>
            <w:vAlign w:val="center"/>
          </w:tcPr>
          <w:p w:rsidR="007B0A5C" w:rsidRPr="00F362B5" w:rsidRDefault="007B0A5C" w:rsidP="001D5582">
            <w:pPr>
              <w:jc w:val="center"/>
              <w:rPr>
                <w:rFonts w:ascii="仿宋_GB2312" w:eastAsia="仿宋_GB2312" w:hAnsi="仿宋"/>
                <w:w w:val="90"/>
                <w:sz w:val="24"/>
              </w:rPr>
            </w:pPr>
            <w:r w:rsidRPr="00F362B5">
              <w:rPr>
                <w:rFonts w:ascii="仿宋_GB2312" w:eastAsia="仿宋_GB2312" w:hAnsi="仿宋" w:hint="eastAsia"/>
                <w:w w:val="90"/>
                <w:sz w:val="24"/>
              </w:rPr>
              <w:t>专</w:t>
            </w:r>
          </w:p>
          <w:p w:rsidR="007B0A5C" w:rsidRPr="00F362B5" w:rsidRDefault="007B0A5C" w:rsidP="001D5582">
            <w:pPr>
              <w:jc w:val="center"/>
              <w:rPr>
                <w:rFonts w:ascii="仿宋_GB2312" w:eastAsia="仿宋_GB2312" w:hAnsi="仿宋"/>
                <w:w w:val="90"/>
                <w:sz w:val="24"/>
              </w:rPr>
            </w:pPr>
            <w:r w:rsidRPr="00F362B5">
              <w:rPr>
                <w:rFonts w:ascii="仿宋_GB2312" w:eastAsia="仿宋_GB2312" w:hAnsi="仿宋" w:hint="eastAsia"/>
                <w:w w:val="90"/>
                <w:sz w:val="24"/>
              </w:rPr>
              <w:t>业</w:t>
            </w:r>
          </w:p>
          <w:p w:rsidR="007B0A5C" w:rsidRPr="00F362B5" w:rsidRDefault="007B0A5C" w:rsidP="001D5582">
            <w:pPr>
              <w:jc w:val="center"/>
              <w:rPr>
                <w:rFonts w:ascii="仿宋_GB2312" w:eastAsia="仿宋_GB2312" w:hAnsi="仿宋"/>
                <w:sz w:val="24"/>
              </w:rPr>
            </w:pPr>
            <w:r w:rsidRPr="00F362B5">
              <w:rPr>
                <w:rFonts w:ascii="仿宋_GB2312" w:eastAsia="仿宋_GB2312" w:hAnsi="仿宋" w:hint="eastAsia"/>
                <w:w w:val="90"/>
                <w:sz w:val="24"/>
              </w:rPr>
              <w:t>课</w:t>
            </w: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D25FD">
            <w:pPr>
              <w:spacing w:line="360" w:lineRule="auto"/>
              <w:jc w:val="center"/>
              <w:rPr>
                <w:rFonts w:ascii="仿宋_GB2312" w:eastAsia="仿宋_GB2312" w:hAnsi="仿宋"/>
                <w:sz w:val="24"/>
              </w:rPr>
            </w:pPr>
          </w:p>
        </w:tc>
        <w:tc>
          <w:tcPr>
            <w:tcW w:w="615" w:type="dxa"/>
            <w:vAlign w:val="center"/>
          </w:tcPr>
          <w:p w:rsidR="007B0A5C" w:rsidRPr="00F362B5" w:rsidRDefault="007B0A5C" w:rsidP="002D25FD">
            <w:pPr>
              <w:spacing w:line="360" w:lineRule="auto"/>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adjustRightInd w:val="0"/>
              <w:snapToGrid w:val="0"/>
              <w:jc w:val="center"/>
              <w:rPr>
                <w:rFonts w:ascii="仿宋_GB2312" w:eastAsia="仿宋_GB2312" w:hAnsi="仿宋"/>
                <w:sz w:val="24"/>
              </w:rPr>
            </w:pPr>
          </w:p>
        </w:tc>
      </w:tr>
      <w:tr w:rsidR="00F362B5" w:rsidRPr="00F362B5" w:rsidTr="008B04CF">
        <w:trPr>
          <w:trHeight w:val="127"/>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E7872">
            <w:pPr>
              <w:jc w:val="center"/>
              <w:rPr>
                <w:rFonts w:ascii="仿宋_GB2312" w:eastAsia="仿宋_GB2312" w:hAnsi="仿宋"/>
                <w:sz w:val="24"/>
              </w:rPr>
            </w:pPr>
          </w:p>
        </w:tc>
        <w:tc>
          <w:tcPr>
            <w:tcW w:w="615" w:type="dxa"/>
            <w:vAlign w:val="center"/>
          </w:tcPr>
          <w:p w:rsidR="007B0A5C" w:rsidRPr="00F362B5" w:rsidRDefault="007B0A5C" w:rsidP="002E7872">
            <w:pPr>
              <w:jc w:val="center"/>
              <w:rPr>
                <w:rFonts w:ascii="仿宋_GB2312" w:eastAsia="仿宋_GB2312" w:hAnsi="仿宋"/>
                <w:sz w:val="24"/>
              </w:rPr>
            </w:pPr>
          </w:p>
        </w:tc>
        <w:tc>
          <w:tcPr>
            <w:tcW w:w="700" w:type="dxa"/>
            <w:vAlign w:val="center"/>
          </w:tcPr>
          <w:p w:rsidR="007B0A5C" w:rsidRPr="00F362B5" w:rsidRDefault="007B0A5C" w:rsidP="002E7872">
            <w:pPr>
              <w:jc w:val="center"/>
              <w:rPr>
                <w:rFonts w:ascii="仿宋_GB2312" w:eastAsia="仿宋_GB2312" w:hAnsi="仿宋"/>
                <w:sz w:val="24"/>
              </w:rPr>
            </w:pPr>
          </w:p>
        </w:tc>
        <w:tc>
          <w:tcPr>
            <w:tcW w:w="573" w:type="dxa"/>
            <w:vAlign w:val="center"/>
          </w:tcPr>
          <w:p w:rsidR="007B0A5C" w:rsidRPr="00F362B5" w:rsidRDefault="007B0A5C" w:rsidP="002E787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adjustRightInd w:val="0"/>
              <w:snapToGrid w:val="0"/>
              <w:jc w:val="center"/>
              <w:rPr>
                <w:rFonts w:ascii="仿宋_GB2312" w:eastAsia="仿宋_GB2312" w:hAnsi="仿宋"/>
                <w:sz w:val="24"/>
              </w:rPr>
            </w:pPr>
          </w:p>
        </w:tc>
      </w:tr>
      <w:tr w:rsidR="00F362B5" w:rsidRPr="00F362B5" w:rsidTr="008B04CF">
        <w:trPr>
          <w:trHeight w:val="12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E7872">
            <w:pPr>
              <w:jc w:val="center"/>
              <w:rPr>
                <w:rFonts w:ascii="仿宋_GB2312" w:eastAsia="仿宋_GB2312" w:hAnsi="仿宋"/>
                <w:sz w:val="24"/>
              </w:rPr>
            </w:pPr>
          </w:p>
        </w:tc>
        <w:tc>
          <w:tcPr>
            <w:tcW w:w="615" w:type="dxa"/>
            <w:vAlign w:val="center"/>
          </w:tcPr>
          <w:p w:rsidR="007B0A5C" w:rsidRPr="00F362B5" w:rsidRDefault="007B0A5C" w:rsidP="002E7872">
            <w:pPr>
              <w:jc w:val="center"/>
              <w:rPr>
                <w:rFonts w:ascii="仿宋_GB2312" w:eastAsia="仿宋_GB2312" w:hAnsi="仿宋"/>
                <w:sz w:val="24"/>
              </w:rPr>
            </w:pPr>
          </w:p>
        </w:tc>
        <w:tc>
          <w:tcPr>
            <w:tcW w:w="700" w:type="dxa"/>
            <w:vAlign w:val="center"/>
          </w:tcPr>
          <w:p w:rsidR="007B0A5C" w:rsidRPr="00F362B5" w:rsidRDefault="007B0A5C" w:rsidP="002E7872">
            <w:pPr>
              <w:jc w:val="center"/>
              <w:rPr>
                <w:rFonts w:ascii="仿宋_GB2312" w:eastAsia="仿宋_GB2312" w:hAnsi="仿宋"/>
                <w:sz w:val="24"/>
              </w:rPr>
            </w:pPr>
          </w:p>
        </w:tc>
        <w:tc>
          <w:tcPr>
            <w:tcW w:w="573" w:type="dxa"/>
            <w:vAlign w:val="center"/>
          </w:tcPr>
          <w:p w:rsidR="007B0A5C" w:rsidRPr="00F362B5" w:rsidRDefault="007B0A5C" w:rsidP="002E787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6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6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6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restart"/>
            <w:vAlign w:val="center"/>
          </w:tcPr>
          <w:p w:rsidR="007B0A5C" w:rsidRPr="00F362B5" w:rsidRDefault="007B0A5C" w:rsidP="00811D19">
            <w:pPr>
              <w:jc w:val="center"/>
              <w:rPr>
                <w:rFonts w:ascii="仿宋_GB2312" w:eastAsia="仿宋_GB2312" w:hAnsi="仿宋"/>
                <w:w w:val="90"/>
                <w:sz w:val="24"/>
              </w:rPr>
            </w:pPr>
            <w:r w:rsidRPr="00F362B5">
              <w:rPr>
                <w:rFonts w:ascii="仿宋_GB2312" w:eastAsia="仿宋_GB2312" w:hAnsi="仿宋"/>
                <w:w w:val="90"/>
                <w:sz w:val="24"/>
              </w:rPr>
              <w:t>公</w:t>
            </w:r>
          </w:p>
          <w:p w:rsidR="007B0A5C" w:rsidRPr="00F362B5" w:rsidRDefault="007B0A5C" w:rsidP="00811D19">
            <w:pPr>
              <w:jc w:val="center"/>
              <w:rPr>
                <w:rFonts w:ascii="仿宋_GB2312" w:eastAsia="仿宋_GB2312" w:hAnsi="仿宋"/>
                <w:w w:val="90"/>
                <w:sz w:val="24"/>
              </w:rPr>
            </w:pPr>
            <w:r w:rsidRPr="00F362B5">
              <w:rPr>
                <w:rFonts w:ascii="仿宋_GB2312" w:eastAsia="仿宋_GB2312" w:hAnsi="仿宋"/>
                <w:w w:val="90"/>
                <w:sz w:val="24"/>
              </w:rPr>
              <w:t>共</w:t>
            </w:r>
          </w:p>
          <w:p w:rsidR="007B0A5C" w:rsidRPr="00F362B5" w:rsidRDefault="007B0A5C" w:rsidP="00811D19">
            <w:pPr>
              <w:jc w:val="center"/>
              <w:rPr>
                <w:rFonts w:ascii="仿宋_GB2312" w:eastAsia="仿宋_GB2312" w:hAnsi="仿宋"/>
                <w:sz w:val="24"/>
              </w:rPr>
            </w:pPr>
            <w:r w:rsidRPr="00F362B5">
              <w:rPr>
                <w:rFonts w:ascii="仿宋_GB2312" w:eastAsia="仿宋_GB2312" w:hAnsi="仿宋"/>
                <w:w w:val="90"/>
                <w:sz w:val="24"/>
              </w:rPr>
              <w:t>课</w:t>
            </w: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E7872">
            <w:pPr>
              <w:spacing w:line="360" w:lineRule="auto"/>
              <w:jc w:val="center"/>
              <w:rPr>
                <w:rFonts w:ascii="仿宋_GB2312" w:eastAsia="仿宋_GB2312" w:hAnsi="仿宋"/>
                <w:sz w:val="24"/>
              </w:rPr>
            </w:pPr>
            <w:r w:rsidRPr="00F362B5">
              <w:rPr>
                <w:rFonts w:ascii="仿宋_GB2312" w:eastAsia="仿宋_GB2312" w:hAnsi="仿宋" w:hint="eastAsia"/>
                <w:sz w:val="24"/>
              </w:rPr>
              <w:t>中国传统文化常识</w:t>
            </w:r>
          </w:p>
        </w:tc>
        <w:tc>
          <w:tcPr>
            <w:tcW w:w="615" w:type="dxa"/>
            <w:vAlign w:val="center"/>
          </w:tcPr>
          <w:p w:rsidR="007B0A5C" w:rsidRPr="00F362B5" w:rsidRDefault="007B0A5C" w:rsidP="002E7872">
            <w:pPr>
              <w:spacing w:line="360" w:lineRule="auto"/>
              <w:jc w:val="center"/>
              <w:rPr>
                <w:rFonts w:ascii="仿宋_GB2312" w:eastAsia="仿宋_GB2312" w:hAnsi="仿宋"/>
                <w:sz w:val="24"/>
              </w:rPr>
            </w:pPr>
            <w:r w:rsidRPr="00F362B5">
              <w:rPr>
                <w:rFonts w:ascii="仿宋_GB2312" w:eastAsia="仿宋_GB2312" w:hAnsi="仿宋" w:hint="eastAsia"/>
                <w:sz w:val="24"/>
              </w:rPr>
              <w:t>1.0</w:t>
            </w:r>
          </w:p>
        </w:tc>
        <w:tc>
          <w:tcPr>
            <w:tcW w:w="700"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16</w:t>
            </w:r>
          </w:p>
        </w:tc>
        <w:tc>
          <w:tcPr>
            <w:tcW w:w="573"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16</w:t>
            </w: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811D19">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汉语（三）</w:t>
            </w:r>
          </w:p>
        </w:tc>
        <w:tc>
          <w:tcPr>
            <w:tcW w:w="615"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2.0</w:t>
            </w:r>
          </w:p>
        </w:tc>
        <w:tc>
          <w:tcPr>
            <w:tcW w:w="700"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566" w:type="dxa"/>
            <w:vMerge/>
            <w:vAlign w:val="center"/>
          </w:tcPr>
          <w:p w:rsidR="007B0A5C" w:rsidRPr="00F362B5" w:rsidRDefault="007B0A5C" w:rsidP="001D5582">
            <w:pPr>
              <w:jc w:val="center"/>
              <w:rPr>
                <w:rFonts w:ascii="仿宋_GB2312" w:eastAsia="仿宋_GB2312" w:hAnsi="仿宋"/>
                <w:sz w:val="24"/>
              </w:rPr>
            </w:pPr>
          </w:p>
        </w:tc>
        <w:tc>
          <w:tcPr>
            <w:tcW w:w="709" w:type="dxa"/>
            <w:vMerge/>
            <w:vAlign w:val="center"/>
          </w:tcPr>
          <w:p w:rsidR="007B0A5C" w:rsidRPr="00F362B5" w:rsidRDefault="007B0A5C" w:rsidP="00811D19">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汉语（四）</w:t>
            </w:r>
          </w:p>
        </w:tc>
        <w:tc>
          <w:tcPr>
            <w:tcW w:w="615"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2.0</w:t>
            </w:r>
          </w:p>
        </w:tc>
        <w:tc>
          <w:tcPr>
            <w:tcW w:w="700"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7B0A5C" w:rsidRPr="00F362B5" w:rsidRDefault="007B0A5C" w:rsidP="002E7872">
            <w:pPr>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566" w:type="dxa"/>
            <w:vMerge/>
            <w:vAlign w:val="center"/>
          </w:tcPr>
          <w:p w:rsidR="007B0A5C" w:rsidRPr="00F362B5" w:rsidRDefault="007B0A5C" w:rsidP="00F66649">
            <w:pPr>
              <w:jc w:val="center"/>
              <w:rPr>
                <w:rFonts w:eastAsia="仿宋"/>
                <w:szCs w:val="21"/>
              </w:rPr>
            </w:pPr>
          </w:p>
        </w:tc>
        <w:tc>
          <w:tcPr>
            <w:tcW w:w="709" w:type="dxa"/>
            <w:vMerge/>
            <w:vAlign w:val="center"/>
          </w:tcPr>
          <w:p w:rsidR="007B0A5C" w:rsidRPr="00F362B5" w:rsidRDefault="007B0A5C" w:rsidP="00811D19">
            <w:pPr>
              <w:jc w:val="center"/>
              <w:rPr>
                <w:rFonts w:eastAsia="仿宋"/>
                <w:szCs w:val="21"/>
              </w:rPr>
            </w:pPr>
          </w:p>
        </w:tc>
        <w:tc>
          <w:tcPr>
            <w:tcW w:w="1270" w:type="dxa"/>
            <w:vAlign w:val="center"/>
          </w:tcPr>
          <w:p w:rsidR="007B0A5C" w:rsidRPr="00F362B5" w:rsidRDefault="007B0A5C" w:rsidP="00F66649">
            <w:pPr>
              <w:jc w:val="center"/>
              <w:rPr>
                <w:rFonts w:eastAsia="仿宋"/>
                <w:szCs w:val="21"/>
              </w:rPr>
            </w:pPr>
            <w:r w:rsidRPr="00F362B5">
              <w:rPr>
                <w:rFonts w:eastAsia="仿宋"/>
                <w:szCs w:val="21"/>
              </w:rPr>
              <w:t>M416501</w:t>
            </w:r>
          </w:p>
        </w:tc>
        <w:tc>
          <w:tcPr>
            <w:tcW w:w="3612" w:type="dxa"/>
          </w:tcPr>
          <w:p w:rsidR="007B0A5C" w:rsidRPr="00F362B5" w:rsidRDefault="007B0A5C" w:rsidP="009855FC">
            <w:pPr>
              <w:jc w:val="center"/>
              <w:rPr>
                <w:rFonts w:eastAsia="仿宋"/>
                <w:w w:val="90"/>
                <w:szCs w:val="21"/>
              </w:rPr>
            </w:pPr>
            <w:r w:rsidRPr="00F362B5">
              <w:rPr>
                <w:rFonts w:eastAsia="仿宋"/>
                <w:w w:val="90"/>
                <w:szCs w:val="21"/>
              </w:rPr>
              <w:t>创业机会识别与计划</w:t>
            </w:r>
          </w:p>
        </w:tc>
        <w:tc>
          <w:tcPr>
            <w:tcW w:w="615" w:type="dxa"/>
            <w:vAlign w:val="center"/>
          </w:tcPr>
          <w:p w:rsidR="007B0A5C" w:rsidRPr="00F362B5" w:rsidRDefault="007B0A5C" w:rsidP="00F66649">
            <w:pPr>
              <w:jc w:val="center"/>
              <w:rPr>
                <w:rFonts w:eastAsia="仿宋"/>
                <w:szCs w:val="21"/>
              </w:rPr>
            </w:pPr>
            <w:r w:rsidRPr="00F362B5">
              <w:rPr>
                <w:rFonts w:eastAsia="仿宋"/>
                <w:szCs w:val="21"/>
              </w:rPr>
              <w:t>1.5</w:t>
            </w:r>
          </w:p>
        </w:tc>
        <w:tc>
          <w:tcPr>
            <w:tcW w:w="700" w:type="dxa"/>
            <w:vAlign w:val="center"/>
          </w:tcPr>
          <w:p w:rsidR="007B0A5C" w:rsidRPr="00F362B5" w:rsidRDefault="007B0A5C" w:rsidP="0092356F">
            <w:pPr>
              <w:spacing w:line="360" w:lineRule="auto"/>
              <w:jc w:val="center"/>
              <w:rPr>
                <w:rFonts w:ascii="仿宋_GB2312" w:eastAsia="仿宋_GB2312" w:hAnsi="仿宋"/>
                <w:sz w:val="24"/>
              </w:rPr>
            </w:pPr>
            <w:r w:rsidRPr="00F362B5">
              <w:rPr>
                <w:rFonts w:ascii="仿宋_GB2312" w:eastAsia="仿宋_GB2312" w:hAnsi="仿宋" w:hint="eastAsia"/>
                <w:sz w:val="24"/>
              </w:rPr>
              <w:t>24</w:t>
            </w:r>
          </w:p>
        </w:tc>
        <w:tc>
          <w:tcPr>
            <w:tcW w:w="573" w:type="dxa"/>
            <w:vAlign w:val="center"/>
          </w:tcPr>
          <w:p w:rsidR="007B0A5C" w:rsidRPr="00F362B5" w:rsidRDefault="007B0A5C" w:rsidP="0092356F">
            <w:pPr>
              <w:spacing w:line="360" w:lineRule="auto"/>
              <w:jc w:val="center"/>
              <w:rPr>
                <w:rFonts w:ascii="仿宋_GB2312" w:eastAsia="仿宋_GB2312" w:hAnsi="仿宋"/>
                <w:sz w:val="24"/>
              </w:rPr>
            </w:pPr>
            <w:r w:rsidRPr="00F362B5">
              <w:rPr>
                <w:rFonts w:ascii="仿宋_GB2312" w:eastAsia="仿宋_GB2312" w:hAnsi="仿宋" w:hint="eastAsia"/>
                <w:sz w:val="24"/>
              </w:rPr>
              <w:t>24</w:t>
            </w:r>
          </w:p>
        </w:tc>
        <w:tc>
          <w:tcPr>
            <w:tcW w:w="573" w:type="dxa"/>
            <w:vAlign w:val="center"/>
          </w:tcPr>
          <w:p w:rsidR="007B0A5C" w:rsidRPr="00F362B5" w:rsidRDefault="007B0A5C" w:rsidP="0092356F">
            <w:pPr>
              <w:jc w:val="center"/>
              <w:rPr>
                <w:rFonts w:ascii="仿宋_GB2312" w:eastAsia="仿宋_GB2312" w:hAnsi="仿宋"/>
                <w:sz w:val="24"/>
              </w:rPr>
            </w:pPr>
          </w:p>
        </w:tc>
        <w:tc>
          <w:tcPr>
            <w:tcW w:w="712" w:type="dxa"/>
            <w:vAlign w:val="center"/>
          </w:tcPr>
          <w:p w:rsidR="007B0A5C" w:rsidRPr="00F362B5" w:rsidRDefault="007B0A5C" w:rsidP="0092356F">
            <w:pPr>
              <w:jc w:val="center"/>
              <w:rPr>
                <w:rFonts w:ascii="仿宋_GB2312" w:eastAsia="仿宋_GB2312" w:hAnsi="仿宋"/>
                <w:sz w:val="24"/>
              </w:rPr>
            </w:pPr>
            <w:r w:rsidRPr="00F362B5">
              <w:rPr>
                <w:rFonts w:ascii="仿宋_GB2312" w:eastAsia="仿宋_GB2312" w:hAnsi="仿宋" w:hint="eastAsia"/>
                <w:sz w:val="24"/>
              </w:rPr>
              <w:t>1</w:t>
            </w: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545"/>
          <w:jc w:val="center"/>
        </w:trPr>
        <w:tc>
          <w:tcPr>
            <w:tcW w:w="566" w:type="dxa"/>
            <w:vMerge/>
            <w:vAlign w:val="center"/>
          </w:tcPr>
          <w:p w:rsidR="007B0A5C" w:rsidRPr="00F362B5" w:rsidRDefault="007B0A5C" w:rsidP="00F66649">
            <w:pPr>
              <w:jc w:val="center"/>
              <w:rPr>
                <w:rFonts w:eastAsia="仿宋_GB2312"/>
                <w:b/>
                <w:szCs w:val="21"/>
              </w:rPr>
            </w:pPr>
          </w:p>
        </w:tc>
        <w:tc>
          <w:tcPr>
            <w:tcW w:w="709" w:type="dxa"/>
            <w:vMerge/>
            <w:vAlign w:val="center"/>
          </w:tcPr>
          <w:p w:rsidR="007B0A5C" w:rsidRPr="00F362B5" w:rsidRDefault="007B0A5C" w:rsidP="00F66649">
            <w:pPr>
              <w:jc w:val="center"/>
              <w:rPr>
                <w:rFonts w:eastAsia="仿宋_GB2312"/>
                <w:b/>
                <w:szCs w:val="21"/>
              </w:rPr>
            </w:pPr>
          </w:p>
        </w:tc>
        <w:tc>
          <w:tcPr>
            <w:tcW w:w="1270" w:type="dxa"/>
            <w:vAlign w:val="center"/>
          </w:tcPr>
          <w:p w:rsidR="007B0A5C" w:rsidRPr="00F362B5" w:rsidRDefault="007B0A5C" w:rsidP="00F66649">
            <w:pPr>
              <w:jc w:val="center"/>
              <w:rPr>
                <w:rFonts w:eastAsia="仿宋"/>
                <w:szCs w:val="21"/>
              </w:rPr>
            </w:pPr>
            <w:r w:rsidRPr="00F362B5">
              <w:rPr>
                <w:rFonts w:eastAsia="仿宋"/>
                <w:szCs w:val="21"/>
              </w:rPr>
              <w:t>M416502</w:t>
            </w:r>
          </w:p>
        </w:tc>
        <w:tc>
          <w:tcPr>
            <w:tcW w:w="3612" w:type="dxa"/>
            <w:vAlign w:val="center"/>
          </w:tcPr>
          <w:p w:rsidR="007B0A5C" w:rsidRPr="00F362B5" w:rsidRDefault="007B0A5C" w:rsidP="009855FC">
            <w:pPr>
              <w:jc w:val="center"/>
              <w:rPr>
                <w:rFonts w:eastAsia="仿宋"/>
                <w:w w:val="90"/>
                <w:szCs w:val="21"/>
              </w:rPr>
            </w:pPr>
            <w:r w:rsidRPr="00F362B5">
              <w:rPr>
                <w:rFonts w:eastAsia="仿宋"/>
                <w:w w:val="90"/>
                <w:szCs w:val="21"/>
              </w:rPr>
              <w:t>企业经营决策模拟</w:t>
            </w:r>
          </w:p>
        </w:tc>
        <w:tc>
          <w:tcPr>
            <w:tcW w:w="615" w:type="dxa"/>
            <w:vAlign w:val="center"/>
          </w:tcPr>
          <w:p w:rsidR="007B0A5C" w:rsidRPr="00F362B5" w:rsidRDefault="007B0A5C" w:rsidP="00F66649">
            <w:pPr>
              <w:jc w:val="center"/>
              <w:rPr>
                <w:rFonts w:eastAsia="仿宋"/>
                <w:szCs w:val="21"/>
              </w:rPr>
            </w:pPr>
            <w:r w:rsidRPr="00F362B5">
              <w:rPr>
                <w:rFonts w:eastAsia="仿宋"/>
                <w:szCs w:val="21"/>
              </w:rPr>
              <w:t>2.0</w:t>
            </w:r>
          </w:p>
        </w:tc>
        <w:tc>
          <w:tcPr>
            <w:tcW w:w="700" w:type="dxa"/>
            <w:vAlign w:val="center"/>
          </w:tcPr>
          <w:p w:rsidR="007B0A5C" w:rsidRPr="00F362B5" w:rsidRDefault="007B0A5C" w:rsidP="0092356F">
            <w:pPr>
              <w:spacing w:line="360" w:lineRule="auto"/>
              <w:jc w:val="center"/>
              <w:rPr>
                <w:rFonts w:ascii="仿宋_GB2312" w:eastAsia="仿宋_GB2312" w:hAnsi="仿宋"/>
                <w:sz w:val="24"/>
              </w:rPr>
            </w:pPr>
            <w:r w:rsidRPr="00F362B5">
              <w:rPr>
                <w:rFonts w:ascii="仿宋_GB2312" w:eastAsia="仿宋_GB2312" w:hAnsi="仿宋" w:hint="eastAsia"/>
                <w:sz w:val="24"/>
              </w:rPr>
              <w:t>32</w:t>
            </w:r>
          </w:p>
        </w:tc>
        <w:tc>
          <w:tcPr>
            <w:tcW w:w="573" w:type="dxa"/>
            <w:vAlign w:val="center"/>
          </w:tcPr>
          <w:p w:rsidR="007B0A5C" w:rsidRPr="00F362B5" w:rsidRDefault="007B0A5C" w:rsidP="0092356F">
            <w:pPr>
              <w:spacing w:line="360" w:lineRule="auto"/>
              <w:jc w:val="center"/>
              <w:rPr>
                <w:rFonts w:ascii="仿宋_GB2312" w:eastAsia="仿宋_GB2312" w:hAnsi="仿宋"/>
                <w:sz w:val="24"/>
              </w:rPr>
            </w:pPr>
            <w:r w:rsidRPr="00F362B5">
              <w:rPr>
                <w:rFonts w:ascii="仿宋_GB2312" w:eastAsia="仿宋_GB2312" w:hAnsi="仿宋" w:hint="eastAsia"/>
                <w:sz w:val="24"/>
              </w:rPr>
              <w:t>8</w:t>
            </w:r>
          </w:p>
        </w:tc>
        <w:tc>
          <w:tcPr>
            <w:tcW w:w="573" w:type="dxa"/>
            <w:vAlign w:val="center"/>
          </w:tcPr>
          <w:p w:rsidR="007B0A5C" w:rsidRPr="00F362B5" w:rsidRDefault="007B0A5C" w:rsidP="0092356F">
            <w:pPr>
              <w:jc w:val="center"/>
              <w:rPr>
                <w:rFonts w:ascii="仿宋_GB2312" w:eastAsia="仿宋_GB2312" w:hAnsi="仿宋"/>
                <w:sz w:val="24"/>
              </w:rPr>
            </w:pPr>
            <w:r w:rsidRPr="00F362B5">
              <w:rPr>
                <w:rFonts w:ascii="仿宋_GB2312" w:eastAsia="仿宋_GB2312" w:hAnsi="仿宋" w:hint="eastAsia"/>
                <w:sz w:val="24"/>
              </w:rPr>
              <w:t>24</w:t>
            </w:r>
          </w:p>
        </w:tc>
        <w:tc>
          <w:tcPr>
            <w:tcW w:w="712" w:type="dxa"/>
            <w:vAlign w:val="center"/>
          </w:tcPr>
          <w:p w:rsidR="007B0A5C" w:rsidRPr="00F362B5" w:rsidRDefault="007B0A5C" w:rsidP="0092356F">
            <w:pPr>
              <w:jc w:val="center"/>
              <w:rPr>
                <w:rFonts w:ascii="仿宋_GB2312" w:eastAsia="仿宋_GB2312" w:hAnsi="仿宋"/>
                <w:sz w:val="24"/>
              </w:rPr>
            </w:pPr>
            <w:r w:rsidRPr="00F362B5">
              <w:rPr>
                <w:rFonts w:ascii="仿宋_GB2312" w:eastAsia="仿宋_GB2312" w:hAnsi="仿宋" w:hint="eastAsia"/>
                <w:sz w:val="24"/>
              </w:rPr>
              <w:t>1</w:t>
            </w: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1275" w:type="dxa"/>
            <w:gridSpan w:val="2"/>
            <w:vMerge w:val="restart"/>
            <w:vAlign w:val="center"/>
          </w:tcPr>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必修</w:t>
            </w:r>
          </w:p>
          <w:p w:rsidR="007B0A5C" w:rsidRPr="00F362B5" w:rsidRDefault="007B0A5C" w:rsidP="001D5582">
            <w:pPr>
              <w:jc w:val="center"/>
              <w:rPr>
                <w:rFonts w:ascii="仿宋_GB2312" w:eastAsia="仿宋_GB2312" w:hAnsi="仿宋"/>
                <w:sz w:val="24"/>
              </w:rPr>
            </w:pPr>
            <w:r w:rsidRPr="00F362B5">
              <w:rPr>
                <w:rFonts w:ascii="仿宋_GB2312" w:eastAsia="仿宋_GB2312" w:hAnsi="仿宋" w:hint="eastAsia"/>
                <w:b/>
                <w:sz w:val="24"/>
              </w:rPr>
              <w:t>环节</w:t>
            </w: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w w:val="90"/>
                <w:sz w:val="24"/>
              </w:rPr>
            </w:pPr>
            <w:r w:rsidRPr="00F362B5">
              <w:rPr>
                <w:rFonts w:ascii="仿宋_GB2312" w:eastAsia="仿宋_GB2312" w:hAnsi="仿宋" w:hint="eastAsia"/>
                <w:w w:val="90"/>
                <w:sz w:val="24"/>
              </w:rPr>
              <w:t>学术活动</w:t>
            </w:r>
          </w:p>
        </w:tc>
        <w:tc>
          <w:tcPr>
            <w:tcW w:w="615" w:type="dxa"/>
            <w:vAlign w:val="center"/>
          </w:tcPr>
          <w:p w:rsidR="007B0A5C" w:rsidRPr="00F362B5" w:rsidRDefault="007B0A5C" w:rsidP="001D5582">
            <w:pPr>
              <w:jc w:val="center"/>
              <w:rPr>
                <w:rFonts w:ascii="仿宋_GB2312" w:eastAsia="仿宋_GB2312" w:hAnsi="仿宋"/>
                <w:sz w:val="24"/>
              </w:rPr>
            </w:pPr>
            <w:r w:rsidRPr="00F362B5">
              <w:rPr>
                <w:rFonts w:ascii="仿宋_GB2312" w:eastAsia="仿宋_GB2312" w:hAnsi="仿宋" w:hint="eastAsia"/>
                <w:sz w:val="24"/>
              </w:rPr>
              <w:t>2.0</w:t>
            </w: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1275" w:type="dxa"/>
            <w:gridSpan w:val="2"/>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w w:val="90"/>
                <w:sz w:val="24"/>
              </w:rPr>
            </w:pPr>
            <w:r w:rsidRPr="00F362B5">
              <w:rPr>
                <w:rFonts w:ascii="仿宋_GB2312" w:eastAsia="仿宋_GB2312" w:hAnsi="仿宋" w:hint="eastAsia"/>
                <w:w w:val="90"/>
                <w:sz w:val="24"/>
              </w:rPr>
              <w:t>科研创新与实践能力培养</w:t>
            </w:r>
          </w:p>
        </w:tc>
        <w:tc>
          <w:tcPr>
            <w:tcW w:w="615" w:type="dxa"/>
            <w:vAlign w:val="center"/>
          </w:tcPr>
          <w:p w:rsidR="007B0A5C" w:rsidRPr="00F362B5" w:rsidRDefault="007B0A5C" w:rsidP="001D5582">
            <w:pPr>
              <w:jc w:val="center"/>
              <w:rPr>
                <w:rFonts w:ascii="仿宋_GB2312" w:eastAsia="仿宋_GB2312" w:hAnsi="仿宋"/>
                <w:sz w:val="24"/>
              </w:rPr>
            </w:pPr>
            <w:r w:rsidRPr="00F362B5">
              <w:rPr>
                <w:rFonts w:ascii="仿宋_GB2312" w:eastAsia="仿宋_GB2312" w:hAnsi="仿宋" w:hint="eastAsia"/>
                <w:sz w:val="24"/>
              </w:rPr>
              <w:t>2.0</w:t>
            </w: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60"/>
          <w:jc w:val="center"/>
        </w:trPr>
        <w:tc>
          <w:tcPr>
            <w:tcW w:w="1275" w:type="dxa"/>
            <w:gridSpan w:val="2"/>
            <w:vMerge w:val="restart"/>
            <w:vAlign w:val="center"/>
          </w:tcPr>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补</w:t>
            </w:r>
          </w:p>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修</w:t>
            </w:r>
          </w:p>
          <w:p w:rsidR="007B0A5C" w:rsidRPr="00F362B5" w:rsidRDefault="007B0A5C" w:rsidP="001D5582">
            <w:pPr>
              <w:jc w:val="center"/>
              <w:rPr>
                <w:rFonts w:ascii="仿宋_GB2312" w:eastAsia="仿宋_GB2312" w:hAnsi="仿宋"/>
                <w:b/>
                <w:sz w:val="24"/>
              </w:rPr>
            </w:pPr>
            <w:r w:rsidRPr="00F362B5">
              <w:rPr>
                <w:rFonts w:ascii="仿宋_GB2312" w:eastAsia="仿宋_GB2312" w:hAnsi="仿宋" w:hint="eastAsia"/>
                <w:b/>
                <w:sz w:val="24"/>
              </w:rPr>
              <w:t>课</w:t>
            </w: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287"/>
          <w:jc w:val="center"/>
        </w:trPr>
        <w:tc>
          <w:tcPr>
            <w:tcW w:w="1275" w:type="dxa"/>
            <w:gridSpan w:val="2"/>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287"/>
          <w:jc w:val="center"/>
        </w:trPr>
        <w:tc>
          <w:tcPr>
            <w:tcW w:w="1275" w:type="dxa"/>
            <w:gridSpan w:val="2"/>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r w:rsidR="00F362B5" w:rsidRPr="00F362B5" w:rsidTr="008B04CF">
        <w:trPr>
          <w:trHeight w:val="70"/>
          <w:jc w:val="center"/>
        </w:trPr>
        <w:tc>
          <w:tcPr>
            <w:tcW w:w="1275" w:type="dxa"/>
            <w:gridSpan w:val="2"/>
            <w:vMerge/>
            <w:vAlign w:val="center"/>
          </w:tcPr>
          <w:p w:rsidR="007B0A5C" w:rsidRPr="00F362B5" w:rsidRDefault="007B0A5C" w:rsidP="001D5582">
            <w:pPr>
              <w:jc w:val="center"/>
              <w:rPr>
                <w:rFonts w:ascii="仿宋_GB2312" w:eastAsia="仿宋_GB2312" w:hAnsi="仿宋"/>
                <w:sz w:val="24"/>
              </w:rPr>
            </w:pPr>
          </w:p>
        </w:tc>
        <w:tc>
          <w:tcPr>
            <w:tcW w:w="1270" w:type="dxa"/>
            <w:vAlign w:val="center"/>
          </w:tcPr>
          <w:p w:rsidR="007B0A5C" w:rsidRPr="00F362B5" w:rsidRDefault="007B0A5C" w:rsidP="001D5582">
            <w:pPr>
              <w:jc w:val="center"/>
              <w:rPr>
                <w:rFonts w:ascii="仿宋_GB2312" w:eastAsia="仿宋_GB2312" w:hAnsi="仿宋"/>
                <w:sz w:val="24"/>
              </w:rPr>
            </w:pPr>
          </w:p>
        </w:tc>
        <w:tc>
          <w:tcPr>
            <w:tcW w:w="3612" w:type="dxa"/>
            <w:vAlign w:val="center"/>
          </w:tcPr>
          <w:p w:rsidR="007B0A5C" w:rsidRPr="00F362B5" w:rsidRDefault="007B0A5C" w:rsidP="001D5582">
            <w:pPr>
              <w:jc w:val="center"/>
              <w:rPr>
                <w:rFonts w:ascii="仿宋_GB2312" w:eastAsia="仿宋_GB2312" w:hAnsi="仿宋"/>
                <w:sz w:val="24"/>
              </w:rPr>
            </w:pPr>
          </w:p>
        </w:tc>
        <w:tc>
          <w:tcPr>
            <w:tcW w:w="615" w:type="dxa"/>
            <w:vAlign w:val="center"/>
          </w:tcPr>
          <w:p w:rsidR="007B0A5C" w:rsidRPr="00F362B5" w:rsidRDefault="007B0A5C" w:rsidP="001D5582">
            <w:pPr>
              <w:jc w:val="center"/>
              <w:rPr>
                <w:rFonts w:ascii="仿宋_GB2312" w:eastAsia="仿宋_GB2312" w:hAnsi="仿宋"/>
                <w:sz w:val="24"/>
              </w:rPr>
            </w:pPr>
          </w:p>
        </w:tc>
        <w:tc>
          <w:tcPr>
            <w:tcW w:w="700"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573" w:type="dxa"/>
            <w:vAlign w:val="center"/>
          </w:tcPr>
          <w:p w:rsidR="007B0A5C" w:rsidRPr="00F362B5" w:rsidRDefault="007B0A5C" w:rsidP="001D5582">
            <w:pPr>
              <w:jc w:val="center"/>
              <w:rPr>
                <w:rFonts w:ascii="仿宋_GB2312" w:eastAsia="仿宋_GB2312" w:hAnsi="仿宋"/>
                <w:sz w:val="24"/>
              </w:rPr>
            </w:pPr>
          </w:p>
        </w:tc>
        <w:tc>
          <w:tcPr>
            <w:tcW w:w="712" w:type="dxa"/>
            <w:vAlign w:val="center"/>
          </w:tcPr>
          <w:p w:rsidR="007B0A5C" w:rsidRPr="00F362B5" w:rsidRDefault="007B0A5C" w:rsidP="001D5582">
            <w:pPr>
              <w:jc w:val="center"/>
              <w:rPr>
                <w:rFonts w:ascii="仿宋_GB2312" w:eastAsia="仿宋_GB2312" w:hAnsi="仿宋"/>
                <w:sz w:val="24"/>
              </w:rPr>
            </w:pPr>
          </w:p>
        </w:tc>
        <w:tc>
          <w:tcPr>
            <w:tcW w:w="1241" w:type="dxa"/>
            <w:vAlign w:val="center"/>
          </w:tcPr>
          <w:p w:rsidR="007B0A5C" w:rsidRPr="00F362B5" w:rsidRDefault="007B0A5C" w:rsidP="001D5582">
            <w:pPr>
              <w:jc w:val="center"/>
              <w:rPr>
                <w:rFonts w:ascii="仿宋_GB2312" w:eastAsia="仿宋_GB2312" w:hAnsi="仿宋"/>
                <w:sz w:val="24"/>
              </w:rPr>
            </w:pPr>
          </w:p>
        </w:tc>
      </w:tr>
    </w:tbl>
    <w:p w:rsidR="00986BCD" w:rsidRPr="00F362B5" w:rsidRDefault="00986BCD" w:rsidP="00986BCD">
      <w:pPr>
        <w:rPr>
          <w:rFonts w:ascii="仿宋_GB2312" w:eastAsia="仿宋_GB2312" w:hAnsi="仿宋"/>
          <w:sz w:val="24"/>
        </w:rPr>
      </w:pPr>
      <w:r w:rsidRPr="00F362B5">
        <w:rPr>
          <w:rFonts w:ascii="仿宋_GB2312" w:eastAsia="仿宋_GB2312" w:hAnsi="仿宋" w:hint="eastAsia"/>
          <w:sz w:val="24"/>
        </w:rPr>
        <w:t>填写要求：表格名称用仿宋三号，表格内用</w:t>
      </w:r>
      <w:proofErr w:type="gramStart"/>
      <w:r w:rsidRPr="00F362B5">
        <w:rPr>
          <w:rFonts w:ascii="仿宋_GB2312" w:eastAsia="仿宋_GB2312" w:hAnsi="仿宋" w:hint="eastAsia"/>
          <w:sz w:val="24"/>
        </w:rPr>
        <w:t>仿宋小</w:t>
      </w:r>
      <w:proofErr w:type="gramEnd"/>
      <w:r w:rsidRPr="00F362B5">
        <w:rPr>
          <w:rFonts w:ascii="仿宋_GB2312" w:eastAsia="仿宋_GB2312" w:hAnsi="仿宋" w:hint="eastAsia"/>
          <w:sz w:val="24"/>
        </w:rPr>
        <w:t>四号</w:t>
      </w:r>
      <w:bookmarkStart w:id="1" w:name="_GoBack"/>
      <w:bookmarkEnd w:id="1"/>
    </w:p>
    <w:sectPr w:rsidR="00986BCD" w:rsidRPr="00F362B5"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50" w:rsidRDefault="00387650" w:rsidP="00986BCD">
      <w:r>
        <w:separator/>
      </w:r>
    </w:p>
  </w:endnote>
  <w:endnote w:type="continuationSeparator" w:id="0">
    <w:p w:rsidR="00387650" w:rsidRDefault="00387650"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50" w:rsidRDefault="00387650" w:rsidP="00986BCD">
      <w:r>
        <w:separator/>
      </w:r>
    </w:p>
  </w:footnote>
  <w:footnote w:type="continuationSeparator" w:id="0">
    <w:p w:rsidR="00387650" w:rsidRDefault="00387650" w:rsidP="00986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E84"/>
    <w:multiLevelType w:val="hybridMultilevel"/>
    <w:tmpl w:val="EC4E3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2362"/>
    <w:rsid w:val="000027C2"/>
    <w:rsid w:val="00007795"/>
    <w:rsid w:val="000426B2"/>
    <w:rsid w:val="00044108"/>
    <w:rsid w:val="000573F7"/>
    <w:rsid w:val="00064813"/>
    <w:rsid w:val="000753F2"/>
    <w:rsid w:val="00080E15"/>
    <w:rsid w:val="0008269B"/>
    <w:rsid w:val="000856B8"/>
    <w:rsid w:val="0009513B"/>
    <w:rsid w:val="00096ED9"/>
    <w:rsid w:val="000A37F6"/>
    <w:rsid w:val="000A7625"/>
    <w:rsid w:val="000B1E2F"/>
    <w:rsid w:val="000B7283"/>
    <w:rsid w:val="000C0255"/>
    <w:rsid w:val="000C10D4"/>
    <w:rsid w:val="000C2489"/>
    <w:rsid w:val="000C4D6D"/>
    <w:rsid w:val="000E1EEB"/>
    <w:rsid w:val="00137C46"/>
    <w:rsid w:val="00147689"/>
    <w:rsid w:val="00157241"/>
    <w:rsid w:val="00174056"/>
    <w:rsid w:val="001770FA"/>
    <w:rsid w:val="00177833"/>
    <w:rsid w:val="001807AA"/>
    <w:rsid w:val="0018305E"/>
    <w:rsid w:val="00190646"/>
    <w:rsid w:val="00194FA8"/>
    <w:rsid w:val="001A24E0"/>
    <w:rsid w:val="001C7186"/>
    <w:rsid w:val="001E6A8D"/>
    <w:rsid w:val="00202633"/>
    <w:rsid w:val="00212652"/>
    <w:rsid w:val="0023334D"/>
    <w:rsid w:val="00242A2B"/>
    <w:rsid w:val="002526CE"/>
    <w:rsid w:val="0026103A"/>
    <w:rsid w:val="00261F0D"/>
    <w:rsid w:val="002667BD"/>
    <w:rsid w:val="00271C4F"/>
    <w:rsid w:val="00281CC0"/>
    <w:rsid w:val="00282525"/>
    <w:rsid w:val="002868AF"/>
    <w:rsid w:val="002925DF"/>
    <w:rsid w:val="002A4679"/>
    <w:rsid w:val="002A73CB"/>
    <w:rsid w:val="002C21EB"/>
    <w:rsid w:val="002D22E6"/>
    <w:rsid w:val="002E0EBE"/>
    <w:rsid w:val="002E3DDD"/>
    <w:rsid w:val="002F2E37"/>
    <w:rsid w:val="00311554"/>
    <w:rsid w:val="00322CBA"/>
    <w:rsid w:val="00355F76"/>
    <w:rsid w:val="00375185"/>
    <w:rsid w:val="0038522F"/>
    <w:rsid w:val="00385DEE"/>
    <w:rsid w:val="00387650"/>
    <w:rsid w:val="00397F5F"/>
    <w:rsid w:val="003B6575"/>
    <w:rsid w:val="003B6915"/>
    <w:rsid w:val="003C4311"/>
    <w:rsid w:val="003D3685"/>
    <w:rsid w:val="003D439F"/>
    <w:rsid w:val="003D4BC9"/>
    <w:rsid w:val="003E5121"/>
    <w:rsid w:val="003E6A15"/>
    <w:rsid w:val="0040098A"/>
    <w:rsid w:val="00426259"/>
    <w:rsid w:val="00426597"/>
    <w:rsid w:val="004330EE"/>
    <w:rsid w:val="004340A9"/>
    <w:rsid w:val="004510F9"/>
    <w:rsid w:val="0047420B"/>
    <w:rsid w:val="00480475"/>
    <w:rsid w:val="0048157E"/>
    <w:rsid w:val="004904B3"/>
    <w:rsid w:val="004A3209"/>
    <w:rsid w:val="004A6229"/>
    <w:rsid w:val="004C1D15"/>
    <w:rsid w:val="004C7B1D"/>
    <w:rsid w:val="004D0E8B"/>
    <w:rsid w:val="004E53F0"/>
    <w:rsid w:val="004F0336"/>
    <w:rsid w:val="004F4AF1"/>
    <w:rsid w:val="00506586"/>
    <w:rsid w:val="00510BF4"/>
    <w:rsid w:val="005114C3"/>
    <w:rsid w:val="00515BF4"/>
    <w:rsid w:val="00515EF5"/>
    <w:rsid w:val="005269FD"/>
    <w:rsid w:val="005501C3"/>
    <w:rsid w:val="00551676"/>
    <w:rsid w:val="00552559"/>
    <w:rsid w:val="00553486"/>
    <w:rsid w:val="00556B26"/>
    <w:rsid w:val="00562341"/>
    <w:rsid w:val="00564BDF"/>
    <w:rsid w:val="00570165"/>
    <w:rsid w:val="00570CC4"/>
    <w:rsid w:val="00576A0E"/>
    <w:rsid w:val="0058110B"/>
    <w:rsid w:val="005914AC"/>
    <w:rsid w:val="00591FEC"/>
    <w:rsid w:val="005A2955"/>
    <w:rsid w:val="005B28FE"/>
    <w:rsid w:val="005B30F6"/>
    <w:rsid w:val="005C4C8A"/>
    <w:rsid w:val="005E234E"/>
    <w:rsid w:val="006067AC"/>
    <w:rsid w:val="00615861"/>
    <w:rsid w:val="00622913"/>
    <w:rsid w:val="006301A9"/>
    <w:rsid w:val="00635C46"/>
    <w:rsid w:val="006406A0"/>
    <w:rsid w:val="00677C4C"/>
    <w:rsid w:val="00683F87"/>
    <w:rsid w:val="00695ADC"/>
    <w:rsid w:val="00696C39"/>
    <w:rsid w:val="006978FA"/>
    <w:rsid w:val="006A6483"/>
    <w:rsid w:val="006A72F5"/>
    <w:rsid w:val="006B6842"/>
    <w:rsid w:val="006B7808"/>
    <w:rsid w:val="006F57B1"/>
    <w:rsid w:val="007261FD"/>
    <w:rsid w:val="00727E5B"/>
    <w:rsid w:val="00731CA7"/>
    <w:rsid w:val="0073300A"/>
    <w:rsid w:val="00750911"/>
    <w:rsid w:val="00770FF0"/>
    <w:rsid w:val="00784CFE"/>
    <w:rsid w:val="007945C9"/>
    <w:rsid w:val="007A265A"/>
    <w:rsid w:val="007B0A5C"/>
    <w:rsid w:val="007B4BD0"/>
    <w:rsid w:val="007D1376"/>
    <w:rsid w:val="00801127"/>
    <w:rsid w:val="00811D19"/>
    <w:rsid w:val="00812C8C"/>
    <w:rsid w:val="00821C13"/>
    <w:rsid w:val="00825C1F"/>
    <w:rsid w:val="00842CC7"/>
    <w:rsid w:val="00845390"/>
    <w:rsid w:val="008471C0"/>
    <w:rsid w:val="00855F93"/>
    <w:rsid w:val="00860A2D"/>
    <w:rsid w:val="00875D53"/>
    <w:rsid w:val="00886D9D"/>
    <w:rsid w:val="008A1110"/>
    <w:rsid w:val="008A5685"/>
    <w:rsid w:val="008B04CF"/>
    <w:rsid w:val="008B3135"/>
    <w:rsid w:val="008B580C"/>
    <w:rsid w:val="008C5B7A"/>
    <w:rsid w:val="008C6921"/>
    <w:rsid w:val="008E1153"/>
    <w:rsid w:val="008F043C"/>
    <w:rsid w:val="008F055B"/>
    <w:rsid w:val="008F37E4"/>
    <w:rsid w:val="009055BC"/>
    <w:rsid w:val="00915FD3"/>
    <w:rsid w:val="00942C70"/>
    <w:rsid w:val="00950567"/>
    <w:rsid w:val="00953613"/>
    <w:rsid w:val="00954268"/>
    <w:rsid w:val="009855FC"/>
    <w:rsid w:val="00986BCD"/>
    <w:rsid w:val="009A3CE9"/>
    <w:rsid w:val="009D43C3"/>
    <w:rsid w:val="009E30E2"/>
    <w:rsid w:val="009E76E2"/>
    <w:rsid w:val="00A04C9C"/>
    <w:rsid w:val="00A10649"/>
    <w:rsid w:val="00A11D8B"/>
    <w:rsid w:val="00A14344"/>
    <w:rsid w:val="00A15D73"/>
    <w:rsid w:val="00A24F52"/>
    <w:rsid w:val="00A534EB"/>
    <w:rsid w:val="00A64E8B"/>
    <w:rsid w:val="00A66D11"/>
    <w:rsid w:val="00A707E3"/>
    <w:rsid w:val="00A71447"/>
    <w:rsid w:val="00A75AE0"/>
    <w:rsid w:val="00A800B5"/>
    <w:rsid w:val="00A904FE"/>
    <w:rsid w:val="00A90F6E"/>
    <w:rsid w:val="00AA2156"/>
    <w:rsid w:val="00AB165F"/>
    <w:rsid w:val="00AE3AB1"/>
    <w:rsid w:val="00AE3CAD"/>
    <w:rsid w:val="00AF007F"/>
    <w:rsid w:val="00B0749C"/>
    <w:rsid w:val="00B24F65"/>
    <w:rsid w:val="00B2661E"/>
    <w:rsid w:val="00B32ACB"/>
    <w:rsid w:val="00B42D3D"/>
    <w:rsid w:val="00B53076"/>
    <w:rsid w:val="00B53B21"/>
    <w:rsid w:val="00B72462"/>
    <w:rsid w:val="00B82002"/>
    <w:rsid w:val="00B915E3"/>
    <w:rsid w:val="00B945F4"/>
    <w:rsid w:val="00B95917"/>
    <w:rsid w:val="00BA3AB7"/>
    <w:rsid w:val="00BA64CB"/>
    <w:rsid w:val="00BE3AF3"/>
    <w:rsid w:val="00C00845"/>
    <w:rsid w:val="00C04317"/>
    <w:rsid w:val="00C10D62"/>
    <w:rsid w:val="00C35CDE"/>
    <w:rsid w:val="00C431E7"/>
    <w:rsid w:val="00C44727"/>
    <w:rsid w:val="00C45BE8"/>
    <w:rsid w:val="00C46A2B"/>
    <w:rsid w:val="00C65B0E"/>
    <w:rsid w:val="00C665BA"/>
    <w:rsid w:val="00C6788F"/>
    <w:rsid w:val="00C73EC1"/>
    <w:rsid w:val="00C80FFE"/>
    <w:rsid w:val="00C94B25"/>
    <w:rsid w:val="00CA3EE7"/>
    <w:rsid w:val="00CB568D"/>
    <w:rsid w:val="00CC6419"/>
    <w:rsid w:val="00CD798C"/>
    <w:rsid w:val="00CE2770"/>
    <w:rsid w:val="00D02D33"/>
    <w:rsid w:val="00D0440E"/>
    <w:rsid w:val="00D32A26"/>
    <w:rsid w:val="00D41E57"/>
    <w:rsid w:val="00D426F3"/>
    <w:rsid w:val="00D43892"/>
    <w:rsid w:val="00D44025"/>
    <w:rsid w:val="00D8412C"/>
    <w:rsid w:val="00DA5014"/>
    <w:rsid w:val="00DB21B2"/>
    <w:rsid w:val="00DC45D2"/>
    <w:rsid w:val="00DD6699"/>
    <w:rsid w:val="00DE4DA3"/>
    <w:rsid w:val="00DE7246"/>
    <w:rsid w:val="00DF7B70"/>
    <w:rsid w:val="00E135F7"/>
    <w:rsid w:val="00E15D4D"/>
    <w:rsid w:val="00E27D6C"/>
    <w:rsid w:val="00E35154"/>
    <w:rsid w:val="00E426D9"/>
    <w:rsid w:val="00E5229A"/>
    <w:rsid w:val="00E70FB1"/>
    <w:rsid w:val="00E741BB"/>
    <w:rsid w:val="00E749EB"/>
    <w:rsid w:val="00E761BD"/>
    <w:rsid w:val="00E80A42"/>
    <w:rsid w:val="00E8112F"/>
    <w:rsid w:val="00EA5FFB"/>
    <w:rsid w:val="00EB36B2"/>
    <w:rsid w:val="00EB6D67"/>
    <w:rsid w:val="00EC5929"/>
    <w:rsid w:val="00EC6C1F"/>
    <w:rsid w:val="00EF5AD3"/>
    <w:rsid w:val="00F1075F"/>
    <w:rsid w:val="00F205A8"/>
    <w:rsid w:val="00F362B5"/>
    <w:rsid w:val="00F6778A"/>
    <w:rsid w:val="00F9480C"/>
    <w:rsid w:val="00FA0682"/>
    <w:rsid w:val="00FA3D3D"/>
    <w:rsid w:val="00FA54BA"/>
    <w:rsid w:val="00FC10E8"/>
    <w:rsid w:val="00FC3330"/>
    <w:rsid w:val="00FC6601"/>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paragraph" w:styleId="3">
    <w:name w:val="heading 3"/>
    <w:basedOn w:val="a"/>
    <w:next w:val="a0"/>
    <w:link w:val="3Char"/>
    <w:uiPriority w:val="9"/>
    <w:unhideWhenUsed/>
    <w:qFormat/>
    <w:rsid w:val="00570165"/>
    <w:pPr>
      <w:keepNext/>
      <w:keepLines/>
      <w:spacing w:before="240" w:after="120" w:line="360" w:lineRule="auto"/>
      <w:outlineLvl w:val="2"/>
    </w:pPr>
    <w:rPr>
      <w:rFonts w:ascii="Arial" w:eastAsia="黑体" w:hAnsi="Arial"/>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86BCD"/>
    <w:rPr>
      <w:sz w:val="18"/>
      <w:szCs w:val="18"/>
    </w:rPr>
  </w:style>
  <w:style w:type="paragraph" w:styleId="a5">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86BCD"/>
    <w:rPr>
      <w:sz w:val="18"/>
      <w:szCs w:val="18"/>
    </w:rPr>
  </w:style>
  <w:style w:type="paragraph" w:styleId="a6">
    <w:name w:val="Balloon Text"/>
    <w:basedOn w:val="a"/>
    <w:link w:val="Char1"/>
    <w:uiPriority w:val="99"/>
    <w:semiHidden/>
    <w:unhideWhenUsed/>
    <w:rsid w:val="002526CE"/>
    <w:rPr>
      <w:sz w:val="18"/>
      <w:szCs w:val="18"/>
    </w:rPr>
  </w:style>
  <w:style w:type="character" w:customStyle="1" w:styleId="Char1">
    <w:name w:val="批注框文本 Char"/>
    <w:basedOn w:val="a1"/>
    <w:link w:val="a6"/>
    <w:uiPriority w:val="99"/>
    <w:semiHidden/>
    <w:rsid w:val="002526CE"/>
    <w:rPr>
      <w:rFonts w:ascii="Times New Roman" w:eastAsia="宋体" w:hAnsi="Times New Roman" w:cs="Times New Roman"/>
      <w:sz w:val="18"/>
      <w:szCs w:val="18"/>
    </w:rPr>
  </w:style>
  <w:style w:type="paragraph" w:customStyle="1" w:styleId="a0">
    <w:name w:val="段落正文"/>
    <w:basedOn w:val="a"/>
    <w:qFormat/>
    <w:rsid w:val="004F4AF1"/>
    <w:pPr>
      <w:spacing w:line="400" w:lineRule="atLeast"/>
      <w:ind w:firstLineChars="200" w:firstLine="420"/>
    </w:pPr>
    <w:rPr>
      <w:rFonts w:ascii="新宋体" w:hAnsi="新宋体"/>
      <w:sz w:val="28"/>
      <w:szCs w:val="22"/>
    </w:rPr>
  </w:style>
  <w:style w:type="character" w:customStyle="1" w:styleId="3Char">
    <w:name w:val="标题 3 Char"/>
    <w:basedOn w:val="a1"/>
    <w:link w:val="3"/>
    <w:uiPriority w:val="9"/>
    <w:rsid w:val="00570165"/>
    <w:rPr>
      <w:rFonts w:ascii="Arial" w:eastAsia="黑体" w:hAnsi="Arial" w:cs="Times New Roman"/>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h.shzu.edu.cn/structure/xwgl/gzwjnr?infid=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jsh.shzu.edu.cn/structure/xwgl/gzwjnr?infid=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16</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496</cp:revision>
  <cp:lastPrinted>2021-04-11T14:05:00Z</cp:lastPrinted>
  <dcterms:created xsi:type="dcterms:W3CDTF">2019-04-30T03:27:00Z</dcterms:created>
  <dcterms:modified xsi:type="dcterms:W3CDTF">2021-04-20T08:11:00Z</dcterms:modified>
</cp:coreProperties>
</file>