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BCD" w:rsidRPr="00B246C5" w:rsidRDefault="00986BCD" w:rsidP="00986BCD">
      <w:pPr>
        <w:rPr>
          <w:rFonts w:ascii="黑体" w:eastAsia="黑体" w:hAnsi="黑体" w:cs="宋体"/>
          <w:kern w:val="0"/>
          <w:sz w:val="32"/>
          <w:szCs w:val="32"/>
        </w:rPr>
      </w:pPr>
      <w:r w:rsidRPr="00B246C5">
        <w:rPr>
          <w:rFonts w:ascii="黑体" w:eastAsia="黑体" w:hAnsi="黑体" w:hint="eastAsia"/>
          <w:sz w:val="32"/>
          <w:szCs w:val="32"/>
        </w:rPr>
        <w:t>附件</w:t>
      </w:r>
      <w:r w:rsidR="006B7808" w:rsidRPr="00B246C5">
        <w:rPr>
          <w:rFonts w:ascii="黑体" w:eastAsia="黑体" w:hAnsi="黑体" w:hint="eastAsia"/>
          <w:sz w:val="32"/>
          <w:szCs w:val="32"/>
        </w:rPr>
        <w:t>3</w:t>
      </w:r>
      <w:r w:rsidRPr="00B246C5">
        <w:rPr>
          <w:rFonts w:ascii="黑体" w:eastAsia="黑体" w:hAnsi="黑体" w:hint="eastAsia"/>
          <w:sz w:val="32"/>
          <w:szCs w:val="32"/>
        </w:rPr>
        <w:t>：</w:t>
      </w:r>
      <w:r w:rsidR="00A904FE" w:rsidRPr="00B246C5">
        <w:rPr>
          <w:rFonts w:ascii="黑体" w:eastAsia="黑体" w:hAnsi="黑体" w:hint="eastAsia"/>
          <w:sz w:val="32"/>
          <w:szCs w:val="32"/>
        </w:rPr>
        <w:t>学术学位</w:t>
      </w:r>
      <w:r w:rsidRPr="00B246C5">
        <w:rPr>
          <w:rFonts w:ascii="黑体" w:eastAsia="黑体" w:hAnsi="黑体" w:cs="宋体" w:hint="eastAsia"/>
          <w:kern w:val="0"/>
          <w:sz w:val="32"/>
          <w:szCs w:val="32"/>
        </w:rPr>
        <w:t>博士、硕士研究生培养方案格式要求和课程设置表</w:t>
      </w:r>
    </w:p>
    <w:p w:rsidR="00562341" w:rsidRPr="00B246C5" w:rsidRDefault="00562341" w:rsidP="00986BCD">
      <w:pPr>
        <w:rPr>
          <w:rFonts w:ascii="黑体" w:eastAsia="黑体" w:hAnsi="黑体" w:cs="宋体"/>
          <w:kern w:val="0"/>
          <w:sz w:val="32"/>
          <w:szCs w:val="32"/>
        </w:rPr>
      </w:pPr>
    </w:p>
    <w:p w:rsidR="00986BCD" w:rsidRPr="00B246C5" w:rsidRDefault="00E741BB" w:rsidP="000A37F6">
      <w:pPr>
        <w:adjustRightInd w:val="0"/>
        <w:snapToGrid w:val="0"/>
        <w:spacing w:line="360" w:lineRule="auto"/>
        <w:ind w:firstLineChars="345" w:firstLine="1247"/>
        <w:rPr>
          <w:rFonts w:ascii="仿宋_GB2312" w:eastAsia="仿宋_GB2312" w:hAnsi="仿宋" w:cs="宋体"/>
          <w:b/>
          <w:bCs/>
          <w:snapToGrid w:val="0"/>
          <w:kern w:val="0"/>
          <w:sz w:val="36"/>
          <w:szCs w:val="36"/>
        </w:rPr>
      </w:pPr>
      <w:r w:rsidRPr="00B246C5">
        <w:rPr>
          <w:rFonts w:ascii="仿宋_GB2312" w:eastAsia="仿宋_GB2312" w:hAnsi="仿宋" w:cs="宋体" w:hint="eastAsia"/>
          <w:b/>
          <w:bCs/>
          <w:snapToGrid w:val="0"/>
          <w:kern w:val="0"/>
          <w:sz w:val="36"/>
          <w:szCs w:val="36"/>
          <w:u w:val="single"/>
        </w:rPr>
        <w:t xml:space="preserve">            </w:t>
      </w:r>
      <w:r w:rsidRPr="00B246C5">
        <w:rPr>
          <w:rFonts w:ascii="仿宋_GB2312" w:eastAsia="仿宋_GB2312" w:hAnsi="仿宋" w:cs="宋体" w:hint="eastAsia"/>
          <w:b/>
          <w:bCs/>
          <w:snapToGrid w:val="0"/>
          <w:kern w:val="0"/>
          <w:sz w:val="36"/>
          <w:szCs w:val="36"/>
        </w:rPr>
        <w:t>学术学位</w:t>
      </w:r>
      <w:r w:rsidR="00986BCD" w:rsidRPr="00B246C5">
        <w:rPr>
          <w:rFonts w:ascii="仿宋_GB2312" w:eastAsia="仿宋_GB2312" w:hAnsi="仿宋" w:cs="宋体" w:hint="eastAsia"/>
          <w:b/>
          <w:bCs/>
          <w:snapToGrid w:val="0"/>
          <w:kern w:val="0"/>
          <w:sz w:val="36"/>
          <w:szCs w:val="36"/>
        </w:rPr>
        <w:t>博士研究生培养方案</w:t>
      </w:r>
    </w:p>
    <w:p w:rsidR="002925DF" w:rsidRPr="00B246C5" w:rsidRDefault="00986BCD" w:rsidP="00986BCD">
      <w:pPr>
        <w:adjustRightInd w:val="0"/>
        <w:snapToGrid w:val="0"/>
        <w:spacing w:line="360" w:lineRule="auto"/>
        <w:rPr>
          <w:rFonts w:ascii="仿宋_GB2312" w:eastAsia="仿宋_GB2312" w:hAnsi="仿宋" w:cs="宋体"/>
          <w:b/>
          <w:bCs/>
          <w:snapToGrid w:val="0"/>
          <w:kern w:val="0"/>
          <w:sz w:val="32"/>
          <w:szCs w:val="32"/>
        </w:rPr>
      </w:pPr>
      <w:r w:rsidRPr="00B246C5">
        <w:rPr>
          <w:rFonts w:ascii="仿宋_GB2312" w:eastAsia="仿宋_GB2312" w:hAnsi="仿宋" w:cs="宋体" w:hint="eastAsia"/>
          <w:b/>
          <w:bCs/>
          <w:snapToGrid w:val="0"/>
          <w:kern w:val="0"/>
          <w:sz w:val="32"/>
          <w:szCs w:val="32"/>
        </w:rPr>
        <w:t>（</w:t>
      </w:r>
      <w:r w:rsidR="00202633" w:rsidRPr="00B246C5">
        <w:rPr>
          <w:rFonts w:ascii="仿宋_GB2312" w:eastAsia="仿宋_GB2312" w:hAnsi="仿宋" w:cs="宋体" w:hint="eastAsia"/>
          <w:b/>
          <w:bCs/>
          <w:snapToGrid w:val="0"/>
          <w:spacing w:val="80"/>
          <w:kern w:val="0"/>
          <w:sz w:val="32"/>
          <w:szCs w:val="32"/>
        </w:rPr>
        <w:t>专业代码</w:t>
      </w:r>
      <w:r w:rsidR="00202633" w:rsidRPr="00B246C5">
        <w:rPr>
          <w:rFonts w:ascii="仿宋_GB2312" w:eastAsia="仿宋_GB2312" w:hAnsi="仿宋" w:cs="宋体" w:hint="eastAsia"/>
          <w:b/>
          <w:bCs/>
          <w:snapToGrid w:val="0"/>
          <w:kern w:val="0"/>
          <w:sz w:val="32"/>
          <w:szCs w:val="32"/>
        </w:rPr>
        <w:t>：</w:t>
      </w:r>
      <w:r w:rsidR="008A5685" w:rsidRPr="00B246C5">
        <w:rPr>
          <w:rFonts w:ascii="仿宋_GB2312" w:eastAsia="仿宋_GB2312" w:hAnsi="仿宋" w:hint="eastAsia"/>
          <w:b/>
          <w:sz w:val="32"/>
          <w:szCs w:val="32"/>
          <w:u w:val="single"/>
        </w:rPr>
        <w:t>三号，Times New Roman</w:t>
      </w:r>
      <w:r w:rsidRPr="00B246C5">
        <w:rPr>
          <w:rFonts w:ascii="仿宋_GB2312" w:eastAsia="仿宋_GB2312" w:hAnsi="仿宋" w:cs="宋体" w:hint="eastAsia"/>
          <w:b/>
          <w:bCs/>
          <w:snapToGrid w:val="0"/>
          <w:kern w:val="0"/>
          <w:sz w:val="32"/>
          <w:szCs w:val="32"/>
        </w:rPr>
        <w:t>）</w:t>
      </w:r>
    </w:p>
    <w:p w:rsidR="00986BCD" w:rsidRPr="00B246C5" w:rsidRDefault="00986BCD" w:rsidP="00986BCD">
      <w:pPr>
        <w:adjustRightInd w:val="0"/>
        <w:snapToGrid w:val="0"/>
        <w:spacing w:line="360" w:lineRule="auto"/>
        <w:rPr>
          <w:rFonts w:ascii="仿宋_GB2312" w:eastAsia="仿宋_GB2312" w:hAnsi="仿宋" w:cs="宋体"/>
          <w:b/>
          <w:bCs/>
          <w:snapToGrid w:val="0"/>
          <w:kern w:val="0"/>
          <w:sz w:val="36"/>
          <w:szCs w:val="36"/>
        </w:rPr>
      </w:pPr>
      <w:r w:rsidRPr="00B246C5">
        <w:rPr>
          <w:rFonts w:ascii="仿宋_GB2312" w:eastAsia="仿宋_GB2312" w:hAnsi="仿宋" w:hint="eastAsia"/>
          <w:b/>
          <w:sz w:val="32"/>
          <w:szCs w:val="32"/>
        </w:rPr>
        <w:t>（专业英文名称：</w:t>
      </w:r>
      <w:r w:rsidRPr="00B246C5">
        <w:rPr>
          <w:rFonts w:ascii="仿宋_GB2312" w:eastAsia="仿宋_GB2312" w:hAnsi="仿宋" w:hint="eastAsia"/>
          <w:b/>
          <w:sz w:val="32"/>
          <w:szCs w:val="32"/>
          <w:u w:val="single"/>
        </w:rPr>
        <w:t>三号，Times New Roman</w:t>
      </w:r>
      <w:r w:rsidRPr="00B246C5">
        <w:rPr>
          <w:rFonts w:ascii="仿宋_GB2312" w:eastAsia="仿宋_GB2312" w:hAnsi="仿宋" w:hint="eastAsia"/>
          <w:b/>
          <w:sz w:val="32"/>
          <w:szCs w:val="32"/>
        </w:rPr>
        <w:t>）</w:t>
      </w:r>
    </w:p>
    <w:p w:rsidR="00986BCD" w:rsidRPr="00B246C5" w:rsidRDefault="00986BCD" w:rsidP="00986BCD">
      <w:pPr>
        <w:adjustRightInd w:val="0"/>
        <w:snapToGrid w:val="0"/>
        <w:spacing w:line="360" w:lineRule="auto"/>
        <w:ind w:firstLineChars="500" w:firstLine="1600"/>
        <w:rPr>
          <w:rFonts w:ascii="仿宋_GB2312" w:eastAsia="仿宋_GB2312" w:hAnsi="仿宋"/>
          <w:sz w:val="32"/>
          <w:szCs w:val="32"/>
        </w:rPr>
      </w:pPr>
    </w:p>
    <w:p w:rsidR="00986BCD" w:rsidRPr="00B246C5" w:rsidRDefault="00986BCD" w:rsidP="000A37F6">
      <w:pPr>
        <w:widowControl/>
        <w:adjustRightInd w:val="0"/>
        <w:snapToGrid w:val="0"/>
        <w:spacing w:line="580" w:lineRule="exact"/>
        <w:ind w:firstLineChars="196" w:firstLine="630"/>
        <w:jc w:val="left"/>
        <w:rPr>
          <w:rFonts w:ascii="仿宋_GB2312" w:eastAsia="仿宋_GB2312" w:hAnsi="仿宋" w:cs="宋体"/>
          <w:b/>
          <w:sz w:val="32"/>
          <w:szCs w:val="32"/>
        </w:rPr>
      </w:pPr>
      <w:r w:rsidRPr="00B246C5">
        <w:rPr>
          <w:rFonts w:ascii="仿宋_GB2312" w:eastAsia="仿宋_GB2312" w:hAnsi="仿宋" w:cs="宋体" w:hint="eastAsia"/>
          <w:b/>
          <w:sz w:val="32"/>
          <w:szCs w:val="32"/>
        </w:rPr>
        <w:t>一、培养目标</w:t>
      </w:r>
    </w:p>
    <w:p w:rsidR="00A64E8B" w:rsidRPr="00B246C5" w:rsidRDefault="00D43892" w:rsidP="00A64E8B">
      <w:pPr>
        <w:widowControl/>
        <w:adjustRightInd w:val="0"/>
        <w:snapToGrid w:val="0"/>
        <w:spacing w:line="580" w:lineRule="exact"/>
        <w:ind w:firstLineChars="196" w:firstLine="627"/>
        <w:jc w:val="left"/>
        <w:rPr>
          <w:rFonts w:ascii="仿宋_GB2312" w:eastAsia="仿宋_GB2312" w:hAnsi="仿宋" w:cs="宋体"/>
          <w:sz w:val="32"/>
          <w:szCs w:val="32"/>
        </w:rPr>
      </w:pPr>
      <w:r w:rsidRPr="00B246C5">
        <w:rPr>
          <w:rFonts w:ascii="仿宋_GB2312" w:eastAsia="仿宋_GB2312" w:hAnsi="仿宋" w:cs="宋体" w:hint="eastAsia"/>
          <w:sz w:val="32"/>
          <w:szCs w:val="32"/>
        </w:rPr>
        <w:t>（一）</w:t>
      </w:r>
      <w:r w:rsidR="00A64E8B" w:rsidRPr="00B246C5">
        <w:rPr>
          <w:rFonts w:ascii="仿宋_GB2312" w:eastAsia="仿宋_GB2312" w:hAnsi="仿宋" w:cs="宋体"/>
          <w:sz w:val="32"/>
          <w:szCs w:val="32"/>
        </w:rPr>
        <w:t>培养坚持习近平新时代中国特色社会主义思想，树立中国特色社会主义共同理想，坚定中国特色社会主义道路自信、理论自信、制度自信、文化自信。以培育和</w:t>
      </w:r>
      <w:proofErr w:type="gramStart"/>
      <w:r w:rsidR="00A64E8B" w:rsidRPr="00B246C5">
        <w:rPr>
          <w:rFonts w:ascii="仿宋_GB2312" w:eastAsia="仿宋_GB2312" w:hAnsi="仿宋" w:cs="宋体"/>
          <w:sz w:val="32"/>
          <w:szCs w:val="32"/>
        </w:rPr>
        <w:t>践行</w:t>
      </w:r>
      <w:proofErr w:type="gramEnd"/>
      <w:r w:rsidR="00A64E8B" w:rsidRPr="00B246C5">
        <w:rPr>
          <w:rFonts w:ascii="仿宋_GB2312" w:eastAsia="仿宋_GB2312" w:hAnsi="仿宋" w:cs="宋体"/>
          <w:sz w:val="32"/>
          <w:szCs w:val="32"/>
        </w:rPr>
        <w:t>社会主义核心价值观为主线，立足为党育人、为国育才要求，坚持</w:t>
      </w:r>
      <w:r w:rsidR="00A64E8B" w:rsidRPr="00B246C5">
        <w:rPr>
          <w:rFonts w:ascii="仿宋_GB2312" w:eastAsia="仿宋_GB2312" w:hAnsi="仿宋" w:cs="宋体"/>
          <w:sz w:val="32"/>
          <w:szCs w:val="32"/>
        </w:rPr>
        <w:t>“</w:t>
      </w:r>
      <w:r w:rsidR="00A64E8B" w:rsidRPr="00B246C5">
        <w:rPr>
          <w:rFonts w:ascii="仿宋_GB2312" w:eastAsia="仿宋_GB2312" w:hAnsi="仿宋" w:cs="宋体"/>
          <w:sz w:val="32"/>
          <w:szCs w:val="32"/>
        </w:rPr>
        <w:t>以兵团精神育人，为维稳戍边服务</w:t>
      </w:r>
      <w:r w:rsidR="00A64E8B" w:rsidRPr="00B246C5">
        <w:rPr>
          <w:rFonts w:ascii="仿宋_GB2312" w:eastAsia="仿宋_GB2312" w:hAnsi="仿宋" w:cs="宋体"/>
          <w:sz w:val="32"/>
          <w:szCs w:val="32"/>
        </w:rPr>
        <w:t>”</w:t>
      </w:r>
      <w:r w:rsidR="00A64E8B" w:rsidRPr="00B246C5">
        <w:rPr>
          <w:rFonts w:ascii="仿宋_GB2312" w:eastAsia="仿宋_GB2312" w:hAnsi="仿宋" w:cs="宋体"/>
          <w:sz w:val="32"/>
          <w:szCs w:val="32"/>
        </w:rPr>
        <w:t>的办学特色，积极传承弘扬兵团精神、胡杨精神和老兵精神育人，全面落实立德树人根本任务，培养热爱祖国，遵纪守法，学风严谨，品德良好，有较强事业心和献身精神，积极为社会主义现代化建设服务，德智体美劳全面发展的社会主义建设者和接班人。</w:t>
      </w:r>
    </w:p>
    <w:p w:rsidR="00986BCD" w:rsidRPr="00B246C5" w:rsidRDefault="00D43892" w:rsidP="00986BCD">
      <w:pPr>
        <w:widowControl/>
        <w:adjustRightInd w:val="0"/>
        <w:snapToGrid w:val="0"/>
        <w:spacing w:line="580" w:lineRule="exact"/>
        <w:ind w:firstLineChars="196" w:firstLine="627"/>
        <w:jc w:val="left"/>
        <w:rPr>
          <w:rFonts w:ascii="仿宋_GB2312" w:eastAsia="仿宋_GB2312" w:hAnsi="仿宋" w:cs="宋体"/>
          <w:sz w:val="32"/>
          <w:szCs w:val="32"/>
        </w:rPr>
      </w:pPr>
      <w:r w:rsidRPr="00B246C5">
        <w:rPr>
          <w:rFonts w:ascii="仿宋_GB2312" w:eastAsia="仿宋_GB2312" w:hAnsi="仿宋" w:cs="宋体" w:hint="eastAsia"/>
          <w:sz w:val="32"/>
          <w:szCs w:val="32"/>
        </w:rPr>
        <w:t>（二）</w:t>
      </w:r>
      <w:r w:rsidR="00986BCD" w:rsidRPr="00B246C5">
        <w:rPr>
          <w:rFonts w:ascii="仿宋_GB2312" w:eastAsia="仿宋_GB2312" w:hAnsi="仿宋" w:cs="宋体" w:hint="eastAsia"/>
          <w:sz w:val="32"/>
          <w:szCs w:val="32"/>
        </w:rPr>
        <w:t>在本门学科上掌握坚实宽广的基础理论和系统深入的专门知识，同时要掌握一定的相关学科知识，具有独立从事科学研究工作的能力，在科学或专门技术上做出创新性的成果。</w:t>
      </w:r>
    </w:p>
    <w:p w:rsidR="00986BCD" w:rsidRPr="00B246C5" w:rsidRDefault="00D43892" w:rsidP="00986BCD">
      <w:pPr>
        <w:widowControl/>
        <w:adjustRightInd w:val="0"/>
        <w:snapToGrid w:val="0"/>
        <w:spacing w:line="580" w:lineRule="exact"/>
        <w:ind w:firstLineChars="196" w:firstLine="627"/>
        <w:jc w:val="left"/>
        <w:rPr>
          <w:rFonts w:ascii="仿宋_GB2312" w:eastAsia="仿宋_GB2312" w:hAnsi="仿宋" w:cs="宋体"/>
          <w:sz w:val="32"/>
          <w:szCs w:val="32"/>
        </w:rPr>
      </w:pPr>
      <w:r w:rsidRPr="00B246C5">
        <w:rPr>
          <w:rFonts w:ascii="仿宋_GB2312" w:eastAsia="仿宋_GB2312" w:hAnsi="仿宋" w:cs="宋体" w:hint="eastAsia"/>
          <w:sz w:val="32"/>
          <w:szCs w:val="32"/>
        </w:rPr>
        <w:t>（三）</w:t>
      </w:r>
      <w:r w:rsidR="00986BCD" w:rsidRPr="00B246C5">
        <w:rPr>
          <w:rFonts w:ascii="仿宋_GB2312" w:eastAsia="仿宋_GB2312" w:hAnsi="仿宋" w:cs="宋体" w:hint="eastAsia"/>
          <w:sz w:val="32"/>
          <w:szCs w:val="32"/>
        </w:rPr>
        <w:t>身心健康</w:t>
      </w:r>
      <w:r w:rsidR="003B6915" w:rsidRPr="00B246C5">
        <w:rPr>
          <w:rFonts w:ascii="仿宋_GB2312" w:eastAsia="仿宋_GB2312" w:hAnsi="仿宋" w:cs="宋体" w:hint="eastAsia"/>
          <w:sz w:val="32"/>
          <w:szCs w:val="32"/>
        </w:rPr>
        <w:t>，具有良好的身体和</w:t>
      </w:r>
      <w:r w:rsidR="00860A2D" w:rsidRPr="00B246C5">
        <w:rPr>
          <w:rFonts w:ascii="仿宋_GB2312" w:eastAsia="仿宋_GB2312" w:hAnsi="仿宋" w:cs="宋体" w:hint="eastAsia"/>
          <w:sz w:val="32"/>
          <w:szCs w:val="32"/>
        </w:rPr>
        <w:t>心理</w:t>
      </w:r>
      <w:r w:rsidR="003B6915" w:rsidRPr="00B246C5">
        <w:rPr>
          <w:rFonts w:ascii="仿宋_GB2312" w:eastAsia="仿宋_GB2312" w:hAnsi="仿宋" w:cs="宋体" w:hint="eastAsia"/>
          <w:sz w:val="32"/>
          <w:szCs w:val="32"/>
        </w:rPr>
        <w:t>素质</w:t>
      </w:r>
      <w:r w:rsidR="00986BCD" w:rsidRPr="00B246C5">
        <w:rPr>
          <w:rFonts w:ascii="仿宋_GB2312" w:eastAsia="仿宋_GB2312" w:hAnsi="仿宋" w:cs="宋体" w:hint="eastAsia"/>
          <w:sz w:val="32"/>
          <w:szCs w:val="32"/>
        </w:rPr>
        <w:t>。</w:t>
      </w:r>
    </w:p>
    <w:p w:rsidR="00986BCD" w:rsidRPr="00B246C5" w:rsidRDefault="00986BCD" w:rsidP="00986BCD">
      <w:pPr>
        <w:widowControl/>
        <w:adjustRightInd w:val="0"/>
        <w:snapToGrid w:val="0"/>
        <w:spacing w:line="580" w:lineRule="exact"/>
        <w:ind w:firstLineChars="196" w:firstLine="627"/>
        <w:jc w:val="left"/>
        <w:rPr>
          <w:rFonts w:ascii="仿宋_GB2312" w:eastAsia="仿宋_GB2312" w:hAnsi="仿宋" w:cs="宋体"/>
          <w:sz w:val="32"/>
          <w:szCs w:val="32"/>
        </w:rPr>
      </w:pPr>
      <w:r w:rsidRPr="00B246C5">
        <w:rPr>
          <w:rFonts w:ascii="仿宋_GB2312" w:eastAsia="仿宋_GB2312" w:hAnsi="仿宋" w:cs="宋体" w:hint="eastAsia"/>
          <w:sz w:val="32"/>
          <w:szCs w:val="32"/>
        </w:rPr>
        <w:lastRenderedPageBreak/>
        <w:t>（说明：各学科、专业应根据本学科专业的特点，</w:t>
      </w:r>
      <w:r w:rsidR="00834F80" w:rsidRPr="00B246C5">
        <w:rPr>
          <w:rFonts w:ascii="仿宋_GB2312" w:eastAsia="仿宋_GB2312" w:hAnsi="仿宋" w:cs="宋体" w:hint="eastAsia"/>
          <w:sz w:val="32"/>
          <w:szCs w:val="32"/>
        </w:rPr>
        <w:t>制订</w:t>
      </w:r>
      <w:r w:rsidRPr="00B246C5">
        <w:rPr>
          <w:rFonts w:ascii="仿宋_GB2312" w:eastAsia="仿宋_GB2312" w:hAnsi="仿宋" w:cs="宋体" w:hint="eastAsia"/>
          <w:sz w:val="32"/>
          <w:szCs w:val="32"/>
        </w:rPr>
        <w:t>本学科、专业博士研究生的具体培养目标。）</w:t>
      </w:r>
    </w:p>
    <w:p w:rsidR="00986BCD" w:rsidRPr="00B246C5"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二、研究方向</w:t>
      </w:r>
    </w:p>
    <w:p w:rsidR="00986BCD" w:rsidRPr="00B246C5"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B246C5">
        <w:rPr>
          <w:rFonts w:ascii="仿宋_GB2312" w:eastAsia="仿宋_GB2312" w:hAnsi="仿宋" w:cs="宋体" w:hint="eastAsia"/>
          <w:sz w:val="32"/>
          <w:szCs w:val="32"/>
        </w:rPr>
        <w:t>设置的研究方向一般</w:t>
      </w:r>
      <w:r w:rsidRPr="00B246C5">
        <w:rPr>
          <w:rFonts w:ascii="仿宋_GB2312" w:eastAsia="仿宋_GB2312" w:hAnsi="仿宋" w:cs="宋体" w:hint="eastAsia"/>
          <w:iCs/>
          <w:sz w:val="32"/>
          <w:szCs w:val="32"/>
        </w:rPr>
        <w:t>不超过5个（</w:t>
      </w:r>
      <w:r w:rsidR="008C5B7A" w:rsidRPr="00B246C5">
        <w:rPr>
          <w:rFonts w:ascii="仿宋_GB2312" w:eastAsia="仿宋_GB2312" w:hAnsi="仿宋" w:cs="宋体" w:hint="eastAsia"/>
          <w:iCs/>
          <w:sz w:val="32"/>
          <w:szCs w:val="32"/>
        </w:rPr>
        <w:t>应与当年招生目录一致并能满足学位点评估要求</w:t>
      </w:r>
      <w:r w:rsidRPr="00B246C5">
        <w:rPr>
          <w:rFonts w:ascii="仿宋_GB2312" w:eastAsia="仿宋_GB2312" w:hAnsi="仿宋" w:cs="宋体" w:hint="eastAsia"/>
          <w:iCs/>
          <w:sz w:val="32"/>
          <w:szCs w:val="32"/>
        </w:rPr>
        <w:t>），</w:t>
      </w:r>
      <w:r w:rsidRPr="00B246C5">
        <w:rPr>
          <w:rFonts w:ascii="仿宋_GB2312" w:eastAsia="仿宋_GB2312" w:hAnsi="仿宋" w:cs="宋体" w:hint="eastAsia"/>
          <w:kern w:val="0"/>
          <w:sz w:val="32"/>
          <w:szCs w:val="32"/>
        </w:rPr>
        <w:t>所设研究方向须写出主要研究内容简介（200字以内）。</w:t>
      </w:r>
    </w:p>
    <w:p w:rsidR="00986BCD" w:rsidRPr="00B246C5"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三、学习年限</w:t>
      </w:r>
    </w:p>
    <w:p w:rsidR="00986BCD" w:rsidRPr="00B246C5"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B246C5">
        <w:rPr>
          <w:rFonts w:ascii="仿宋_GB2312" w:eastAsia="仿宋_GB2312" w:hAnsi="仿宋" w:cs="宋体" w:hint="eastAsia"/>
          <w:sz w:val="32"/>
          <w:szCs w:val="32"/>
        </w:rPr>
        <w:t>全日制</w:t>
      </w:r>
      <w:r w:rsidRPr="00B246C5">
        <w:rPr>
          <w:rFonts w:ascii="仿宋_GB2312" w:eastAsia="仿宋_GB2312" w:hAnsi="仿宋" w:cs="宋体" w:hint="eastAsia"/>
          <w:kern w:val="0"/>
          <w:sz w:val="32"/>
          <w:szCs w:val="32"/>
        </w:rPr>
        <w:t>学术学位</w:t>
      </w:r>
      <w:r w:rsidRPr="00B246C5">
        <w:rPr>
          <w:rFonts w:ascii="仿宋_GB2312" w:eastAsia="仿宋_GB2312" w:hAnsi="仿宋" w:cs="宋体" w:hint="eastAsia"/>
          <w:sz w:val="32"/>
          <w:szCs w:val="32"/>
        </w:rPr>
        <w:t>博士研究生的学习年限一般为4年，在校学习时间最长年限为8年（含休学）。</w:t>
      </w:r>
    </w:p>
    <w:p w:rsidR="00986BCD" w:rsidRPr="00B246C5"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四、课程设置与</w:t>
      </w:r>
      <w:r w:rsidR="00C46A2B" w:rsidRPr="00B246C5">
        <w:rPr>
          <w:rFonts w:ascii="仿宋_GB2312" w:eastAsia="仿宋_GB2312" w:hAnsi="仿宋" w:cs="宋体" w:hint="eastAsia"/>
          <w:b/>
          <w:sz w:val="32"/>
          <w:szCs w:val="32"/>
        </w:rPr>
        <w:t>学分</w:t>
      </w:r>
      <w:r w:rsidRPr="00B246C5">
        <w:rPr>
          <w:rFonts w:ascii="仿宋_GB2312" w:eastAsia="仿宋_GB2312" w:hAnsi="仿宋" w:cs="宋体" w:hint="eastAsia"/>
          <w:b/>
          <w:sz w:val="32"/>
          <w:szCs w:val="32"/>
        </w:rPr>
        <w:t>要求</w:t>
      </w:r>
    </w:p>
    <w:p w:rsidR="00986BCD" w:rsidRPr="00B246C5" w:rsidRDefault="00986BCD" w:rsidP="00986BCD">
      <w:pPr>
        <w:adjustRightInd w:val="0"/>
        <w:snapToGrid w:val="0"/>
        <w:spacing w:line="580" w:lineRule="exact"/>
        <w:ind w:firstLineChars="196" w:firstLine="627"/>
        <w:rPr>
          <w:rFonts w:ascii="仿宋_GB2312" w:eastAsia="仿宋_GB2312" w:hAnsi="仿宋" w:cs="宋体"/>
          <w:kern w:val="0"/>
          <w:sz w:val="32"/>
          <w:szCs w:val="32"/>
        </w:rPr>
      </w:pPr>
      <w:r w:rsidRPr="00B246C5">
        <w:rPr>
          <w:rFonts w:ascii="仿宋_GB2312" w:eastAsia="仿宋_GB2312" w:hAnsi="仿宋" w:cs="宋体" w:hint="eastAsia"/>
          <w:kern w:val="0"/>
          <w:sz w:val="32"/>
          <w:szCs w:val="32"/>
        </w:rPr>
        <w:t>本学科、专业的博士研究生须获得16学分（包括课程学习12学分、学术活动2学分、科研创新与实践能力培养2学分</w:t>
      </w:r>
      <w:r w:rsidR="00CE14BD" w:rsidRPr="00B246C5">
        <w:rPr>
          <w:rFonts w:ascii="仿宋_GB2312" w:eastAsia="仿宋_GB2312" w:hAnsi="仿宋" w:cs="宋体" w:hint="eastAsia"/>
          <w:kern w:val="0"/>
          <w:sz w:val="32"/>
          <w:szCs w:val="32"/>
        </w:rPr>
        <w:t>、</w:t>
      </w:r>
      <w:r w:rsidR="00CE14BD" w:rsidRPr="00B246C5">
        <w:rPr>
          <w:rFonts w:eastAsia="仿宋_GB2312" w:hint="eastAsia"/>
          <w:sz w:val="32"/>
          <w:szCs w:val="32"/>
        </w:rPr>
        <w:t>体育美育和劳动实践教育</w:t>
      </w:r>
      <w:r w:rsidRPr="00B246C5">
        <w:rPr>
          <w:rFonts w:ascii="仿宋_GB2312" w:eastAsia="仿宋_GB2312" w:hAnsi="仿宋" w:cs="宋体" w:hint="eastAsia"/>
          <w:kern w:val="0"/>
          <w:sz w:val="32"/>
          <w:szCs w:val="32"/>
        </w:rPr>
        <w:t>）方可通过毕业资格审核。</w:t>
      </w:r>
    </w:p>
    <w:p w:rsidR="00986BCD" w:rsidRPr="00B246C5" w:rsidRDefault="00986BCD" w:rsidP="000A37F6">
      <w:pPr>
        <w:adjustRightInd w:val="0"/>
        <w:snapToGrid w:val="0"/>
        <w:spacing w:line="580" w:lineRule="exact"/>
        <w:ind w:firstLineChars="196" w:firstLine="630"/>
        <w:rPr>
          <w:rFonts w:ascii="仿宋_GB2312" w:eastAsia="仿宋_GB2312" w:hAnsi="仿宋" w:cs="宋体"/>
          <w:b/>
          <w:kern w:val="0"/>
          <w:sz w:val="32"/>
          <w:szCs w:val="32"/>
        </w:rPr>
      </w:pPr>
      <w:r w:rsidRPr="00B246C5">
        <w:rPr>
          <w:rFonts w:ascii="仿宋_GB2312" w:eastAsia="仿宋_GB2312" w:hAnsi="仿宋" w:cs="宋体" w:hint="eastAsia"/>
          <w:b/>
          <w:kern w:val="0"/>
          <w:sz w:val="32"/>
          <w:szCs w:val="32"/>
        </w:rPr>
        <w:t>（一）课程要求</w:t>
      </w:r>
      <w:r w:rsidR="009A3CE9" w:rsidRPr="00B246C5">
        <w:rPr>
          <w:rFonts w:ascii="仿宋_GB2312" w:eastAsia="仿宋_GB2312" w:hAnsi="仿宋" w:cs="宋体" w:hint="eastAsia"/>
          <w:b/>
          <w:kern w:val="0"/>
          <w:sz w:val="32"/>
          <w:szCs w:val="32"/>
        </w:rPr>
        <w:t>。</w:t>
      </w:r>
    </w:p>
    <w:p w:rsidR="00986BCD" w:rsidRPr="00B246C5" w:rsidRDefault="00FA3D3D" w:rsidP="00986BCD">
      <w:pPr>
        <w:adjustRightInd w:val="0"/>
        <w:snapToGrid w:val="0"/>
        <w:spacing w:line="580" w:lineRule="exact"/>
        <w:ind w:firstLineChars="196" w:firstLine="627"/>
        <w:rPr>
          <w:rFonts w:ascii="仿宋_GB2312" w:eastAsia="仿宋_GB2312" w:hAnsi="仿宋"/>
          <w:sz w:val="32"/>
          <w:szCs w:val="32"/>
        </w:rPr>
      </w:pPr>
      <w:r w:rsidRPr="00B246C5">
        <w:rPr>
          <w:rFonts w:ascii="仿宋_GB2312" w:eastAsia="仿宋_GB2312" w:hAnsi="仿宋" w:cs="宋体" w:hint="eastAsia"/>
          <w:kern w:val="0"/>
          <w:sz w:val="32"/>
          <w:szCs w:val="32"/>
        </w:rPr>
        <w:t>学术学位</w:t>
      </w:r>
      <w:r w:rsidR="00986BCD" w:rsidRPr="00B246C5">
        <w:rPr>
          <w:rFonts w:ascii="仿宋_GB2312" w:eastAsia="仿宋_GB2312" w:hAnsi="仿宋" w:cs="宋体" w:hint="eastAsia"/>
          <w:kern w:val="0"/>
          <w:sz w:val="32"/>
          <w:szCs w:val="32"/>
        </w:rPr>
        <w:t>博士研究生课程分必修课程和选修课程两类，总学分不得少于12学分。必修课包括公共必修课和专业必修课，学分设置10学分左右；选修课包括公共选修课和专业选修课，每个学科、专业列出8-12门选修课程。公共课必修课包括《博士英语》课程为3学分、《中国马克思主义与当代》课程为2学分；</w:t>
      </w:r>
      <w:r w:rsidR="005A2955" w:rsidRPr="00B246C5">
        <w:rPr>
          <w:rFonts w:ascii="仿宋_GB2312" w:eastAsia="仿宋_GB2312" w:hAnsi="仿宋" w:cs="宋体" w:hint="eastAsia"/>
          <w:kern w:val="0"/>
          <w:sz w:val="32"/>
          <w:szCs w:val="32"/>
        </w:rPr>
        <w:t>专业必修课必须包括论文写作指导课程2学分。</w:t>
      </w:r>
      <w:r w:rsidR="00986BCD" w:rsidRPr="00B246C5">
        <w:rPr>
          <w:rFonts w:ascii="仿宋_GB2312" w:eastAsia="仿宋_GB2312" w:hAnsi="仿宋" w:cs="宋体" w:hint="eastAsia"/>
          <w:kern w:val="0"/>
          <w:sz w:val="32"/>
          <w:szCs w:val="32"/>
        </w:rPr>
        <w:t>具体要求参照《</w:t>
      </w:r>
      <w:r w:rsidR="00DE7246" w:rsidRPr="00B246C5">
        <w:rPr>
          <w:rFonts w:ascii="仿宋_GB2312" w:eastAsia="仿宋_GB2312" w:hAnsi="仿宋" w:cs="宋体" w:hint="eastAsia"/>
          <w:kern w:val="0"/>
          <w:sz w:val="32"/>
          <w:szCs w:val="32"/>
        </w:rPr>
        <w:t>石河子大学</w:t>
      </w:r>
      <w:r w:rsidR="00986BCD" w:rsidRPr="00B246C5">
        <w:rPr>
          <w:rFonts w:ascii="仿宋_GB2312" w:eastAsia="仿宋_GB2312" w:hAnsi="仿宋" w:cs="宋体" w:hint="eastAsia"/>
          <w:kern w:val="0"/>
          <w:sz w:val="32"/>
          <w:szCs w:val="32"/>
        </w:rPr>
        <w:t>学术</w:t>
      </w:r>
      <w:r w:rsidR="00DE7246" w:rsidRPr="00B246C5">
        <w:rPr>
          <w:rFonts w:ascii="仿宋_GB2312" w:eastAsia="仿宋_GB2312" w:hAnsi="仿宋" w:cs="宋体" w:hint="eastAsia"/>
          <w:kern w:val="0"/>
          <w:sz w:val="32"/>
          <w:szCs w:val="32"/>
        </w:rPr>
        <w:t>学位</w:t>
      </w:r>
      <w:r w:rsidR="00986BCD" w:rsidRPr="00B246C5">
        <w:rPr>
          <w:rFonts w:ascii="仿宋_GB2312" w:eastAsia="仿宋_GB2312" w:hAnsi="仿宋" w:cs="宋体" w:hint="eastAsia"/>
          <w:kern w:val="0"/>
          <w:sz w:val="32"/>
          <w:szCs w:val="32"/>
        </w:rPr>
        <w:t>研究生培养方案</w:t>
      </w:r>
      <w:r w:rsidR="00834F80" w:rsidRPr="00B246C5">
        <w:rPr>
          <w:rFonts w:ascii="仿宋_GB2312" w:eastAsia="仿宋_GB2312" w:hAnsi="仿宋" w:cs="宋体" w:hint="eastAsia"/>
          <w:kern w:val="0"/>
          <w:sz w:val="32"/>
          <w:szCs w:val="32"/>
        </w:rPr>
        <w:t>制订</w:t>
      </w:r>
      <w:r w:rsidR="00DE7246" w:rsidRPr="00B246C5">
        <w:rPr>
          <w:rFonts w:ascii="仿宋_GB2312" w:eastAsia="仿宋_GB2312" w:hAnsi="仿宋" w:cs="宋体" w:hint="eastAsia"/>
          <w:kern w:val="0"/>
          <w:sz w:val="32"/>
          <w:szCs w:val="32"/>
        </w:rPr>
        <w:t>办法</w:t>
      </w:r>
      <w:r w:rsidR="00986BCD" w:rsidRPr="00B246C5">
        <w:rPr>
          <w:rFonts w:ascii="仿宋_GB2312" w:eastAsia="仿宋_GB2312" w:hAnsi="仿宋" w:cs="宋体" w:hint="eastAsia"/>
          <w:kern w:val="0"/>
          <w:sz w:val="32"/>
          <w:szCs w:val="32"/>
        </w:rPr>
        <w:t>》。</w:t>
      </w:r>
    </w:p>
    <w:p w:rsidR="00986BCD" w:rsidRPr="00B246C5" w:rsidRDefault="00986BCD" w:rsidP="000A37F6">
      <w:pPr>
        <w:adjustRightInd w:val="0"/>
        <w:snapToGrid w:val="0"/>
        <w:spacing w:line="580" w:lineRule="exact"/>
        <w:ind w:firstLineChars="196" w:firstLine="630"/>
        <w:rPr>
          <w:rFonts w:ascii="仿宋_GB2312" w:eastAsia="仿宋_GB2312" w:hAnsi="仿宋"/>
          <w:b/>
          <w:sz w:val="32"/>
          <w:szCs w:val="32"/>
        </w:rPr>
      </w:pPr>
      <w:r w:rsidRPr="00B246C5">
        <w:rPr>
          <w:rFonts w:ascii="仿宋_GB2312" w:eastAsia="仿宋_GB2312" w:hAnsi="仿宋" w:hint="eastAsia"/>
          <w:b/>
          <w:sz w:val="32"/>
          <w:szCs w:val="32"/>
        </w:rPr>
        <w:t>（二）课程设置</w:t>
      </w:r>
      <w:r w:rsidR="009A3CE9" w:rsidRPr="00B246C5">
        <w:rPr>
          <w:rFonts w:ascii="仿宋_GB2312" w:eastAsia="仿宋_GB2312" w:hAnsi="仿宋" w:hint="eastAsia"/>
          <w:b/>
          <w:sz w:val="32"/>
          <w:szCs w:val="32"/>
        </w:rPr>
        <w:t>。</w:t>
      </w:r>
    </w:p>
    <w:p w:rsidR="00986BCD" w:rsidRPr="00B246C5" w:rsidRDefault="00986BCD" w:rsidP="00986BCD">
      <w:pPr>
        <w:adjustRightInd w:val="0"/>
        <w:snapToGrid w:val="0"/>
        <w:spacing w:line="580" w:lineRule="exact"/>
        <w:ind w:firstLineChars="196" w:firstLine="627"/>
        <w:rPr>
          <w:rFonts w:ascii="仿宋_GB2312" w:eastAsia="仿宋_GB2312" w:hAnsi="仿宋"/>
          <w:sz w:val="32"/>
          <w:szCs w:val="32"/>
        </w:rPr>
      </w:pPr>
      <w:r w:rsidRPr="00B246C5">
        <w:rPr>
          <w:rFonts w:ascii="仿宋_GB2312" w:eastAsia="仿宋_GB2312" w:hAnsi="仿宋" w:hint="eastAsia"/>
          <w:sz w:val="32"/>
          <w:szCs w:val="32"/>
        </w:rPr>
        <w:t>1</w:t>
      </w:r>
      <w:r w:rsidR="00515EF5" w:rsidRPr="00B246C5">
        <w:rPr>
          <w:rFonts w:ascii="仿宋_GB2312" w:eastAsia="仿宋_GB2312" w:hAnsi="仿宋" w:hint="eastAsia"/>
          <w:sz w:val="32"/>
          <w:szCs w:val="32"/>
        </w:rPr>
        <w:t>.</w:t>
      </w:r>
      <w:r w:rsidRPr="00B246C5">
        <w:rPr>
          <w:rFonts w:ascii="仿宋_GB2312" w:eastAsia="仿宋_GB2312" w:hAnsi="仿宋" w:hint="eastAsia"/>
          <w:sz w:val="32"/>
          <w:szCs w:val="32"/>
        </w:rPr>
        <w:t>必修课(10学分左右)</w:t>
      </w:r>
    </w:p>
    <w:p w:rsidR="00986BCD" w:rsidRPr="00B246C5" w:rsidRDefault="00986BCD" w:rsidP="00986BCD">
      <w:pPr>
        <w:widowControl/>
        <w:adjustRightInd w:val="0"/>
        <w:snapToGrid w:val="0"/>
        <w:spacing w:line="580" w:lineRule="exact"/>
        <w:ind w:firstLineChars="191" w:firstLine="611"/>
        <w:jc w:val="left"/>
        <w:rPr>
          <w:rFonts w:ascii="仿宋_GB2312" w:eastAsia="仿宋_GB2312" w:hAnsi="仿宋"/>
          <w:sz w:val="32"/>
          <w:szCs w:val="32"/>
        </w:rPr>
      </w:pPr>
      <w:r w:rsidRPr="00B246C5">
        <w:rPr>
          <w:rFonts w:ascii="仿宋_GB2312" w:eastAsia="仿宋_GB2312" w:hAnsi="仿宋" w:cs="宋体" w:hint="eastAsia"/>
          <w:sz w:val="32"/>
          <w:szCs w:val="32"/>
        </w:rPr>
        <w:lastRenderedPageBreak/>
        <w:t xml:space="preserve">（1）中国马克思主义与当代 </w:t>
      </w:r>
      <w:r w:rsidRPr="00B246C5">
        <w:rPr>
          <w:rFonts w:ascii="仿宋_GB2312" w:eastAsia="仿宋_GB2312" w:hAnsi="仿宋" w:hint="eastAsia"/>
          <w:sz w:val="32"/>
          <w:szCs w:val="32"/>
        </w:rPr>
        <w:t xml:space="preserve">             2.0学分</w:t>
      </w:r>
    </w:p>
    <w:p w:rsidR="00986BCD" w:rsidRPr="00B246C5" w:rsidRDefault="00986BCD" w:rsidP="00986BCD">
      <w:pPr>
        <w:widowControl/>
        <w:adjustRightInd w:val="0"/>
        <w:snapToGrid w:val="0"/>
        <w:spacing w:line="580" w:lineRule="exact"/>
        <w:ind w:firstLineChars="191" w:firstLine="611"/>
        <w:jc w:val="left"/>
        <w:rPr>
          <w:rFonts w:ascii="仿宋_GB2312" w:eastAsia="仿宋_GB2312" w:hAnsi="仿宋"/>
          <w:sz w:val="32"/>
          <w:szCs w:val="32"/>
        </w:rPr>
      </w:pPr>
      <w:r w:rsidRPr="00B246C5">
        <w:rPr>
          <w:rFonts w:ascii="仿宋_GB2312" w:eastAsia="仿宋_GB2312" w:hAnsi="仿宋" w:hint="eastAsia"/>
          <w:sz w:val="32"/>
          <w:szCs w:val="32"/>
        </w:rPr>
        <w:t>（2）博士英语                          3.0学分</w:t>
      </w:r>
    </w:p>
    <w:p w:rsidR="00986BCD" w:rsidRPr="00B246C5" w:rsidRDefault="00986BCD" w:rsidP="00986BCD">
      <w:pPr>
        <w:adjustRightInd w:val="0"/>
        <w:snapToGrid w:val="0"/>
        <w:spacing w:line="580" w:lineRule="exact"/>
        <w:ind w:right="-29" w:firstLineChars="191" w:firstLine="611"/>
        <w:rPr>
          <w:rFonts w:ascii="仿宋_GB2312" w:eastAsia="仿宋_GB2312" w:hAnsi="仿宋" w:cs="宋体"/>
          <w:sz w:val="32"/>
          <w:szCs w:val="32"/>
        </w:rPr>
      </w:pPr>
      <w:r w:rsidRPr="00B246C5">
        <w:rPr>
          <w:rFonts w:ascii="仿宋_GB2312" w:eastAsia="仿宋_GB2312" w:hAnsi="仿宋" w:hint="eastAsia"/>
          <w:sz w:val="32"/>
          <w:szCs w:val="32"/>
        </w:rPr>
        <w:t>（3）</w:t>
      </w:r>
      <w:r w:rsidR="005E234E" w:rsidRPr="00B246C5">
        <w:rPr>
          <w:rFonts w:ascii="仿宋_GB2312" w:eastAsia="仿宋_GB2312" w:hAnsi="仿宋" w:cs="宋体" w:hint="eastAsia"/>
          <w:kern w:val="0"/>
          <w:sz w:val="32"/>
          <w:szCs w:val="32"/>
        </w:rPr>
        <w:t>论文写作指导</w:t>
      </w:r>
      <w:r w:rsidRPr="00B246C5">
        <w:rPr>
          <w:rFonts w:ascii="仿宋_GB2312" w:eastAsia="仿宋_GB2312" w:hAnsi="仿宋" w:cs="宋体" w:hint="eastAsia"/>
          <w:kern w:val="0"/>
          <w:sz w:val="32"/>
          <w:szCs w:val="32"/>
        </w:rPr>
        <w:t>课程</w:t>
      </w:r>
      <w:r w:rsidR="005E234E" w:rsidRPr="00B246C5">
        <w:rPr>
          <w:rFonts w:ascii="仿宋_GB2312" w:eastAsia="仿宋_GB2312" w:hAnsi="仿宋" w:cs="宋体" w:hint="eastAsia"/>
          <w:kern w:val="0"/>
          <w:sz w:val="32"/>
          <w:szCs w:val="32"/>
        </w:rPr>
        <w:t xml:space="preserve">                  2</w:t>
      </w:r>
      <w:r w:rsidRPr="00B246C5">
        <w:rPr>
          <w:rFonts w:ascii="仿宋_GB2312" w:eastAsia="仿宋_GB2312" w:hAnsi="仿宋" w:cs="宋体" w:hint="eastAsia"/>
          <w:sz w:val="32"/>
          <w:szCs w:val="32"/>
        </w:rPr>
        <w:t>.0学分</w:t>
      </w:r>
    </w:p>
    <w:p w:rsidR="00986BCD" w:rsidRPr="00B246C5" w:rsidRDefault="00986BCD" w:rsidP="00986BCD">
      <w:pPr>
        <w:adjustRightInd w:val="0"/>
        <w:snapToGrid w:val="0"/>
        <w:spacing w:line="580" w:lineRule="exact"/>
        <w:ind w:right="-29" w:firstLineChars="191" w:firstLine="611"/>
        <w:rPr>
          <w:rFonts w:ascii="仿宋_GB2312" w:eastAsia="仿宋_GB2312" w:hAnsi="仿宋"/>
          <w:sz w:val="32"/>
          <w:szCs w:val="32"/>
        </w:rPr>
      </w:pPr>
      <w:r w:rsidRPr="00B246C5">
        <w:rPr>
          <w:rFonts w:ascii="仿宋_GB2312" w:eastAsia="仿宋_GB2312" w:hAnsi="仿宋" w:hint="eastAsia"/>
          <w:sz w:val="32"/>
          <w:szCs w:val="32"/>
        </w:rPr>
        <w:t>……</w:t>
      </w:r>
    </w:p>
    <w:p w:rsidR="00986BCD" w:rsidRPr="00B246C5" w:rsidRDefault="00986BCD" w:rsidP="00556B26">
      <w:pPr>
        <w:widowControl/>
        <w:adjustRightInd w:val="0"/>
        <w:snapToGrid w:val="0"/>
        <w:spacing w:line="580" w:lineRule="exact"/>
        <w:ind w:firstLineChars="200" w:firstLine="640"/>
        <w:jc w:val="left"/>
        <w:rPr>
          <w:rFonts w:ascii="仿宋_GB2312" w:eastAsia="仿宋_GB2312" w:hAnsi="仿宋"/>
          <w:sz w:val="32"/>
          <w:szCs w:val="32"/>
        </w:rPr>
      </w:pPr>
      <w:r w:rsidRPr="00B246C5">
        <w:rPr>
          <w:rFonts w:ascii="仿宋_GB2312" w:eastAsia="仿宋_GB2312" w:hAnsi="仿宋" w:hint="eastAsia"/>
          <w:sz w:val="32"/>
          <w:szCs w:val="32"/>
        </w:rPr>
        <w:t>2</w:t>
      </w:r>
      <w:r w:rsidR="00CA3EE7" w:rsidRPr="00B246C5">
        <w:rPr>
          <w:rFonts w:ascii="仿宋_GB2312" w:eastAsia="仿宋_GB2312" w:hAnsi="仿宋" w:hint="eastAsia"/>
          <w:sz w:val="32"/>
          <w:szCs w:val="32"/>
        </w:rPr>
        <w:t>.</w:t>
      </w:r>
      <w:r w:rsidRPr="00B246C5">
        <w:rPr>
          <w:rFonts w:ascii="仿宋_GB2312" w:eastAsia="仿宋_GB2312" w:hAnsi="仿宋" w:hint="eastAsia"/>
          <w:sz w:val="32"/>
          <w:szCs w:val="32"/>
        </w:rPr>
        <w:t>选修课(列出12门左右课程)</w:t>
      </w:r>
    </w:p>
    <w:p w:rsidR="00986BCD" w:rsidRPr="00B246C5" w:rsidRDefault="00986BCD" w:rsidP="00986BCD">
      <w:pPr>
        <w:widowControl/>
        <w:adjustRightInd w:val="0"/>
        <w:snapToGrid w:val="0"/>
        <w:spacing w:line="580" w:lineRule="exact"/>
        <w:ind w:firstLineChars="191" w:firstLine="611"/>
        <w:jc w:val="left"/>
        <w:rPr>
          <w:rFonts w:ascii="仿宋_GB2312" w:eastAsia="仿宋_GB2312" w:hAnsi="仿宋"/>
          <w:sz w:val="32"/>
          <w:szCs w:val="32"/>
        </w:rPr>
      </w:pPr>
      <w:r w:rsidRPr="00B246C5">
        <w:rPr>
          <w:rFonts w:ascii="仿宋_GB2312" w:eastAsia="仿宋_GB2312" w:hAnsi="仿宋" w:cs="宋体" w:hint="eastAsia"/>
          <w:sz w:val="32"/>
          <w:szCs w:val="32"/>
        </w:rPr>
        <w:t>（1</w:t>
      </w:r>
      <w:r w:rsidRPr="00B246C5">
        <w:rPr>
          <w:rFonts w:ascii="仿宋_GB2312" w:eastAsia="仿宋_GB2312" w:hAnsi="仿宋" w:hint="eastAsia"/>
          <w:sz w:val="32"/>
          <w:szCs w:val="32"/>
        </w:rPr>
        <w:t>）</w:t>
      </w:r>
      <w:r w:rsidR="00DE5C38" w:rsidRPr="00B246C5">
        <w:rPr>
          <w:rFonts w:ascii="仿宋_GB2312" w:eastAsia="仿宋_GB2312" w:hAnsi="仿宋" w:hint="eastAsia"/>
          <w:sz w:val="32"/>
          <w:szCs w:val="32"/>
        </w:rPr>
        <w:t>马克思恩格斯列宁经典著作选读</w:t>
      </w:r>
      <w:r w:rsidRPr="00B246C5">
        <w:rPr>
          <w:rFonts w:ascii="仿宋_GB2312" w:eastAsia="仿宋_GB2312" w:hAnsi="仿宋" w:hint="eastAsia"/>
          <w:sz w:val="32"/>
          <w:szCs w:val="32"/>
        </w:rPr>
        <w:t xml:space="preserve">      1.0学分</w:t>
      </w:r>
    </w:p>
    <w:p w:rsidR="00986BCD" w:rsidRPr="00B246C5" w:rsidRDefault="00986BCD" w:rsidP="00986BCD">
      <w:pPr>
        <w:adjustRightInd w:val="0"/>
        <w:snapToGrid w:val="0"/>
        <w:spacing w:line="580" w:lineRule="exact"/>
        <w:ind w:right="-29" w:firstLineChars="191" w:firstLine="611"/>
        <w:rPr>
          <w:rFonts w:ascii="仿宋_GB2312" w:eastAsia="仿宋_GB2312" w:hAnsi="仿宋"/>
          <w:sz w:val="32"/>
          <w:szCs w:val="32"/>
        </w:rPr>
      </w:pPr>
      <w:r w:rsidRPr="00B246C5">
        <w:rPr>
          <w:rFonts w:ascii="仿宋_GB2312" w:eastAsia="仿宋_GB2312" w:hAnsi="仿宋" w:hint="eastAsia"/>
          <w:sz w:val="32"/>
          <w:szCs w:val="32"/>
        </w:rPr>
        <w:t>……</w:t>
      </w:r>
    </w:p>
    <w:p w:rsidR="00986BCD" w:rsidRPr="00B246C5" w:rsidRDefault="00986BCD" w:rsidP="00986BCD">
      <w:pPr>
        <w:widowControl/>
        <w:adjustRightInd w:val="0"/>
        <w:snapToGrid w:val="0"/>
        <w:spacing w:line="580" w:lineRule="exact"/>
        <w:ind w:firstLineChars="191" w:firstLine="611"/>
        <w:jc w:val="left"/>
        <w:rPr>
          <w:rFonts w:ascii="仿宋_GB2312" w:eastAsia="仿宋_GB2312" w:hAnsi="仿宋"/>
          <w:sz w:val="32"/>
          <w:szCs w:val="32"/>
        </w:rPr>
      </w:pPr>
      <w:r w:rsidRPr="00B246C5">
        <w:rPr>
          <w:rFonts w:ascii="仿宋_GB2312" w:eastAsia="仿宋_GB2312" w:hAnsi="仿宋" w:hint="eastAsia"/>
          <w:sz w:val="32"/>
          <w:szCs w:val="32"/>
        </w:rPr>
        <w:t>3</w:t>
      </w:r>
      <w:r w:rsidR="00552559" w:rsidRPr="00B246C5">
        <w:rPr>
          <w:rFonts w:ascii="仿宋_GB2312" w:eastAsia="仿宋_GB2312" w:hAnsi="仿宋" w:hint="eastAsia"/>
          <w:sz w:val="32"/>
          <w:szCs w:val="32"/>
        </w:rPr>
        <w:t>.</w:t>
      </w:r>
      <w:r w:rsidRPr="00B246C5">
        <w:rPr>
          <w:rFonts w:ascii="仿宋_GB2312" w:eastAsia="仿宋_GB2312" w:hAnsi="仿宋" w:hint="eastAsia"/>
          <w:sz w:val="32"/>
          <w:szCs w:val="32"/>
        </w:rPr>
        <w:t>补修课程（2-4门）</w:t>
      </w:r>
    </w:p>
    <w:p w:rsidR="00986BCD" w:rsidRPr="00B246C5" w:rsidRDefault="00986BCD" w:rsidP="00986BCD">
      <w:pPr>
        <w:widowControl/>
        <w:adjustRightInd w:val="0"/>
        <w:snapToGrid w:val="0"/>
        <w:spacing w:line="580" w:lineRule="exact"/>
        <w:ind w:firstLineChars="191" w:firstLine="611"/>
        <w:jc w:val="left"/>
        <w:rPr>
          <w:rFonts w:ascii="仿宋_GB2312" w:eastAsia="仿宋_GB2312" w:hAnsi="仿宋"/>
          <w:sz w:val="32"/>
          <w:szCs w:val="32"/>
        </w:rPr>
      </w:pPr>
      <w:r w:rsidRPr="00B246C5">
        <w:rPr>
          <w:rFonts w:ascii="仿宋_GB2312" w:eastAsia="仿宋_GB2312" w:hAnsi="仿宋" w:hint="eastAsia"/>
          <w:sz w:val="32"/>
          <w:szCs w:val="32"/>
        </w:rPr>
        <w:t>跨专业录取的博士研究生应根据研究方向补修2-4门本学科硕士</w:t>
      </w:r>
      <w:r w:rsidRPr="00B246C5">
        <w:rPr>
          <w:rFonts w:ascii="仿宋_GB2312" w:eastAsia="仿宋_GB2312" w:hAnsi="仿宋" w:cs="宋体" w:hint="eastAsia"/>
          <w:sz w:val="32"/>
          <w:szCs w:val="32"/>
        </w:rPr>
        <w:t>研究生</w:t>
      </w:r>
      <w:r w:rsidRPr="00B246C5">
        <w:rPr>
          <w:rFonts w:ascii="仿宋_GB2312" w:eastAsia="仿宋_GB2312" w:hAnsi="仿宋" w:hint="eastAsia"/>
          <w:sz w:val="32"/>
          <w:szCs w:val="32"/>
        </w:rPr>
        <w:t>必修课程并通过考试，不计学分。</w:t>
      </w:r>
    </w:p>
    <w:p w:rsidR="00986BCD" w:rsidRPr="00B246C5" w:rsidRDefault="00EF5AD3"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五、培养方式与</w:t>
      </w:r>
      <w:r w:rsidR="00986BCD" w:rsidRPr="00B246C5">
        <w:rPr>
          <w:rFonts w:ascii="仿宋_GB2312" w:eastAsia="仿宋_GB2312" w:hAnsi="仿宋" w:cs="宋体" w:hint="eastAsia"/>
          <w:b/>
          <w:sz w:val="32"/>
          <w:szCs w:val="32"/>
        </w:rPr>
        <w:t>环节</w:t>
      </w:r>
    </w:p>
    <w:p w:rsidR="00986BCD" w:rsidRPr="00B246C5" w:rsidRDefault="00385DEE"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（一）</w:t>
      </w:r>
      <w:r w:rsidR="00986BCD" w:rsidRPr="00B246C5">
        <w:rPr>
          <w:rFonts w:ascii="仿宋_GB2312" w:eastAsia="仿宋_GB2312" w:hAnsi="仿宋" w:cs="宋体" w:hint="eastAsia"/>
          <w:b/>
          <w:sz w:val="32"/>
          <w:szCs w:val="32"/>
        </w:rPr>
        <w:t>实行研究生导师负责的研究生导师指导小组制。</w:t>
      </w:r>
    </w:p>
    <w:p w:rsidR="00986BCD" w:rsidRPr="00B246C5"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B246C5">
        <w:rPr>
          <w:rFonts w:ascii="仿宋_GB2312" w:eastAsia="仿宋_GB2312" w:hAnsi="仿宋" w:cs="宋体" w:hint="eastAsia"/>
          <w:sz w:val="32"/>
          <w:szCs w:val="32"/>
        </w:rPr>
        <w:t>建立以研究生导师为主，由3-5名本专业和相关学科专业的副高以上职称的专家组成的博士研究生指导小组（简称导师组），负责</w:t>
      </w:r>
      <w:r w:rsidRPr="00B246C5">
        <w:rPr>
          <w:rFonts w:ascii="仿宋_GB2312" w:eastAsia="仿宋_GB2312" w:hAnsi="仿宋" w:hint="eastAsia"/>
          <w:sz w:val="32"/>
          <w:szCs w:val="32"/>
        </w:rPr>
        <w:t>博士研究生</w:t>
      </w:r>
      <w:r w:rsidRPr="00B246C5">
        <w:rPr>
          <w:rFonts w:ascii="仿宋_GB2312" w:eastAsia="仿宋_GB2312" w:hAnsi="仿宋" w:cs="宋体" w:hint="eastAsia"/>
          <w:sz w:val="32"/>
          <w:szCs w:val="32"/>
        </w:rPr>
        <w:t>培养</w:t>
      </w:r>
      <w:r w:rsidRPr="00B246C5">
        <w:rPr>
          <w:rFonts w:ascii="仿宋_GB2312" w:eastAsia="仿宋_GB2312" w:hAnsi="仿宋" w:hint="eastAsia"/>
          <w:sz w:val="32"/>
          <w:szCs w:val="32"/>
        </w:rPr>
        <w:t>过程的所有</w:t>
      </w:r>
      <w:r w:rsidRPr="00B246C5">
        <w:rPr>
          <w:rFonts w:ascii="仿宋_GB2312" w:eastAsia="仿宋_GB2312" w:hAnsi="仿宋" w:cs="宋体" w:hint="eastAsia"/>
          <w:sz w:val="32"/>
          <w:szCs w:val="32"/>
        </w:rPr>
        <w:t>环节。</w:t>
      </w:r>
    </w:p>
    <w:p w:rsidR="00986BCD" w:rsidRPr="00B246C5"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B246C5">
        <w:rPr>
          <w:rFonts w:ascii="仿宋_GB2312" w:eastAsia="仿宋_GB2312" w:hAnsi="仿宋" w:cs="宋体" w:hint="eastAsia"/>
          <w:sz w:val="32"/>
          <w:szCs w:val="32"/>
        </w:rPr>
        <w:t>导师组的主要职责：指导研究生</w:t>
      </w:r>
      <w:r w:rsidR="00834F80" w:rsidRPr="00B246C5">
        <w:rPr>
          <w:rFonts w:ascii="仿宋_GB2312" w:eastAsia="仿宋_GB2312" w:hAnsi="仿宋" w:cs="宋体" w:hint="eastAsia"/>
          <w:sz w:val="32"/>
          <w:szCs w:val="32"/>
        </w:rPr>
        <w:t>制订</w:t>
      </w:r>
      <w:r w:rsidRPr="00B246C5">
        <w:rPr>
          <w:rFonts w:ascii="仿宋_GB2312" w:eastAsia="仿宋_GB2312" w:hAnsi="仿宋" w:cs="宋体" w:hint="eastAsia"/>
          <w:sz w:val="32"/>
          <w:szCs w:val="32"/>
        </w:rPr>
        <w:t>个人培养计划，</w:t>
      </w:r>
      <w:r w:rsidRPr="00B246C5">
        <w:rPr>
          <w:rFonts w:ascii="仿宋_GB2312" w:eastAsia="仿宋_GB2312" w:hAnsi="仿宋" w:cs="宋体" w:hint="eastAsia"/>
          <w:kern w:val="0"/>
          <w:sz w:val="32"/>
          <w:szCs w:val="32"/>
        </w:rPr>
        <w:t>监督、检查研究生课程学习、博士</w:t>
      </w:r>
      <w:r w:rsidRPr="00B246C5">
        <w:rPr>
          <w:rFonts w:ascii="仿宋_GB2312" w:eastAsia="仿宋_GB2312" w:hAnsi="仿宋" w:cs="宋体" w:hint="eastAsia"/>
          <w:sz w:val="32"/>
          <w:szCs w:val="32"/>
        </w:rPr>
        <w:t>研究生</w:t>
      </w:r>
      <w:r w:rsidRPr="00B246C5">
        <w:rPr>
          <w:rFonts w:ascii="仿宋_GB2312" w:eastAsia="仿宋_GB2312" w:hAnsi="仿宋" w:cs="宋体" w:hint="eastAsia"/>
          <w:kern w:val="0"/>
          <w:sz w:val="32"/>
          <w:szCs w:val="32"/>
        </w:rPr>
        <w:t>学科综合考核、学位论文的选题、开题、试验研究、中期检查、学位论文撰写、预答辩等培养环节。</w:t>
      </w:r>
      <w:r w:rsidRPr="00B246C5">
        <w:rPr>
          <w:rFonts w:ascii="仿宋_GB2312" w:eastAsia="仿宋_GB2312" w:hAnsi="仿宋" w:cs="宋体" w:hint="eastAsia"/>
          <w:sz w:val="32"/>
          <w:szCs w:val="32"/>
        </w:rPr>
        <w:t>研究生</w:t>
      </w:r>
      <w:r w:rsidRPr="00B246C5">
        <w:rPr>
          <w:rFonts w:ascii="仿宋_GB2312" w:eastAsia="仿宋_GB2312" w:hAnsi="仿宋" w:cs="宋体" w:hint="eastAsia"/>
          <w:kern w:val="0"/>
          <w:sz w:val="32"/>
          <w:szCs w:val="32"/>
        </w:rPr>
        <w:t>导师组至少每周组织一次研究生组会，主要进行科学研究工作汇报、读书报告会或学术交流等。</w:t>
      </w:r>
      <w:r w:rsidRPr="00B246C5">
        <w:rPr>
          <w:rFonts w:ascii="仿宋_GB2312" w:eastAsia="仿宋_GB2312" w:hAnsi="仿宋" w:cs="宋体" w:hint="eastAsia"/>
          <w:sz w:val="32"/>
          <w:szCs w:val="32"/>
        </w:rPr>
        <w:t>研究生</w:t>
      </w:r>
      <w:r w:rsidRPr="00B246C5">
        <w:rPr>
          <w:rFonts w:ascii="仿宋_GB2312" w:eastAsia="仿宋_GB2312" w:hAnsi="仿宋" w:cs="宋体" w:hint="eastAsia"/>
          <w:kern w:val="0"/>
          <w:sz w:val="32"/>
          <w:szCs w:val="32"/>
        </w:rPr>
        <w:t>导师组成员至少每年作专题学术报告一次，并且必须参与每学年组织的对研究生业务考核工作。</w:t>
      </w:r>
      <w:r w:rsidRPr="00B246C5">
        <w:rPr>
          <w:rFonts w:ascii="仿宋_GB2312" w:eastAsia="仿宋_GB2312" w:hAnsi="仿宋" w:cs="宋体" w:hint="eastAsia"/>
          <w:sz w:val="32"/>
          <w:szCs w:val="32"/>
        </w:rPr>
        <w:t>研究生</w:t>
      </w:r>
      <w:r w:rsidRPr="00B246C5">
        <w:rPr>
          <w:rFonts w:ascii="仿宋_GB2312" w:eastAsia="仿宋_GB2312" w:hAnsi="仿宋" w:cs="宋体" w:hint="eastAsia"/>
          <w:kern w:val="0"/>
          <w:sz w:val="32"/>
          <w:szCs w:val="32"/>
        </w:rPr>
        <w:t>导师组成员应以各种形式关心研究生的成长和科研工作，配合做</w:t>
      </w:r>
      <w:r w:rsidRPr="00B246C5">
        <w:rPr>
          <w:rFonts w:ascii="仿宋_GB2312" w:eastAsia="仿宋_GB2312" w:hAnsi="仿宋" w:cs="宋体" w:hint="eastAsia"/>
          <w:kern w:val="0"/>
          <w:sz w:val="32"/>
          <w:szCs w:val="32"/>
        </w:rPr>
        <w:lastRenderedPageBreak/>
        <w:t>好研究生的思想政治教育工作，协助做好研究生招生、就业指导工作。</w:t>
      </w:r>
    </w:p>
    <w:p w:rsidR="00986BCD" w:rsidRPr="00B246C5" w:rsidRDefault="00385DEE"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（二）</w:t>
      </w:r>
      <w:r w:rsidR="00986BCD" w:rsidRPr="00B246C5">
        <w:rPr>
          <w:rFonts w:ascii="仿宋_GB2312" w:eastAsia="仿宋_GB2312" w:hAnsi="仿宋" w:cs="宋体" w:hint="eastAsia"/>
          <w:b/>
          <w:sz w:val="32"/>
          <w:szCs w:val="32"/>
        </w:rPr>
        <w:t>培养计划。</w:t>
      </w:r>
    </w:p>
    <w:p w:rsidR="00986BCD" w:rsidRPr="00B246C5"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B246C5">
        <w:rPr>
          <w:rFonts w:ascii="仿宋_GB2312" w:eastAsia="仿宋_GB2312" w:hAnsi="仿宋" w:cs="宋体" w:hint="eastAsia"/>
          <w:sz w:val="32"/>
          <w:szCs w:val="32"/>
        </w:rPr>
        <w:t>个人培养计划的</w:t>
      </w:r>
      <w:r w:rsidR="00834F80" w:rsidRPr="00B246C5">
        <w:rPr>
          <w:rFonts w:ascii="仿宋_GB2312" w:eastAsia="仿宋_GB2312" w:hAnsi="仿宋" w:cs="宋体" w:hint="eastAsia"/>
          <w:sz w:val="32"/>
          <w:szCs w:val="32"/>
        </w:rPr>
        <w:t>制订</w:t>
      </w:r>
      <w:r w:rsidRPr="00B246C5">
        <w:rPr>
          <w:rFonts w:ascii="仿宋_GB2312" w:eastAsia="仿宋_GB2312" w:hAnsi="仿宋" w:cs="宋体" w:hint="eastAsia"/>
          <w:sz w:val="32"/>
          <w:szCs w:val="32"/>
        </w:rPr>
        <w:t>须在入学后2周内在博士研究生指导小组的指导下完成。</w:t>
      </w:r>
    </w:p>
    <w:p w:rsidR="00986BCD" w:rsidRPr="00B246C5" w:rsidRDefault="00385DEE"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（三）</w:t>
      </w:r>
      <w:r w:rsidR="00986BCD" w:rsidRPr="00B246C5">
        <w:rPr>
          <w:rFonts w:ascii="仿宋_GB2312" w:eastAsia="仿宋_GB2312" w:hAnsi="仿宋" w:cs="宋体" w:hint="eastAsia"/>
          <w:b/>
          <w:sz w:val="32"/>
          <w:szCs w:val="32"/>
        </w:rPr>
        <w:t>课程学习。</w:t>
      </w:r>
    </w:p>
    <w:p w:rsidR="00986BCD" w:rsidRPr="00B246C5" w:rsidRDefault="00B0749C"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B246C5">
        <w:rPr>
          <w:rFonts w:ascii="仿宋_GB2312" w:eastAsia="仿宋_GB2312" w:hAnsi="仿宋" w:cs="宋体" w:hint="eastAsia"/>
          <w:sz w:val="32"/>
          <w:szCs w:val="32"/>
        </w:rPr>
        <w:t>学术学位</w:t>
      </w:r>
      <w:r w:rsidR="00986BCD" w:rsidRPr="00B246C5">
        <w:rPr>
          <w:rFonts w:ascii="仿宋_GB2312" w:eastAsia="仿宋_GB2312" w:hAnsi="仿宋" w:cs="宋体" w:hint="eastAsia"/>
          <w:sz w:val="32"/>
          <w:szCs w:val="32"/>
        </w:rPr>
        <w:t>博士研究生必须修完所规定的课程，并获得相应学分。在导师的指导下，结合自身和科研发展方向以及研究领域所需的知识结构，鼓励博士研究生跨学科选修课程。</w:t>
      </w:r>
    </w:p>
    <w:p w:rsidR="00986BCD" w:rsidRPr="00B246C5" w:rsidRDefault="00385DEE"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（四）</w:t>
      </w:r>
      <w:r w:rsidR="00986BCD" w:rsidRPr="00B246C5">
        <w:rPr>
          <w:rFonts w:ascii="仿宋_GB2312" w:eastAsia="仿宋_GB2312" w:hAnsi="仿宋" w:cs="宋体" w:hint="eastAsia"/>
          <w:b/>
          <w:sz w:val="32"/>
          <w:szCs w:val="32"/>
        </w:rPr>
        <w:t>学术活动。</w:t>
      </w:r>
    </w:p>
    <w:p w:rsidR="00986BCD" w:rsidRPr="00B246C5" w:rsidRDefault="00B0749C"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B246C5">
        <w:rPr>
          <w:rFonts w:ascii="仿宋_GB2312" w:eastAsia="仿宋_GB2312" w:hAnsi="仿宋" w:cs="宋体" w:hint="eastAsia"/>
          <w:sz w:val="32"/>
          <w:szCs w:val="32"/>
        </w:rPr>
        <w:t>学术学位</w:t>
      </w:r>
      <w:r w:rsidR="00986BCD" w:rsidRPr="00B246C5">
        <w:rPr>
          <w:rFonts w:ascii="仿宋_GB2312" w:eastAsia="仿宋_GB2312" w:hAnsi="仿宋" w:cs="宋体" w:hint="eastAsia"/>
          <w:sz w:val="32"/>
          <w:szCs w:val="32"/>
        </w:rPr>
        <w:t>博士研究生必须参加学术交流活动，</w:t>
      </w:r>
      <w:r w:rsidR="00986BCD" w:rsidRPr="00B246C5">
        <w:rPr>
          <w:rFonts w:ascii="仿宋_GB2312" w:eastAsia="仿宋_GB2312" w:hAnsi="仿宋" w:hint="eastAsia"/>
          <w:sz w:val="32"/>
          <w:szCs w:val="32"/>
        </w:rPr>
        <w:t>记2学分，并计入总</w:t>
      </w:r>
      <w:r w:rsidR="00986BCD" w:rsidRPr="00B246C5">
        <w:rPr>
          <w:rFonts w:ascii="仿宋_GB2312" w:eastAsia="仿宋_GB2312" w:hAnsi="仿宋" w:cs="宋体" w:hint="eastAsia"/>
          <w:sz w:val="32"/>
          <w:szCs w:val="32"/>
        </w:rPr>
        <w:t>学分内。研究生在学期间须参加由导师组组织的每周一次的研究生组会。学术活动包括学院、学校统一组织的学术活动和参加国内外的学术会议等。</w:t>
      </w:r>
    </w:p>
    <w:p w:rsidR="00986BCD" w:rsidRPr="00B246C5" w:rsidRDefault="00385DEE"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（五）</w:t>
      </w:r>
      <w:r w:rsidR="00986BCD" w:rsidRPr="00B246C5">
        <w:rPr>
          <w:rFonts w:ascii="仿宋_GB2312" w:eastAsia="仿宋_GB2312" w:hAnsi="仿宋" w:cs="宋体" w:hint="eastAsia"/>
          <w:b/>
          <w:sz w:val="32"/>
          <w:szCs w:val="32"/>
        </w:rPr>
        <w:t>科研创新与实践能力培养。</w:t>
      </w:r>
    </w:p>
    <w:p w:rsidR="00986BCD" w:rsidRPr="00B246C5" w:rsidRDefault="00986BCD" w:rsidP="00986BCD">
      <w:pPr>
        <w:spacing w:line="580" w:lineRule="exact"/>
        <w:ind w:firstLineChars="200" w:firstLine="640"/>
        <w:rPr>
          <w:rFonts w:ascii="仿宋_GB2312" w:eastAsia="仿宋_GB2312" w:hAnsi="仿宋"/>
          <w:sz w:val="32"/>
          <w:szCs w:val="32"/>
        </w:rPr>
      </w:pPr>
      <w:r w:rsidRPr="00B246C5">
        <w:rPr>
          <w:rFonts w:ascii="仿宋_GB2312" w:eastAsia="仿宋_GB2312" w:hAnsi="仿宋" w:cs="宋体" w:hint="eastAsia"/>
          <w:kern w:val="0"/>
          <w:sz w:val="32"/>
          <w:szCs w:val="32"/>
        </w:rPr>
        <w:t>1</w:t>
      </w:r>
      <w:r w:rsidR="00385DEE" w:rsidRPr="00B246C5">
        <w:rPr>
          <w:rFonts w:ascii="仿宋_GB2312" w:eastAsia="仿宋_GB2312" w:hAnsi="仿宋" w:cs="宋体" w:hint="eastAsia"/>
          <w:kern w:val="0"/>
          <w:sz w:val="32"/>
          <w:szCs w:val="32"/>
        </w:rPr>
        <w:t>.</w:t>
      </w:r>
      <w:r w:rsidRPr="00B246C5">
        <w:rPr>
          <w:rFonts w:ascii="仿宋_GB2312" w:eastAsia="仿宋_GB2312" w:hAnsi="仿宋" w:hint="eastAsia"/>
          <w:sz w:val="32"/>
          <w:szCs w:val="32"/>
        </w:rPr>
        <w:t>科研创新与实践能力培养为研究生培养必修环节，记2学分，并计入总学分内。各学科、专业须根据本专业培养目标和要求，</w:t>
      </w:r>
      <w:r w:rsidR="00834F80" w:rsidRPr="00B246C5">
        <w:rPr>
          <w:rFonts w:ascii="仿宋_GB2312" w:eastAsia="仿宋_GB2312" w:hAnsi="仿宋" w:hint="eastAsia"/>
          <w:sz w:val="32"/>
          <w:szCs w:val="32"/>
        </w:rPr>
        <w:t>制订</w:t>
      </w:r>
      <w:r w:rsidRPr="00B246C5">
        <w:rPr>
          <w:rFonts w:ascii="仿宋_GB2312" w:eastAsia="仿宋_GB2312" w:hAnsi="仿宋" w:hint="eastAsia"/>
          <w:sz w:val="32"/>
          <w:szCs w:val="32"/>
        </w:rPr>
        <w:t>符合本学科、专业的博士研究生科研创新与实践能力培养的标准、要求和内容，并</w:t>
      </w:r>
      <w:r w:rsidR="00834F80" w:rsidRPr="00B246C5">
        <w:rPr>
          <w:rFonts w:ascii="仿宋_GB2312" w:eastAsia="仿宋_GB2312" w:hAnsi="仿宋" w:hint="eastAsia"/>
          <w:sz w:val="32"/>
          <w:szCs w:val="32"/>
        </w:rPr>
        <w:t>制订</w:t>
      </w:r>
      <w:r w:rsidRPr="00B246C5">
        <w:rPr>
          <w:rFonts w:ascii="仿宋_GB2312" w:eastAsia="仿宋_GB2312" w:hAnsi="仿宋" w:hint="eastAsia"/>
          <w:sz w:val="32"/>
          <w:szCs w:val="32"/>
        </w:rPr>
        <w:t>出考核内容、考核方式和考核标准。</w:t>
      </w:r>
    </w:p>
    <w:p w:rsidR="00986BCD" w:rsidRPr="00B246C5" w:rsidRDefault="00986BCD" w:rsidP="00986BCD">
      <w:pPr>
        <w:widowControl/>
        <w:adjustRightInd w:val="0"/>
        <w:snapToGrid w:val="0"/>
        <w:spacing w:line="580" w:lineRule="exact"/>
        <w:ind w:firstLineChars="191" w:firstLine="611"/>
        <w:jc w:val="left"/>
        <w:rPr>
          <w:rFonts w:ascii="仿宋_GB2312" w:eastAsia="仿宋_GB2312" w:hAnsi="仿宋" w:cs="宋体"/>
          <w:kern w:val="0"/>
          <w:sz w:val="32"/>
          <w:szCs w:val="32"/>
        </w:rPr>
      </w:pPr>
      <w:r w:rsidRPr="00B246C5">
        <w:rPr>
          <w:rFonts w:ascii="仿宋_GB2312" w:eastAsia="仿宋_GB2312" w:hAnsi="仿宋" w:cs="宋体" w:hint="eastAsia"/>
          <w:kern w:val="0"/>
          <w:sz w:val="32"/>
          <w:szCs w:val="32"/>
        </w:rPr>
        <w:t>2</w:t>
      </w:r>
      <w:r w:rsidR="00385DEE" w:rsidRPr="00B246C5">
        <w:rPr>
          <w:rFonts w:ascii="仿宋_GB2312" w:eastAsia="仿宋_GB2312" w:hAnsi="仿宋" w:cs="宋体" w:hint="eastAsia"/>
          <w:kern w:val="0"/>
          <w:sz w:val="32"/>
          <w:szCs w:val="32"/>
        </w:rPr>
        <w:t>.</w:t>
      </w:r>
      <w:r w:rsidRPr="00B246C5">
        <w:rPr>
          <w:rFonts w:ascii="仿宋_GB2312" w:eastAsia="仿宋_GB2312" w:hAnsi="仿宋" w:cs="宋体" w:hint="eastAsia"/>
          <w:kern w:val="0"/>
          <w:sz w:val="32"/>
          <w:szCs w:val="32"/>
        </w:rPr>
        <w:t>导师或导师组根据研究生的研究方向和学位论文等需求，安排研究生进行相关专业实验技能训练、科学研究及创新能力培养，由导师或导师组组织实施，并负责考核。</w:t>
      </w:r>
    </w:p>
    <w:p w:rsidR="005E594E" w:rsidRPr="00B246C5" w:rsidRDefault="00161A02" w:rsidP="0090677D">
      <w:pPr>
        <w:spacing w:line="540" w:lineRule="exact"/>
        <w:ind w:firstLineChars="200" w:firstLine="643"/>
        <w:rPr>
          <w:rFonts w:ascii="仿宋_GB2312" w:eastAsia="仿宋_GB2312" w:hAnsi="仿宋" w:cs="宋体"/>
          <w:b/>
          <w:sz w:val="32"/>
          <w:szCs w:val="32"/>
        </w:rPr>
      </w:pPr>
      <w:r w:rsidRPr="00B246C5">
        <w:rPr>
          <w:rFonts w:ascii="仿宋_GB2312" w:eastAsia="仿宋_GB2312" w:hAnsi="仿宋" w:cs="宋体" w:hint="eastAsia"/>
          <w:b/>
          <w:sz w:val="32"/>
          <w:szCs w:val="32"/>
        </w:rPr>
        <w:t>（六）体育美育和劳动实践教育。</w:t>
      </w:r>
    </w:p>
    <w:p w:rsidR="0090677D" w:rsidRPr="00B246C5" w:rsidRDefault="00161A02" w:rsidP="005E594E">
      <w:pPr>
        <w:spacing w:line="540" w:lineRule="exact"/>
        <w:ind w:firstLineChars="200" w:firstLine="640"/>
        <w:rPr>
          <w:rFonts w:eastAsia="仿宋_GB2312"/>
          <w:sz w:val="32"/>
          <w:szCs w:val="32"/>
        </w:rPr>
      </w:pPr>
      <w:r w:rsidRPr="00B246C5">
        <w:rPr>
          <w:rFonts w:eastAsia="仿宋_GB2312" w:hint="eastAsia"/>
          <w:sz w:val="32"/>
          <w:szCs w:val="32"/>
        </w:rPr>
        <w:lastRenderedPageBreak/>
        <w:t>研究生须参加学院、学校组织的体育美育和劳动实践教育，各学院、一级学科根据学校要求和实际情况制订具体内容和考核办法。</w:t>
      </w:r>
    </w:p>
    <w:p w:rsidR="00986BCD" w:rsidRPr="00B246C5" w:rsidRDefault="00986BCD" w:rsidP="0090677D">
      <w:pPr>
        <w:spacing w:line="540" w:lineRule="exact"/>
        <w:ind w:firstLineChars="200" w:firstLine="643"/>
        <w:rPr>
          <w:rFonts w:ascii="仿宋_GB2312" w:eastAsia="仿宋_GB2312" w:hAnsi="仿宋" w:cs="宋体"/>
          <w:b/>
          <w:sz w:val="32"/>
          <w:szCs w:val="32"/>
        </w:rPr>
      </w:pPr>
      <w:r w:rsidRPr="00B246C5">
        <w:rPr>
          <w:rFonts w:ascii="仿宋_GB2312" w:eastAsia="仿宋_GB2312" w:hAnsi="仿宋" w:cs="宋体" w:hint="eastAsia"/>
          <w:b/>
          <w:sz w:val="32"/>
          <w:szCs w:val="32"/>
        </w:rPr>
        <w:t>六、考核方式</w:t>
      </w:r>
    </w:p>
    <w:p w:rsidR="00986BCD" w:rsidRPr="00B246C5" w:rsidRDefault="00385DEE"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（一）</w:t>
      </w:r>
      <w:r w:rsidR="00986BCD" w:rsidRPr="00B246C5">
        <w:rPr>
          <w:rFonts w:ascii="仿宋_GB2312" w:eastAsia="仿宋_GB2312" w:hAnsi="仿宋" w:cs="宋体" w:hint="eastAsia"/>
          <w:b/>
          <w:sz w:val="32"/>
          <w:szCs w:val="32"/>
        </w:rPr>
        <w:t>课程考核。</w:t>
      </w:r>
    </w:p>
    <w:p w:rsidR="00986BCD" w:rsidRPr="00B246C5" w:rsidRDefault="00825C1F"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B246C5">
        <w:rPr>
          <w:rFonts w:ascii="仿宋_GB2312" w:eastAsia="仿宋_GB2312" w:hAnsi="仿宋" w:cs="宋体" w:hint="eastAsia"/>
          <w:sz w:val="32"/>
          <w:szCs w:val="32"/>
        </w:rPr>
        <w:t>学术学位</w:t>
      </w:r>
      <w:r w:rsidR="00986BCD" w:rsidRPr="00B246C5">
        <w:rPr>
          <w:rFonts w:ascii="仿宋_GB2312" w:eastAsia="仿宋_GB2312" w:hAnsi="仿宋" w:cs="宋体" w:hint="eastAsia"/>
          <w:sz w:val="32"/>
          <w:szCs w:val="32"/>
        </w:rPr>
        <w:t>博士研究生的课程考核</w:t>
      </w:r>
      <w:proofErr w:type="gramStart"/>
      <w:r w:rsidR="00986BCD" w:rsidRPr="00B246C5">
        <w:rPr>
          <w:rFonts w:ascii="仿宋_GB2312" w:eastAsia="仿宋_GB2312" w:hAnsi="仿宋" w:cs="宋体" w:hint="eastAsia"/>
          <w:sz w:val="32"/>
          <w:szCs w:val="32"/>
        </w:rPr>
        <w:t>分考试</w:t>
      </w:r>
      <w:proofErr w:type="gramEnd"/>
      <w:r w:rsidR="00986BCD" w:rsidRPr="00B246C5">
        <w:rPr>
          <w:rFonts w:ascii="仿宋_GB2312" w:eastAsia="仿宋_GB2312" w:hAnsi="仿宋" w:cs="宋体" w:hint="eastAsia"/>
          <w:sz w:val="32"/>
          <w:szCs w:val="32"/>
        </w:rPr>
        <w:t>和考查，考试、考查记分均采用百分制，70分为合格。课程考核重在考核博士研究生对专业知识的把握能力和应用基础理论分析现实问题的能力。课程</w:t>
      </w:r>
      <w:r w:rsidR="00986BCD" w:rsidRPr="00B246C5">
        <w:rPr>
          <w:rFonts w:ascii="仿宋_GB2312" w:eastAsia="仿宋_GB2312" w:hAnsi="仿宋" w:cs="宋体" w:hint="eastAsia"/>
          <w:bCs/>
          <w:kern w:val="0"/>
          <w:sz w:val="32"/>
          <w:szCs w:val="32"/>
        </w:rPr>
        <w:t>考核须以多种考核项目相结合的方式，考核可采取“笔试+课程论文（读书报告）+平时成绩（课堂讨论）”相结合的方式</w:t>
      </w:r>
      <w:r w:rsidR="00986BCD" w:rsidRPr="00B246C5">
        <w:rPr>
          <w:rFonts w:ascii="仿宋_GB2312" w:eastAsia="仿宋_GB2312" w:hAnsi="仿宋" w:cs="宋体" w:hint="eastAsia"/>
          <w:sz w:val="32"/>
          <w:szCs w:val="32"/>
        </w:rPr>
        <w:t>。</w:t>
      </w:r>
    </w:p>
    <w:p w:rsidR="00986BCD" w:rsidRPr="00B246C5" w:rsidRDefault="00385DEE"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（二）</w:t>
      </w:r>
      <w:r w:rsidR="00770FF0" w:rsidRPr="00B246C5">
        <w:rPr>
          <w:rFonts w:ascii="仿宋_GB2312" w:eastAsia="仿宋_GB2312" w:hAnsi="仿宋" w:cs="宋体" w:hint="eastAsia"/>
          <w:b/>
          <w:sz w:val="32"/>
          <w:szCs w:val="32"/>
        </w:rPr>
        <w:t>学术学位</w:t>
      </w:r>
      <w:r w:rsidR="00986BCD" w:rsidRPr="00B246C5">
        <w:rPr>
          <w:rFonts w:ascii="仿宋_GB2312" w:eastAsia="仿宋_GB2312" w:hAnsi="仿宋" w:cs="宋体" w:hint="eastAsia"/>
          <w:b/>
          <w:sz w:val="32"/>
          <w:szCs w:val="32"/>
        </w:rPr>
        <w:t>博士研究生学科综合考核。</w:t>
      </w:r>
    </w:p>
    <w:p w:rsidR="00986BCD" w:rsidRPr="00B246C5" w:rsidRDefault="00770FF0"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B246C5">
        <w:rPr>
          <w:rFonts w:ascii="仿宋_GB2312" w:eastAsia="仿宋_GB2312" w:hAnsi="仿宋" w:cs="宋体" w:hint="eastAsia"/>
          <w:sz w:val="32"/>
          <w:szCs w:val="32"/>
        </w:rPr>
        <w:t>学术学位</w:t>
      </w:r>
      <w:r w:rsidR="00986BCD" w:rsidRPr="00B246C5">
        <w:rPr>
          <w:rFonts w:ascii="仿宋_GB2312" w:eastAsia="仿宋_GB2312" w:hAnsi="仿宋" w:cs="宋体" w:hint="eastAsia"/>
          <w:sz w:val="32"/>
          <w:szCs w:val="32"/>
        </w:rPr>
        <w:t>博士研究生学科综合考核，可与博士研究生论文中期检查同时进行。由各学</w:t>
      </w:r>
      <w:r w:rsidR="00515BF4" w:rsidRPr="00B246C5">
        <w:rPr>
          <w:rFonts w:ascii="仿宋_GB2312" w:eastAsia="仿宋_GB2312" w:hAnsi="仿宋" w:cs="宋体" w:hint="eastAsia"/>
          <w:sz w:val="32"/>
          <w:szCs w:val="32"/>
        </w:rPr>
        <w:t>位</w:t>
      </w:r>
      <w:r w:rsidR="00986BCD" w:rsidRPr="00B246C5">
        <w:rPr>
          <w:rFonts w:ascii="仿宋_GB2312" w:eastAsia="仿宋_GB2312" w:hAnsi="仿宋" w:cs="宋体" w:hint="eastAsia"/>
          <w:sz w:val="32"/>
          <w:szCs w:val="32"/>
        </w:rPr>
        <w:t>点的学科综合考核小组对博士研究生的课程学习、学术活动、</w:t>
      </w:r>
      <w:r w:rsidR="00986BCD" w:rsidRPr="00B246C5">
        <w:rPr>
          <w:rFonts w:ascii="仿宋_GB2312" w:eastAsia="仿宋_GB2312" w:hAnsi="仿宋" w:cs="宋体" w:hint="eastAsia"/>
          <w:kern w:val="0"/>
          <w:sz w:val="32"/>
          <w:szCs w:val="32"/>
        </w:rPr>
        <w:t>科研创新与实践能力培养、</w:t>
      </w:r>
      <w:r w:rsidR="00986BCD" w:rsidRPr="00B246C5">
        <w:rPr>
          <w:rFonts w:ascii="仿宋_GB2312" w:eastAsia="仿宋_GB2312" w:hAnsi="仿宋" w:cs="宋体" w:hint="eastAsia"/>
          <w:sz w:val="32"/>
          <w:szCs w:val="32"/>
        </w:rPr>
        <w:t>开题报告、科学研究情况、学位论文的进展以及对本学科国内外最新研究动态的掌握等情况进行综合检查和考核。</w:t>
      </w:r>
    </w:p>
    <w:p w:rsidR="00986BCD" w:rsidRPr="00B246C5"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七、学位论文</w:t>
      </w:r>
    </w:p>
    <w:p w:rsidR="00986BCD" w:rsidRPr="00B246C5" w:rsidRDefault="00C431E7"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（一）</w:t>
      </w:r>
      <w:r w:rsidR="00986BCD" w:rsidRPr="00B246C5">
        <w:rPr>
          <w:rFonts w:ascii="仿宋_GB2312" w:eastAsia="仿宋_GB2312" w:hAnsi="仿宋" w:cs="宋体" w:hint="eastAsia"/>
          <w:b/>
          <w:sz w:val="32"/>
          <w:szCs w:val="32"/>
        </w:rPr>
        <w:t>学位论文选题</w:t>
      </w:r>
      <w:r w:rsidR="009A3CE9" w:rsidRPr="00B246C5">
        <w:rPr>
          <w:rFonts w:ascii="仿宋_GB2312" w:eastAsia="仿宋_GB2312" w:hAnsi="仿宋" w:cs="宋体" w:hint="eastAsia"/>
          <w:b/>
          <w:sz w:val="32"/>
          <w:szCs w:val="32"/>
        </w:rPr>
        <w:t>。</w:t>
      </w:r>
    </w:p>
    <w:p w:rsidR="00986BCD" w:rsidRPr="00B246C5"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B246C5">
        <w:rPr>
          <w:rFonts w:ascii="仿宋_GB2312" w:eastAsia="仿宋_GB2312" w:hAnsi="仿宋" w:cs="宋体" w:hint="eastAsia"/>
          <w:sz w:val="32"/>
          <w:szCs w:val="32"/>
        </w:rPr>
        <w:t>进行科学研究，撰写学位论文，是博士研究生培养工作的重要环节。</w:t>
      </w:r>
      <w:r w:rsidR="000B1E2F" w:rsidRPr="00B246C5">
        <w:rPr>
          <w:rFonts w:ascii="仿宋_GB2312" w:eastAsia="仿宋_GB2312" w:hAnsi="仿宋" w:cs="宋体" w:hint="eastAsia"/>
          <w:sz w:val="32"/>
          <w:szCs w:val="32"/>
        </w:rPr>
        <w:t>学术学位</w:t>
      </w:r>
      <w:r w:rsidRPr="00B246C5">
        <w:rPr>
          <w:rFonts w:ascii="仿宋_GB2312" w:eastAsia="仿宋_GB2312" w:hAnsi="仿宋" w:cs="宋体" w:hint="eastAsia"/>
          <w:sz w:val="32"/>
          <w:szCs w:val="32"/>
        </w:rPr>
        <w:t>博士研究生的学位论文要有创新性和先进性，选题应力求和国家、省部级基金项目、国家攻关项目、高科技项目以及对国民经济和社会发展有重大影响的开发项目接轨。</w:t>
      </w:r>
    </w:p>
    <w:p w:rsidR="00986BCD" w:rsidRPr="00B246C5" w:rsidRDefault="00C431E7"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lastRenderedPageBreak/>
        <w:t>（二）</w:t>
      </w:r>
      <w:r w:rsidR="00986BCD" w:rsidRPr="00B246C5">
        <w:rPr>
          <w:rFonts w:ascii="仿宋_GB2312" w:eastAsia="仿宋_GB2312" w:hAnsi="仿宋" w:cs="宋体" w:hint="eastAsia"/>
          <w:b/>
          <w:sz w:val="32"/>
          <w:szCs w:val="32"/>
        </w:rPr>
        <w:t>学位论文开题报告</w:t>
      </w:r>
      <w:r w:rsidR="009A3CE9" w:rsidRPr="00B246C5">
        <w:rPr>
          <w:rFonts w:ascii="仿宋_GB2312" w:eastAsia="仿宋_GB2312" w:hAnsi="仿宋" w:cs="宋体" w:hint="eastAsia"/>
          <w:b/>
          <w:sz w:val="32"/>
          <w:szCs w:val="32"/>
        </w:rPr>
        <w:t>。</w:t>
      </w:r>
    </w:p>
    <w:p w:rsidR="00986BCD" w:rsidRPr="00B246C5" w:rsidRDefault="00C65B0E"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B246C5">
        <w:rPr>
          <w:rFonts w:ascii="仿宋_GB2312" w:eastAsia="仿宋_GB2312" w:hAnsi="仿宋" w:cs="宋体" w:hint="eastAsia"/>
          <w:sz w:val="32"/>
          <w:szCs w:val="32"/>
        </w:rPr>
        <w:t>学术学位</w:t>
      </w:r>
      <w:r w:rsidR="00986BCD" w:rsidRPr="00B246C5">
        <w:rPr>
          <w:rFonts w:ascii="仿宋_GB2312" w:eastAsia="仿宋_GB2312" w:hAnsi="仿宋" w:cs="宋体" w:hint="eastAsia"/>
          <w:sz w:val="32"/>
          <w:szCs w:val="32"/>
        </w:rPr>
        <w:t>博士研究生的学位论文开题报告，要求在课程学习阶段结束后第三学期（10月1日前）完成。开题报告应说明所选课题的国内外研究现状、拟解决的主要问题、拟采用的主要理论和方法、资料情况、技术手段或实验条件、工作进度、预期成果等，供专家组和导师评议审核。导师和专家组应对学位论文选题严格把关，加强对论文写作的指导和监督。</w:t>
      </w:r>
    </w:p>
    <w:p w:rsidR="00986BCD" w:rsidRPr="00B246C5" w:rsidRDefault="00C431E7"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（三）</w:t>
      </w:r>
      <w:r w:rsidR="00986BCD" w:rsidRPr="00B246C5">
        <w:rPr>
          <w:rFonts w:ascii="仿宋_GB2312" w:eastAsia="仿宋_GB2312" w:hAnsi="仿宋" w:cs="宋体" w:hint="eastAsia"/>
          <w:b/>
          <w:sz w:val="32"/>
          <w:szCs w:val="32"/>
        </w:rPr>
        <w:t>学位论文预答辩</w:t>
      </w:r>
      <w:r w:rsidR="00A15D73" w:rsidRPr="00B246C5">
        <w:rPr>
          <w:rFonts w:ascii="仿宋_GB2312" w:eastAsia="仿宋_GB2312" w:hAnsi="仿宋" w:cs="宋体" w:hint="eastAsia"/>
          <w:b/>
          <w:sz w:val="32"/>
          <w:szCs w:val="32"/>
        </w:rPr>
        <w:t>。</w:t>
      </w:r>
    </w:p>
    <w:p w:rsidR="00986BCD" w:rsidRPr="00B246C5"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B246C5">
        <w:rPr>
          <w:rFonts w:ascii="仿宋_GB2312" w:eastAsia="仿宋_GB2312" w:hAnsi="仿宋" w:cs="宋体" w:hint="eastAsia"/>
          <w:sz w:val="32"/>
          <w:szCs w:val="32"/>
        </w:rPr>
        <w:t>在申请学位论文答辩前的3-5个月，应组织本学科和相关学科的专家，审查其学位论文工作及取得的成果，提出修改和补充意见。对达不到学位论文要求的，应建议进行修改并延期进行学位论文答辩。书写格式参照《</w:t>
      </w:r>
      <w:hyperlink r:id="rId7" w:tgtFrame="_blank" w:tooltip="石河子大学学位论文格式、书写规范" w:history="1">
        <w:r w:rsidRPr="00B246C5">
          <w:rPr>
            <w:rFonts w:ascii="仿宋_GB2312" w:eastAsia="仿宋_GB2312" w:hAnsi="仿宋" w:cs="宋体" w:hint="eastAsia"/>
            <w:sz w:val="32"/>
            <w:szCs w:val="32"/>
          </w:rPr>
          <w:t>石河子大学学位论文格式、书写规范</w:t>
        </w:r>
      </w:hyperlink>
      <w:r w:rsidRPr="00B246C5">
        <w:rPr>
          <w:rFonts w:ascii="仿宋_GB2312" w:eastAsia="仿宋_GB2312" w:hAnsi="仿宋" w:cs="宋体" w:hint="eastAsia"/>
          <w:sz w:val="32"/>
          <w:szCs w:val="32"/>
        </w:rPr>
        <w:t>》。</w:t>
      </w:r>
    </w:p>
    <w:p w:rsidR="00986BCD" w:rsidRPr="00B246C5" w:rsidRDefault="00C431E7"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（四）</w:t>
      </w:r>
      <w:r w:rsidR="00A15D73" w:rsidRPr="00B246C5">
        <w:rPr>
          <w:rFonts w:ascii="仿宋_GB2312" w:eastAsia="仿宋_GB2312" w:hAnsi="仿宋" w:cs="宋体" w:hint="eastAsia"/>
          <w:b/>
          <w:sz w:val="32"/>
          <w:szCs w:val="32"/>
        </w:rPr>
        <w:t>学术学位</w:t>
      </w:r>
      <w:r w:rsidR="00986BCD" w:rsidRPr="00B246C5">
        <w:rPr>
          <w:rFonts w:ascii="仿宋_GB2312" w:eastAsia="仿宋_GB2312" w:hAnsi="仿宋" w:cs="宋体" w:hint="eastAsia"/>
          <w:b/>
          <w:sz w:val="32"/>
          <w:szCs w:val="32"/>
        </w:rPr>
        <w:t>博士研究生至少在第</w:t>
      </w:r>
      <w:r w:rsidR="00B53076" w:rsidRPr="00B246C5">
        <w:rPr>
          <w:rFonts w:ascii="仿宋_GB2312" w:eastAsia="仿宋_GB2312" w:hAnsi="仿宋" w:cs="宋体" w:hint="eastAsia"/>
          <w:b/>
          <w:sz w:val="32"/>
          <w:szCs w:val="32"/>
        </w:rPr>
        <w:t>二</w:t>
      </w:r>
      <w:r w:rsidR="00986BCD" w:rsidRPr="00B246C5">
        <w:rPr>
          <w:rFonts w:ascii="仿宋_GB2312" w:eastAsia="仿宋_GB2312" w:hAnsi="仿宋" w:cs="宋体" w:hint="eastAsia"/>
          <w:b/>
          <w:sz w:val="32"/>
          <w:szCs w:val="32"/>
        </w:rPr>
        <w:t>学期结束后，必须开始科学研究和从事学位论文工作，并且用于科学研究和学位论文的时间不少于24个月。</w:t>
      </w:r>
    </w:p>
    <w:p w:rsidR="00986BCD" w:rsidRPr="00B246C5"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八、学位论文答辩和学位授予</w:t>
      </w:r>
    </w:p>
    <w:p w:rsidR="00986BCD" w:rsidRPr="00B246C5" w:rsidRDefault="00CD798C"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B246C5">
        <w:rPr>
          <w:rFonts w:ascii="仿宋_GB2312" w:eastAsia="仿宋_GB2312" w:hAnsi="仿宋" w:cs="宋体" w:hint="eastAsia"/>
          <w:sz w:val="32"/>
          <w:szCs w:val="32"/>
        </w:rPr>
        <w:t>学术学位</w:t>
      </w:r>
      <w:r w:rsidR="00986BCD" w:rsidRPr="00B246C5">
        <w:rPr>
          <w:rFonts w:ascii="仿宋_GB2312" w:eastAsia="仿宋_GB2312" w:hAnsi="仿宋" w:cs="宋体" w:hint="eastAsia"/>
          <w:sz w:val="32"/>
          <w:szCs w:val="32"/>
        </w:rPr>
        <w:t>博士研究生完成学位论文、通过预答辩后，按照</w:t>
      </w:r>
      <w:r w:rsidR="00426597" w:rsidRPr="00B246C5">
        <w:rPr>
          <w:rFonts w:ascii="仿宋_GB2312" w:eastAsia="仿宋_GB2312" w:hAnsi="仿宋" w:cs="宋体"/>
          <w:sz w:val="32"/>
          <w:szCs w:val="32"/>
        </w:rPr>
        <w:t>《石河子大学关于研究生申请学位发表学术论文要求的暂行规定（修订）》、《石河子大学学术学位研究生学位论文答辩及学位申请工作细则（修订）》、《石河子大学研究生学位论文匿名评阅实施办法（修订）》</w:t>
      </w:r>
      <w:r w:rsidR="00986BCD" w:rsidRPr="00B246C5">
        <w:rPr>
          <w:rFonts w:ascii="仿宋_GB2312" w:eastAsia="仿宋_GB2312" w:hAnsi="仿宋" w:cs="宋体" w:hint="eastAsia"/>
          <w:sz w:val="32"/>
          <w:szCs w:val="32"/>
        </w:rPr>
        <w:t>等相关文件的要求组织论文评审、答辩。学位论文答辩通过后，应根据评审和答辩意</w:t>
      </w:r>
      <w:r w:rsidR="00986BCD" w:rsidRPr="00B246C5">
        <w:rPr>
          <w:rFonts w:ascii="仿宋_GB2312" w:eastAsia="仿宋_GB2312" w:hAnsi="仿宋" w:cs="宋体" w:hint="eastAsia"/>
          <w:sz w:val="32"/>
          <w:szCs w:val="32"/>
        </w:rPr>
        <w:lastRenderedPageBreak/>
        <w:t>见进行论文修改，形成正式学位论文，</w:t>
      </w:r>
      <w:r w:rsidR="00F1075F" w:rsidRPr="00B246C5">
        <w:rPr>
          <w:rFonts w:ascii="仿宋_GB2312" w:eastAsia="仿宋_GB2312" w:hAnsi="仿宋" w:cs="宋体" w:hint="eastAsia"/>
          <w:sz w:val="32"/>
          <w:szCs w:val="32"/>
        </w:rPr>
        <w:t>逐级</w:t>
      </w:r>
      <w:r w:rsidR="00986BCD" w:rsidRPr="00B246C5">
        <w:rPr>
          <w:rFonts w:ascii="仿宋_GB2312" w:eastAsia="仿宋_GB2312" w:hAnsi="仿宋" w:cs="宋体" w:hint="eastAsia"/>
          <w:sz w:val="32"/>
          <w:szCs w:val="32"/>
        </w:rPr>
        <w:t>提交学院、学校学位评定委员会审议，通过者授予相应学位。</w:t>
      </w:r>
    </w:p>
    <w:p w:rsidR="00986BCD" w:rsidRPr="00B246C5"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九、思想政治工作</w:t>
      </w:r>
    </w:p>
    <w:p w:rsidR="00986BCD" w:rsidRPr="00B246C5" w:rsidRDefault="00C10D62" w:rsidP="001C7186">
      <w:pPr>
        <w:widowControl/>
        <w:adjustRightInd w:val="0"/>
        <w:snapToGrid w:val="0"/>
        <w:spacing w:line="580" w:lineRule="exact"/>
        <w:ind w:firstLineChars="191" w:firstLine="611"/>
        <w:jc w:val="left"/>
        <w:rPr>
          <w:rFonts w:ascii="仿宋_GB2312" w:eastAsia="仿宋_GB2312" w:hAnsi="仿宋" w:cs="宋体"/>
          <w:sz w:val="32"/>
          <w:szCs w:val="32"/>
        </w:rPr>
      </w:pPr>
      <w:r w:rsidRPr="00B246C5">
        <w:rPr>
          <w:rFonts w:ascii="仿宋_GB2312" w:eastAsia="仿宋_GB2312" w:hAnsi="仿宋" w:cs="宋体" w:hint="eastAsia"/>
          <w:sz w:val="32"/>
          <w:szCs w:val="32"/>
        </w:rPr>
        <w:t>必须</w:t>
      </w:r>
      <w:r w:rsidR="001C7186" w:rsidRPr="00B246C5">
        <w:rPr>
          <w:rFonts w:ascii="仿宋_GB2312" w:eastAsia="仿宋_GB2312" w:hAnsi="仿宋" w:cs="宋体" w:hint="eastAsia"/>
          <w:sz w:val="32"/>
          <w:szCs w:val="32"/>
        </w:rPr>
        <w:t>全面贯彻党的教育方针，落实立德树人根本任务，坚持社会主义办学方向，坚定走内涵式发展道路，以立德树人、服务需求、提高质量、追求卓越为主线，全面提升研究生知识创新能力，面向世界科技竞争最前沿，面向经济社会发展主战场，面向人民群众新需求，面向国家治理大战略，瞄准科技前沿和关键领域，培养德智体美劳全面发展的社会主义建设者和接班人。</w:t>
      </w:r>
      <w:r w:rsidR="00986BCD" w:rsidRPr="00B246C5">
        <w:rPr>
          <w:rFonts w:ascii="仿宋_GB2312" w:eastAsia="仿宋_GB2312" w:hAnsi="仿宋" w:cs="宋体" w:hint="eastAsia"/>
          <w:sz w:val="32"/>
          <w:szCs w:val="32"/>
        </w:rPr>
        <w:t>不仅要重视博士研究生的业务知识、工作能力的培养，更要重视政治思想、学术道德、学风、纪律与团结合作精神等诸方面的培养。</w:t>
      </w:r>
    </w:p>
    <w:p w:rsidR="00986BCD" w:rsidRPr="00B246C5"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B246C5">
        <w:rPr>
          <w:rFonts w:ascii="仿宋_GB2312" w:eastAsia="仿宋_GB2312" w:hAnsi="仿宋" w:cs="宋体" w:hint="eastAsia"/>
          <w:sz w:val="32"/>
          <w:szCs w:val="32"/>
        </w:rPr>
        <w:t>导师要加强研究生学术道德的教育。学生要积极参加规定的政治学习、公益劳动等，自觉加强道德品质的修养，具有严谨的治学态度和献身科学事业的精神。</w:t>
      </w:r>
    </w:p>
    <w:p w:rsidR="00986BCD" w:rsidRPr="00B246C5" w:rsidRDefault="00986BCD" w:rsidP="000A37F6">
      <w:pPr>
        <w:widowControl/>
        <w:adjustRightInd w:val="0"/>
        <w:snapToGrid w:val="0"/>
        <w:spacing w:line="580" w:lineRule="exact"/>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十、</w:t>
      </w:r>
      <w:r w:rsidRPr="00B246C5">
        <w:rPr>
          <w:rFonts w:ascii="仿宋_GB2312" w:eastAsia="仿宋_GB2312" w:hAnsi="仿宋" w:cs="宋体" w:hint="eastAsia"/>
          <w:b/>
          <w:kern w:val="0"/>
          <w:sz w:val="32"/>
          <w:szCs w:val="32"/>
        </w:rPr>
        <w:t>必读书刊目录</w:t>
      </w:r>
    </w:p>
    <w:p w:rsidR="00986BCD" w:rsidRPr="00B246C5"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r w:rsidRPr="00B246C5">
        <w:rPr>
          <w:rFonts w:ascii="仿宋_GB2312" w:eastAsia="仿宋_GB2312" w:hAnsi="仿宋" w:cs="宋体" w:hint="eastAsia"/>
          <w:sz w:val="32"/>
          <w:szCs w:val="32"/>
        </w:rPr>
        <w:t>列出本学科</w:t>
      </w:r>
      <w:r w:rsidR="00BA3AB7" w:rsidRPr="00B246C5">
        <w:rPr>
          <w:rFonts w:ascii="仿宋_GB2312" w:eastAsia="仿宋_GB2312" w:hAnsi="仿宋" w:cs="宋体" w:hint="eastAsia"/>
          <w:sz w:val="32"/>
          <w:szCs w:val="32"/>
        </w:rPr>
        <w:t>学术学位</w:t>
      </w:r>
      <w:r w:rsidRPr="00B246C5">
        <w:rPr>
          <w:rFonts w:ascii="仿宋_GB2312" w:eastAsia="仿宋_GB2312" w:hAnsi="仿宋" w:cs="宋体" w:hint="eastAsia"/>
          <w:sz w:val="32"/>
          <w:szCs w:val="32"/>
        </w:rPr>
        <w:t>博士研究生必须阅读的专业书目10本以上以及期刊杂志目录10种以上，其中英文书刊所占比例不少于50%。</w:t>
      </w:r>
    </w:p>
    <w:p w:rsidR="00986BCD" w:rsidRPr="00B246C5" w:rsidRDefault="00986BCD" w:rsidP="00986BCD">
      <w:pPr>
        <w:widowControl/>
        <w:adjustRightInd w:val="0"/>
        <w:snapToGrid w:val="0"/>
        <w:spacing w:line="580" w:lineRule="exact"/>
        <w:ind w:firstLineChars="191" w:firstLine="611"/>
        <w:jc w:val="left"/>
        <w:rPr>
          <w:rFonts w:ascii="仿宋_GB2312" w:eastAsia="仿宋_GB2312" w:hAnsi="仿宋" w:cs="宋体"/>
          <w:sz w:val="32"/>
          <w:szCs w:val="32"/>
        </w:rPr>
      </w:pPr>
    </w:p>
    <w:p w:rsidR="00986BCD" w:rsidRPr="00B246C5" w:rsidRDefault="001A24E0" w:rsidP="00986BCD">
      <w:pPr>
        <w:adjustRightInd w:val="0"/>
        <w:snapToGrid w:val="0"/>
        <w:spacing w:line="580" w:lineRule="exact"/>
        <w:ind w:firstLine="454"/>
        <w:rPr>
          <w:rFonts w:ascii="仿宋_GB2312" w:eastAsia="仿宋_GB2312" w:hAnsi="仿宋" w:cs="宋体"/>
          <w:b/>
          <w:sz w:val="32"/>
          <w:szCs w:val="32"/>
        </w:rPr>
      </w:pPr>
      <w:r w:rsidRPr="00B246C5">
        <w:rPr>
          <w:rFonts w:ascii="仿宋_GB2312" w:eastAsia="仿宋_GB2312" w:hAnsi="仿宋" w:cs="宋体" w:hint="eastAsia"/>
          <w:b/>
          <w:sz w:val="32"/>
          <w:szCs w:val="32"/>
        </w:rPr>
        <w:t>一级学科博士学位授权点</w:t>
      </w:r>
      <w:r w:rsidR="00986BCD" w:rsidRPr="00B246C5">
        <w:rPr>
          <w:rFonts w:ascii="仿宋_GB2312" w:eastAsia="仿宋_GB2312" w:hAnsi="仿宋" w:cs="宋体" w:hint="eastAsia"/>
          <w:b/>
          <w:sz w:val="32"/>
          <w:szCs w:val="32"/>
        </w:rPr>
        <w:t>负责人：</w:t>
      </w:r>
    </w:p>
    <w:p w:rsidR="00986BCD" w:rsidRPr="00B246C5" w:rsidRDefault="00986BCD" w:rsidP="00986BCD">
      <w:pPr>
        <w:adjustRightInd w:val="0"/>
        <w:snapToGrid w:val="0"/>
        <w:spacing w:line="580" w:lineRule="exact"/>
        <w:ind w:firstLine="454"/>
        <w:rPr>
          <w:rFonts w:ascii="仿宋_GB2312" w:eastAsia="仿宋_GB2312" w:hAnsi="仿宋" w:cs="宋体"/>
          <w:b/>
          <w:sz w:val="32"/>
          <w:szCs w:val="32"/>
        </w:rPr>
      </w:pPr>
      <w:r w:rsidRPr="00B246C5">
        <w:rPr>
          <w:rFonts w:ascii="仿宋_GB2312" w:eastAsia="仿宋_GB2312" w:hAnsi="仿宋" w:cs="宋体" w:hint="eastAsia"/>
          <w:b/>
          <w:sz w:val="32"/>
          <w:szCs w:val="32"/>
        </w:rPr>
        <w:t>学院学位</w:t>
      </w:r>
      <w:proofErr w:type="gramStart"/>
      <w:r w:rsidRPr="00B246C5">
        <w:rPr>
          <w:rFonts w:ascii="仿宋_GB2312" w:eastAsia="仿宋_GB2312" w:hAnsi="仿宋" w:cs="宋体" w:hint="eastAsia"/>
          <w:b/>
          <w:sz w:val="32"/>
          <w:szCs w:val="32"/>
        </w:rPr>
        <w:t>评定分</w:t>
      </w:r>
      <w:proofErr w:type="gramEnd"/>
      <w:r w:rsidRPr="00B246C5">
        <w:rPr>
          <w:rFonts w:ascii="仿宋_GB2312" w:eastAsia="仿宋_GB2312" w:hAnsi="仿宋" w:cs="宋体" w:hint="eastAsia"/>
          <w:b/>
          <w:sz w:val="32"/>
          <w:szCs w:val="32"/>
        </w:rPr>
        <w:t>委员会</w:t>
      </w:r>
      <w:r w:rsidR="001A24E0" w:rsidRPr="00B246C5">
        <w:rPr>
          <w:rFonts w:ascii="仿宋_GB2312" w:eastAsia="仿宋_GB2312" w:hAnsi="仿宋" w:cs="宋体" w:hint="eastAsia"/>
          <w:b/>
          <w:sz w:val="32"/>
          <w:szCs w:val="32"/>
        </w:rPr>
        <w:t>主任</w:t>
      </w:r>
      <w:r w:rsidRPr="00B246C5">
        <w:rPr>
          <w:rFonts w:ascii="仿宋_GB2312" w:eastAsia="仿宋_GB2312" w:hAnsi="仿宋" w:cs="宋体" w:hint="eastAsia"/>
          <w:b/>
          <w:sz w:val="32"/>
          <w:szCs w:val="32"/>
        </w:rPr>
        <w:t>：</w:t>
      </w:r>
    </w:p>
    <w:p w:rsidR="00986BCD" w:rsidRPr="00B246C5" w:rsidRDefault="00986BCD" w:rsidP="00986BCD">
      <w:pPr>
        <w:adjustRightInd w:val="0"/>
        <w:snapToGrid w:val="0"/>
        <w:spacing w:line="580" w:lineRule="exact"/>
        <w:ind w:firstLine="454"/>
        <w:rPr>
          <w:rFonts w:ascii="仿宋_GB2312" w:eastAsia="仿宋_GB2312" w:hAnsi="仿宋" w:cs="宋体"/>
          <w:b/>
          <w:sz w:val="32"/>
          <w:szCs w:val="32"/>
        </w:rPr>
      </w:pPr>
      <w:r w:rsidRPr="00B246C5">
        <w:rPr>
          <w:rFonts w:ascii="仿宋_GB2312" w:eastAsia="仿宋_GB2312" w:hAnsi="仿宋" w:cs="宋体" w:hint="eastAsia"/>
          <w:b/>
          <w:sz w:val="32"/>
          <w:szCs w:val="32"/>
        </w:rPr>
        <w:t>日期：</w:t>
      </w:r>
    </w:p>
    <w:p w:rsidR="00986BCD" w:rsidRPr="00B246C5" w:rsidRDefault="00986BCD" w:rsidP="00986BCD">
      <w:pPr>
        <w:rPr>
          <w:rFonts w:ascii="仿宋_GB2312" w:eastAsia="仿宋_GB2312" w:hAnsi="仿宋" w:cs="宋体"/>
          <w:sz w:val="32"/>
          <w:szCs w:val="32"/>
        </w:rPr>
      </w:pPr>
    </w:p>
    <w:p w:rsidR="00986BCD" w:rsidRPr="00B246C5" w:rsidRDefault="00986BCD" w:rsidP="00986BCD">
      <w:pPr>
        <w:rPr>
          <w:rFonts w:ascii="仿宋_GB2312" w:eastAsia="仿宋_GB2312" w:hAnsi="仿宋"/>
          <w:b/>
          <w:sz w:val="32"/>
          <w:szCs w:val="32"/>
        </w:rPr>
      </w:pPr>
      <w:r w:rsidRPr="00B246C5">
        <w:rPr>
          <w:rFonts w:ascii="仿宋_GB2312" w:eastAsia="仿宋_GB2312" w:hAnsi="仿宋" w:cs="宋体" w:hint="eastAsia"/>
          <w:sz w:val="32"/>
          <w:szCs w:val="32"/>
        </w:rPr>
        <w:lastRenderedPageBreak/>
        <w:t>（专业代码</w:t>
      </w:r>
      <w:r w:rsidRPr="00B246C5">
        <w:rPr>
          <w:rFonts w:ascii="仿宋_GB2312" w:eastAsia="仿宋_GB2312" w:hAnsi="仿宋" w:cs="宋体" w:hint="eastAsia"/>
          <w:sz w:val="32"/>
          <w:szCs w:val="32"/>
          <w:u w:val="single"/>
        </w:rPr>
        <w:t xml:space="preserve">        </w:t>
      </w:r>
      <w:r w:rsidRPr="00B246C5">
        <w:rPr>
          <w:rFonts w:ascii="仿宋_GB2312" w:eastAsia="仿宋_GB2312" w:hAnsi="仿宋" w:cs="宋体" w:hint="eastAsia"/>
          <w:sz w:val="32"/>
          <w:szCs w:val="32"/>
        </w:rPr>
        <w:t>）</w:t>
      </w:r>
      <w:r w:rsidR="008F055B" w:rsidRPr="00B246C5">
        <w:rPr>
          <w:rFonts w:ascii="仿宋_GB2312" w:eastAsia="仿宋_GB2312" w:hAnsi="仿宋" w:hint="eastAsia"/>
          <w:b/>
          <w:sz w:val="32"/>
          <w:szCs w:val="32"/>
          <w:u w:val="single"/>
        </w:rPr>
        <w:t xml:space="preserve">           </w:t>
      </w:r>
      <w:r w:rsidR="008F055B" w:rsidRPr="00B246C5">
        <w:rPr>
          <w:rFonts w:ascii="仿宋_GB2312" w:eastAsia="仿宋_GB2312" w:hAnsi="仿宋" w:hint="eastAsia"/>
          <w:b/>
          <w:sz w:val="32"/>
          <w:szCs w:val="32"/>
        </w:rPr>
        <w:t>学术学位</w:t>
      </w:r>
      <w:r w:rsidRPr="00B246C5">
        <w:rPr>
          <w:rFonts w:ascii="仿宋_GB2312" w:eastAsia="仿宋_GB2312" w:hAnsi="仿宋" w:hint="eastAsia"/>
          <w:b/>
          <w:sz w:val="32"/>
          <w:szCs w:val="32"/>
        </w:rPr>
        <w:t>博士课程设置</w:t>
      </w: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
        <w:gridCol w:w="996"/>
        <w:gridCol w:w="982"/>
        <w:gridCol w:w="3291"/>
        <w:gridCol w:w="688"/>
        <w:gridCol w:w="794"/>
        <w:gridCol w:w="563"/>
        <w:gridCol w:w="563"/>
        <w:gridCol w:w="700"/>
        <w:gridCol w:w="1220"/>
      </w:tblGrid>
      <w:tr w:rsidR="00986BCD" w:rsidRPr="00B246C5" w:rsidTr="00551676">
        <w:trPr>
          <w:cantSplit/>
          <w:trHeight w:val="434"/>
          <w:jc w:val="center"/>
        </w:trPr>
        <w:tc>
          <w:tcPr>
            <w:tcW w:w="1354" w:type="dxa"/>
            <w:gridSpan w:val="2"/>
            <w:vMerge w:val="restart"/>
            <w:tcBorders>
              <w:top w:val="single" w:sz="4" w:space="0" w:color="auto"/>
              <w:left w:val="single" w:sz="4" w:space="0" w:color="auto"/>
              <w:bottom w:val="single" w:sz="4" w:space="0" w:color="auto"/>
              <w:right w:val="single" w:sz="4" w:space="0" w:color="auto"/>
            </w:tcBorders>
            <w:vAlign w:val="center"/>
          </w:tcPr>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类别</w:t>
            </w:r>
          </w:p>
        </w:tc>
        <w:tc>
          <w:tcPr>
            <w:tcW w:w="982" w:type="dxa"/>
            <w:vMerge w:val="restart"/>
            <w:tcBorders>
              <w:left w:val="single" w:sz="4" w:space="0" w:color="auto"/>
            </w:tcBorders>
            <w:vAlign w:val="center"/>
          </w:tcPr>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课程</w:t>
            </w:r>
          </w:p>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编码</w:t>
            </w:r>
          </w:p>
        </w:tc>
        <w:tc>
          <w:tcPr>
            <w:tcW w:w="3291" w:type="dxa"/>
            <w:vMerge w:val="restart"/>
            <w:vAlign w:val="center"/>
          </w:tcPr>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课程名称</w:t>
            </w:r>
          </w:p>
        </w:tc>
        <w:tc>
          <w:tcPr>
            <w:tcW w:w="688" w:type="dxa"/>
            <w:vMerge w:val="restart"/>
            <w:vAlign w:val="center"/>
          </w:tcPr>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学</w:t>
            </w:r>
          </w:p>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分</w:t>
            </w:r>
          </w:p>
        </w:tc>
        <w:tc>
          <w:tcPr>
            <w:tcW w:w="1920" w:type="dxa"/>
            <w:gridSpan w:val="3"/>
            <w:vAlign w:val="center"/>
          </w:tcPr>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学时分配</w:t>
            </w:r>
          </w:p>
        </w:tc>
        <w:tc>
          <w:tcPr>
            <w:tcW w:w="700" w:type="dxa"/>
            <w:vMerge w:val="restart"/>
            <w:vAlign w:val="center"/>
          </w:tcPr>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开课学期</w:t>
            </w:r>
          </w:p>
        </w:tc>
        <w:tc>
          <w:tcPr>
            <w:tcW w:w="1220" w:type="dxa"/>
            <w:vMerge w:val="restart"/>
            <w:vAlign w:val="center"/>
          </w:tcPr>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授课教师</w:t>
            </w:r>
          </w:p>
        </w:tc>
      </w:tr>
      <w:tr w:rsidR="00986BCD" w:rsidRPr="00B246C5" w:rsidTr="00551676">
        <w:trPr>
          <w:cantSplit/>
          <w:trHeight w:val="877"/>
          <w:jc w:val="center"/>
        </w:trPr>
        <w:tc>
          <w:tcPr>
            <w:tcW w:w="1354" w:type="dxa"/>
            <w:gridSpan w:val="2"/>
            <w:vMerge/>
            <w:tcBorders>
              <w:top w:val="single" w:sz="4" w:space="0" w:color="auto"/>
              <w:left w:val="single" w:sz="4" w:space="0" w:color="auto"/>
              <w:bottom w:val="single" w:sz="4" w:space="0" w:color="auto"/>
              <w:right w:val="single" w:sz="4" w:space="0" w:color="auto"/>
            </w:tcBorders>
            <w:vAlign w:val="center"/>
          </w:tcPr>
          <w:p w:rsidR="00986BCD" w:rsidRPr="00B246C5" w:rsidRDefault="00986BCD" w:rsidP="001D5582">
            <w:pPr>
              <w:jc w:val="center"/>
              <w:rPr>
                <w:rFonts w:ascii="仿宋_GB2312" w:eastAsia="仿宋_GB2312" w:hAnsi="仿宋"/>
                <w:sz w:val="24"/>
              </w:rPr>
            </w:pPr>
          </w:p>
        </w:tc>
        <w:tc>
          <w:tcPr>
            <w:tcW w:w="982" w:type="dxa"/>
            <w:vMerge/>
            <w:tcBorders>
              <w:left w:val="single" w:sz="4" w:space="0" w:color="auto"/>
            </w:tcBorders>
            <w:vAlign w:val="center"/>
          </w:tcPr>
          <w:p w:rsidR="00986BCD" w:rsidRPr="00B246C5" w:rsidRDefault="00986BCD" w:rsidP="001D5582">
            <w:pPr>
              <w:jc w:val="center"/>
              <w:rPr>
                <w:rFonts w:ascii="仿宋_GB2312" w:eastAsia="仿宋_GB2312" w:hAnsi="仿宋"/>
                <w:sz w:val="24"/>
              </w:rPr>
            </w:pPr>
          </w:p>
        </w:tc>
        <w:tc>
          <w:tcPr>
            <w:tcW w:w="3291" w:type="dxa"/>
            <w:vMerge/>
            <w:vAlign w:val="center"/>
          </w:tcPr>
          <w:p w:rsidR="00986BCD" w:rsidRPr="00B246C5" w:rsidRDefault="00986BCD" w:rsidP="001D5582">
            <w:pPr>
              <w:jc w:val="center"/>
              <w:rPr>
                <w:rFonts w:ascii="仿宋_GB2312" w:eastAsia="仿宋_GB2312" w:hAnsi="仿宋"/>
                <w:sz w:val="24"/>
              </w:rPr>
            </w:pPr>
          </w:p>
        </w:tc>
        <w:tc>
          <w:tcPr>
            <w:tcW w:w="688" w:type="dxa"/>
            <w:vMerge/>
            <w:vAlign w:val="center"/>
          </w:tcPr>
          <w:p w:rsidR="00986BCD" w:rsidRPr="00B246C5" w:rsidRDefault="00986BCD" w:rsidP="001D5582">
            <w:pPr>
              <w:jc w:val="center"/>
              <w:rPr>
                <w:rFonts w:ascii="仿宋_GB2312" w:eastAsia="仿宋_GB2312" w:hAnsi="仿宋"/>
                <w:sz w:val="24"/>
              </w:rPr>
            </w:pPr>
          </w:p>
        </w:tc>
        <w:tc>
          <w:tcPr>
            <w:tcW w:w="794" w:type="dxa"/>
            <w:vAlign w:val="center"/>
          </w:tcPr>
          <w:p w:rsidR="00986BCD" w:rsidRPr="00B246C5" w:rsidRDefault="00986BCD" w:rsidP="001D5582">
            <w:pPr>
              <w:jc w:val="center"/>
              <w:rPr>
                <w:rFonts w:ascii="仿宋_GB2312" w:eastAsia="仿宋_GB2312" w:hAnsi="仿宋"/>
                <w:b/>
                <w:w w:val="90"/>
                <w:sz w:val="24"/>
              </w:rPr>
            </w:pPr>
            <w:r w:rsidRPr="00B246C5">
              <w:rPr>
                <w:rFonts w:ascii="仿宋_GB2312" w:eastAsia="仿宋_GB2312" w:hAnsi="仿宋" w:hint="eastAsia"/>
                <w:b/>
                <w:w w:val="90"/>
                <w:sz w:val="24"/>
              </w:rPr>
              <w:t>总</w:t>
            </w:r>
          </w:p>
          <w:p w:rsidR="00986BCD" w:rsidRPr="00B246C5" w:rsidRDefault="00986BCD" w:rsidP="001D5582">
            <w:pPr>
              <w:jc w:val="center"/>
              <w:rPr>
                <w:rFonts w:ascii="仿宋_GB2312" w:eastAsia="仿宋_GB2312" w:hAnsi="仿宋"/>
                <w:b/>
                <w:w w:val="90"/>
                <w:sz w:val="24"/>
              </w:rPr>
            </w:pPr>
            <w:r w:rsidRPr="00B246C5">
              <w:rPr>
                <w:rFonts w:ascii="仿宋_GB2312" w:eastAsia="仿宋_GB2312" w:hAnsi="仿宋" w:hint="eastAsia"/>
                <w:b/>
                <w:w w:val="90"/>
                <w:sz w:val="24"/>
              </w:rPr>
              <w:t>学时</w:t>
            </w:r>
          </w:p>
        </w:tc>
        <w:tc>
          <w:tcPr>
            <w:tcW w:w="563" w:type="dxa"/>
            <w:vAlign w:val="center"/>
          </w:tcPr>
          <w:p w:rsidR="00986BCD" w:rsidRPr="00B246C5" w:rsidRDefault="00986BCD" w:rsidP="001D5582">
            <w:pPr>
              <w:jc w:val="center"/>
              <w:rPr>
                <w:rFonts w:ascii="仿宋_GB2312" w:eastAsia="仿宋_GB2312" w:hAnsi="仿宋"/>
                <w:b/>
                <w:w w:val="90"/>
                <w:sz w:val="24"/>
              </w:rPr>
            </w:pPr>
            <w:r w:rsidRPr="00B246C5">
              <w:rPr>
                <w:rFonts w:ascii="仿宋_GB2312" w:eastAsia="仿宋_GB2312" w:hAnsi="仿宋" w:hint="eastAsia"/>
                <w:b/>
                <w:w w:val="90"/>
                <w:sz w:val="24"/>
              </w:rPr>
              <w:t>理</w:t>
            </w:r>
          </w:p>
          <w:p w:rsidR="00986BCD" w:rsidRPr="00B246C5" w:rsidRDefault="00986BCD" w:rsidP="001D5582">
            <w:pPr>
              <w:jc w:val="center"/>
              <w:rPr>
                <w:rFonts w:ascii="仿宋_GB2312" w:eastAsia="仿宋_GB2312" w:hAnsi="仿宋"/>
                <w:b/>
                <w:w w:val="90"/>
                <w:sz w:val="24"/>
              </w:rPr>
            </w:pPr>
            <w:r w:rsidRPr="00B246C5">
              <w:rPr>
                <w:rFonts w:ascii="仿宋_GB2312" w:eastAsia="仿宋_GB2312" w:hAnsi="仿宋" w:hint="eastAsia"/>
                <w:b/>
                <w:w w:val="90"/>
                <w:sz w:val="24"/>
              </w:rPr>
              <w:t>论</w:t>
            </w:r>
          </w:p>
        </w:tc>
        <w:tc>
          <w:tcPr>
            <w:tcW w:w="563" w:type="dxa"/>
            <w:vAlign w:val="center"/>
          </w:tcPr>
          <w:p w:rsidR="00986BCD" w:rsidRPr="00B246C5" w:rsidRDefault="00986BCD" w:rsidP="001D5582">
            <w:pPr>
              <w:jc w:val="center"/>
              <w:rPr>
                <w:rFonts w:ascii="仿宋_GB2312" w:eastAsia="仿宋_GB2312" w:hAnsi="仿宋"/>
                <w:b/>
                <w:w w:val="90"/>
                <w:sz w:val="24"/>
              </w:rPr>
            </w:pPr>
            <w:r w:rsidRPr="00B246C5">
              <w:rPr>
                <w:rFonts w:ascii="仿宋_GB2312" w:eastAsia="仿宋_GB2312" w:hAnsi="仿宋" w:hint="eastAsia"/>
                <w:b/>
                <w:w w:val="90"/>
                <w:sz w:val="24"/>
              </w:rPr>
              <w:t>实</w:t>
            </w:r>
          </w:p>
          <w:p w:rsidR="00986BCD" w:rsidRPr="00B246C5" w:rsidRDefault="00986BCD" w:rsidP="001D5582">
            <w:pPr>
              <w:jc w:val="center"/>
              <w:rPr>
                <w:rFonts w:ascii="仿宋_GB2312" w:eastAsia="仿宋_GB2312" w:hAnsi="仿宋"/>
                <w:b/>
                <w:w w:val="90"/>
                <w:sz w:val="24"/>
              </w:rPr>
            </w:pPr>
            <w:r w:rsidRPr="00B246C5">
              <w:rPr>
                <w:rFonts w:ascii="仿宋_GB2312" w:eastAsia="仿宋_GB2312" w:hAnsi="仿宋" w:hint="eastAsia"/>
                <w:b/>
                <w:w w:val="90"/>
                <w:sz w:val="24"/>
              </w:rPr>
              <w:t>验</w:t>
            </w:r>
          </w:p>
        </w:tc>
        <w:tc>
          <w:tcPr>
            <w:tcW w:w="700" w:type="dxa"/>
            <w:vMerge/>
            <w:vAlign w:val="center"/>
          </w:tcPr>
          <w:p w:rsidR="00986BCD" w:rsidRPr="00B246C5" w:rsidRDefault="00986BCD" w:rsidP="001D5582">
            <w:pPr>
              <w:jc w:val="center"/>
              <w:rPr>
                <w:rFonts w:ascii="仿宋_GB2312" w:eastAsia="仿宋_GB2312" w:hAnsi="仿宋"/>
                <w:b/>
                <w:sz w:val="24"/>
              </w:rPr>
            </w:pPr>
          </w:p>
        </w:tc>
        <w:tc>
          <w:tcPr>
            <w:tcW w:w="1220" w:type="dxa"/>
            <w:vMerge/>
            <w:vAlign w:val="center"/>
          </w:tcPr>
          <w:p w:rsidR="00986BCD" w:rsidRPr="00B246C5" w:rsidRDefault="00986BCD" w:rsidP="001D5582">
            <w:pPr>
              <w:jc w:val="center"/>
              <w:rPr>
                <w:rFonts w:ascii="仿宋_GB2312" w:eastAsia="仿宋_GB2312" w:hAnsi="仿宋"/>
                <w:sz w:val="24"/>
              </w:rPr>
            </w:pPr>
          </w:p>
        </w:tc>
      </w:tr>
      <w:tr w:rsidR="00986BCD" w:rsidRPr="00B246C5" w:rsidTr="00551676">
        <w:trPr>
          <w:trHeight w:val="421"/>
          <w:jc w:val="center"/>
        </w:trPr>
        <w:tc>
          <w:tcPr>
            <w:tcW w:w="358" w:type="dxa"/>
            <w:vMerge w:val="restart"/>
            <w:vAlign w:val="center"/>
          </w:tcPr>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必</w:t>
            </w:r>
          </w:p>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修课</w:t>
            </w:r>
          </w:p>
        </w:tc>
        <w:tc>
          <w:tcPr>
            <w:tcW w:w="996" w:type="dxa"/>
            <w:vMerge w:val="restart"/>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公共课</w:t>
            </w:r>
          </w:p>
        </w:tc>
        <w:tc>
          <w:tcPr>
            <w:tcW w:w="982" w:type="dxa"/>
            <w:vAlign w:val="center"/>
          </w:tcPr>
          <w:p w:rsidR="00986BCD" w:rsidRPr="00B246C5" w:rsidRDefault="00986BCD" w:rsidP="001D5582">
            <w:pPr>
              <w:jc w:val="center"/>
              <w:rPr>
                <w:rFonts w:ascii="仿宋_GB2312" w:eastAsia="仿宋_GB2312" w:hAnsi="仿宋"/>
                <w:sz w:val="24"/>
              </w:rPr>
            </w:pPr>
          </w:p>
        </w:tc>
        <w:tc>
          <w:tcPr>
            <w:tcW w:w="3291"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中国马克思主义与当代</w:t>
            </w:r>
          </w:p>
        </w:tc>
        <w:tc>
          <w:tcPr>
            <w:tcW w:w="688"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2.0</w:t>
            </w:r>
          </w:p>
        </w:tc>
        <w:tc>
          <w:tcPr>
            <w:tcW w:w="794"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36</w:t>
            </w:r>
          </w:p>
        </w:tc>
        <w:tc>
          <w:tcPr>
            <w:tcW w:w="563"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36</w:t>
            </w:r>
          </w:p>
        </w:tc>
        <w:tc>
          <w:tcPr>
            <w:tcW w:w="563" w:type="dxa"/>
            <w:vAlign w:val="center"/>
          </w:tcPr>
          <w:p w:rsidR="00986BCD" w:rsidRPr="00B246C5" w:rsidRDefault="00986BCD" w:rsidP="001D5582">
            <w:pPr>
              <w:jc w:val="center"/>
              <w:rPr>
                <w:rFonts w:ascii="仿宋_GB2312" w:eastAsia="仿宋_GB2312" w:hAnsi="仿宋"/>
                <w:sz w:val="24"/>
              </w:rPr>
            </w:pPr>
          </w:p>
        </w:tc>
        <w:tc>
          <w:tcPr>
            <w:tcW w:w="700" w:type="dxa"/>
            <w:vAlign w:val="center"/>
          </w:tcPr>
          <w:p w:rsidR="00986BCD" w:rsidRPr="00B246C5" w:rsidRDefault="00DB7EBE" w:rsidP="001D5582">
            <w:pPr>
              <w:jc w:val="center"/>
              <w:rPr>
                <w:rFonts w:ascii="仿宋_GB2312" w:eastAsia="仿宋_GB2312" w:hAnsi="仿宋"/>
                <w:sz w:val="24"/>
              </w:rPr>
            </w:pPr>
            <w:r w:rsidRPr="00B246C5">
              <w:rPr>
                <w:rFonts w:ascii="仿宋_GB2312" w:eastAsia="仿宋_GB2312" w:hAnsi="仿宋" w:hint="eastAsia"/>
                <w:sz w:val="24"/>
              </w:rPr>
              <w:t>1</w:t>
            </w:r>
          </w:p>
        </w:tc>
        <w:tc>
          <w:tcPr>
            <w:tcW w:w="1220" w:type="dxa"/>
            <w:vAlign w:val="center"/>
          </w:tcPr>
          <w:p w:rsidR="00986BCD" w:rsidRPr="00B246C5" w:rsidRDefault="00986BCD" w:rsidP="001D5582">
            <w:pPr>
              <w:adjustRightInd w:val="0"/>
              <w:snapToGrid w:val="0"/>
              <w:jc w:val="center"/>
              <w:rPr>
                <w:rFonts w:ascii="仿宋_GB2312" w:eastAsia="仿宋_GB2312" w:hAnsi="仿宋"/>
                <w:sz w:val="24"/>
              </w:rPr>
            </w:pPr>
          </w:p>
        </w:tc>
      </w:tr>
      <w:tr w:rsidR="00986BCD" w:rsidRPr="00B246C5" w:rsidTr="00551676">
        <w:trPr>
          <w:trHeight w:val="395"/>
          <w:jc w:val="center"/>
        </w:trPr>
        <w:tc>
          <w:tcPr>
            <w:tcW w:w="358" w:type="dxa"/>
            <w:vMerge/>
            <w:vAlign w:val="center"/>
          </w:tcPr>
          <w:p w:rsidR="00986BCD" w:rsidRPr="00B246C5" w:rsidRDefault="00986BCD" w:rsidP="001D5582">
            <w:pPr>
              <w:jc w:val="center"/>
              <w:rPr>
                <w:rFonts w:ascii="仿宋_GB2312" w:eastAsia="仿宋_GB2312" w:hAnsi="仿宋"/>
                <w:sz w:val="24"/>
              </w:rPr>
            </w:pPr>
          </w:p>
        </w:tc>
        <w:tc>
          <w:tcPr>
            <w:tcW w:w="996" w:type="dxa"/>
            <w:vMerge/>
            <w:vAlign w:val="center"/>
          </w:tcPr>
          <w:p w:rsidR="00986BCD" w:rsidRPr="00B246C5" w:rsidRDefault="00986BCD" w:rsidP="001D5582">
            <w:pPr>
              <w:jc w:val="center"/>
              <w:rPr>
                <w:rFonts w:ascii="仿宋_GB2312" w:eastAsia="仿宋_GB2312" w:hAnsi="仿宋"/>
                <w:sz w:val="24"/>
              </w:rPr>
            </w:pPr>
          </w:p>
        </w:tc>
        <w:tc>
          <w:tcPr>
            <w:tcW w:w="982" w:type="dxa"/>
            <w:vAlign w:val="center"/>
          </w:tcPr>
          <w:p w:rsidR="00986BCD" w:rsidRPr="00B246C5" w:rsidRDefault="00986BCD" w:rsidP="001D5582">
            <w:pPr>
              <w:jc w:val="center"/>
              <w:rPr>
                <w:rFonts w:ascii="仿宋_GB2312" w:eastAsia="仿宋_GB2312" w:hAnsi="仿宋"/>
                <w:sz w:val="24"/>
              </w:rPr>
            </w:pPr>
          </w:p>
        </w:tc>
        <w:tc>
          <w:tcPr>
            <w:tcW w:w="3291"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博士英语</w:t>
            </w:r>
          </w:p>
        </w:tc>
        <w:tc>
          <w:tcPr>
            <w:tcW w:w="688"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3.0</w:t>
            </w:r>
          </w:p>
        </w:tc>
        <w:tc>
          <w:tcPr>
            <w:tcW w:w="794" w:type="dxa"/>
            <w:vAlign w:val="center"/>
          </w:tcPr>
          <w:p w:rsidR="00986BCD" w:rsidRPr="00B246C5" w:rsidRDefault="00124664" w:rsidP="001D5582">
            <w:pPr>
              <w:jc w:val="center"/>
              <w:rPr>
                <w:rFonts w:ascii="仿宋_GB2312" w:eastAsia="仿宋_GB2312" w:hAnsi="仿宋"/>
                <w:sz w:val="24"/>
              </w:rPr>
            </w:pPr>
            <w:r w:rsidRPr="00B246C5">
              <w:rPr>
                <w:rFonts w:ascii="仿宋_GB2312" w:eastAsia="仿宋_GB2312" w:hAnsi="仿宋" w:hint="eastAsia"/>
                <w:sz w:val="24"/>
              </w:rPr>
              <w:t>48</w:t>
            </w:r>
          </w:p>
        </w:tc>
        <w:tc>
          <w:tcPr>
            <w:tcW w:w="563" w:type="dxa"/>
            <w:vAlign w:val="center"/>
          </w:tcPr>
          <w:p w:rsidR="00986BCD" w:rsidRPr="00B246C5" w:rsidRDefault="00124664" w:rsidP="001D5582">
            <w:pPr>
              <w:jc w:val="center"/>
              <w:rPr>
                <w:rFonts w:ascii="仿宋_GB2312" w:eastAsia="仿宋_GB2312" w:hAnsi="仿宋"/>
                <w:sz w:val="24"/>
              </w:rPr>
            </w:pPr>
            <w:r w:rsidRPr="00B246C5">
              <w:rPr>
                <w:rFonts w:ascii="仿宋_GB2312" w:eastAsia="仿宋_GB2312" w:hAnsi="仿宋" w:hint="eastAsia"/>
                <w:sz w:val="24"/>
              </w:rPr>
              <w:t>32</w:t>
            </w:r>
          </w:p>
        </w:tc>
        <w:tc>
          <w:tcPr>
            <w:tcW w:w="563" w:type="dxa"/>
            <w:vAlign w:val="center"/>
          </w:tcPr>
          <w:p w:rsidR="00986BCD" w:rsidRPr="00B246C5" w:rsidRDefault="00124664" w:rsidP="001D5582">
            <w:pPr>
              <w:jc w:val="center"/>
              <w:rPr>
                <w:rFonts w:ascii="仿宋_GB2312" w:eastAsia="仿宋_GB2312" w:hAnsi="仿宋"/>
                <w:sz w:val="24"/>
              </w:rPr>
            </w:pPr>
            <w:r w:rsidRPr="00B246C5">
              <w:rPr>
                <w:rFonts w:ascii="仿宋_GB2312" w:eastAsia="仿宋_GB2312" w:hAnsi="仿宋" w:hint="eastAsia"/>
                <w:sz w:val="24"/>
              </w:rPr>
              <w:t>16</w:t>
            </w:r>
          </w:p>
        </w:tc>
        <w:tc>
          <w:tcPr>
            <w:tcW w:w="700" w:type="dxa"/>
            <w:vAlign w:val="center"/>
          </w:tcPr>
          <w:p w:rsidR="00986BCD" w:rsidRPr="00B246C5" w:rsidRDefault="00124664" w:rsidP="001D5582">
            <w:pPr>
              <w:jc w:val="center"/>
              <w:rPr>
                <w:rFonts w:ascii="仿宋_GB2312" w:eastAsia="仿宋_GB2312" w:hAnsi="仿宋"/>
                <w:sz w:val="24"/>
              </w:rPr>
            </w:pPr>
            <w:r w:rsidRPr="00B246C5">
              <w:rPr>
                <w:rFonts w:ascii="仿宋_GB2312" w:eastAsia="仿宋_GB2312" w:hAnsi="仿宋" w:hint="eastAsia"/>
                <w:sz w:val="24"/>
              </w:rPr>
              <w:t>1</w:t>
            </w:r>
          </w:p>
        </w:tc>
        <w:tc>
          <w:tcPr>
            <w:tcW w:w="1220" w:type="dxa"/>
            <w:vAlign w:val="center"/>
          </w:tcPr>
          <w:p w:rsidR="00986BCD" w:rsidRPr="00B246C5" w:rsidRDefault="00986BCD" w:rsidP="001D5582">
            <w:pPr>
              <w:adjustRightInd w:val="0"/>
              <w:snapToGrid w:val="0"/>
              <w:jc w:val="center"/>
              <w:rPr>
                <w:rFonts w:ascii="仿宋_GB2312" w:eastAsia="仿宋_GB2312" w:hAnsi="仿宋"/>
                <w:sz w:val="24"/>
              </w:rPr>
            </w:pPr>
          </w:p>
        </w:tc>
      </w:tr>
      <w:tr w:rsidR="00986BCD" w:rsidRPr="00B246C5" w:rsidTr="00551676">
        <w:trPr>
          <w:trHeight w:val="176"/>
          <w:jc w:val="center"/>
        </w:trPr>
        <w:tc>
          <w:tcPr>
            <w:tcW w:w="358" w:type="dxa"/>
            <w:vMerge/>
            <w:vAlign w:val="center"/>
          </w:tcPr>
          <w:p w:rsidR="00986BCD" w:rsidRPr="00B246C5" w:rsidRDefault="00986BCD" w:rsidP="001D5582">
            <w:pPr>
              <w:jc w:val="center"/>
              <w:rPr>
                <w:rFonts w:ascii="仿宋_GB2312" w:eastAsia="仿宋_GB2312" w:hAnsi="仿宋"/>
                <w:sz w:val="24"/>
              </w:rPr>
            </w:pPr>
          </w:p>
        </w:tc>
        <w:tc>
          <w:tcPr>
            <w:tcW w:w="996" w:type="dxa"/>
            <w:vMerge w:val="restart"/>
            <w:vAlign w:val="center"/>
          </w:tcPr>
          <w:p w:rsidR="00986BCD" w:rsidRPr="00B246C5" w:rsidRDefault="00986BCD" w:rsidP="00551676">
            <w:pPr>
              <w:jc w:val="center"/>
              <w:rPr>
                <w:rFonts w:ascii="仿宋_GB2312" w:eastAsia="仿宋_GB2312" w:hAnsi="仿宋"/>
                <w:sz w:val="24"/>
              </w:rPr>
            </w:pPr>
            <w:r w:rsidRPr="00B246C5">
              <w:rPr>
                <w:rFonts w:ascii="仿宋_GB2312" w:eastAsia="仿宋_GB2312" w:hAnsi="仿宋" w:hint="eastAsia"/>
                <w:sz w:val="24"/>
              </w:rPr>
              <w:t>专业课</w:t>
            </w:r>
          </w:p>
        </w:tc>
        <w:tc>
          <w:tcPr>
            <w:tcW w:w="982" w:type="dxa"/>
            <w:vAlign w:val="center"/>
          </w:tcPr>
          <w:p w:rsidR="00986BCD" w:rsidRPr="00B246C5" w:rsidRDefault="00986BCD" w:rsidP="001D5582">
            <w:pPr>
              <w:jc w:val="center"/>
              <w:rPr>
                <w:rFonts w:ascii="仿宋_GB2312" w:eastAsia="仿宋_GB2312" w:hAnsi="仿宋"/>
                <w:sz w:val="24"/>
              </w:rPr>
            </w:pPr>
          </w:p>
        </w:tc>
        <w:tc>
          <w:tcPr>
            <w:tcW w:w="3291" w:type="dxa"/>
            <w:vAlign w:val="center"/>
          </w:tcPr>
          <w:p w:rsidR="00986BCD" w:rsidRPr="00B246C5" w:rsidRDefault="00986BCD" w:rsidP="001D5582">
            <w:pPr>
              <w:jc w:val="center"/>
              <w:rPr>
                <w:rFonts w:ascii="仿宋_GB2312" w:eastAsia="仿宋_GB2312" w:hAnsi="仿宋"/>
                <w:sz w:val="24"/>
              </w:rPr>
            </w:pPr>
          </w:p>
        </w:tc>
        <w:tc>
          <w:tcPr>
            <w:tcW w:w="688" w:type="dxa"/>
            <w:vAlign w:val="center"/>
          </w:tcPr>
          <w:p w:rsidR="00986BCD" w:rsidRPr="00B246C5" w:rsidRDefault="00986BCD" w:rsidP="001D5582">
            <w:pPr>
              <w:jc w:val="center"/>
              <w:rPr>
                <w:rFonts w:ascii="仿宋_GB2312" w:eastAsia="仿宋_GB2312" w:hAnsi="仿宋"/>
                <w:sz w:val="24"/>
              </w:rPr>
            </w:pPr>
          </w:p>
        </w:tc>
        <w:tc>
          <w:tcPr>
            <w:tcW w:w="794" w:type="dxa"/>
            <w:vAlign w:val="center"/>
          </w:tcPr>
          <w:p w:rsidR="00986BCD" w:rsidRPr="00B246C5" w:rsidRDefault="00986BCD" w:rsidP="001D5582">
            <w:pPr>
              <w:jc w:val="center"/>
              <w:rPr>
                <w:rFonts w:ascii="仿宋_GB2312" w:eastAsia="仿宋_GB2312" w:hAnsi="仿宋"/>
                <w:sz w:val="24"/>
              </w:rPr>
            </w:pPr>
          </w:p>
        </w:tc>
        <w:tc>
          <w:tcPr>
            <w:tcW w:w="563" w:type="dxa"/>
            <w:vAlign w:val="center"/>
          </w:tcPr>
          <w:p w:rsidR="00986BCD" w:rsidRPr="00B246C5" w:rsidRDefault="00986BCD" w:rsidP="001D5582">
            <w:pPr>
              <w:jc w:val="center"/>
              <w:rPr>
                <w:rFonts w:ascii="仿宋_GB2312" w:eastAsia="仿宋_GB2312" w:hAnsi="仿宋"/>
                <w:sz w:val="24"/>
              </w:rPr>
            </w:pPr>
          </w:p>
        </w:tc>
        <w:tc>
          <w:tcPr>
            <w:tcW w:w="563" w:type="dxa"/>
            <w:vAlign w:val="center"/>
          </w:tcPr>
          <w:p w:rsidR="00986BCD" w:rsidRPr="00B246C5" w:rsidRDefault="00986BCD" w:rsidP="001D5582">
            <w:pPr>
              <w:jc w:val="center"/>
              <w:rPr>
                <w:rFonts w:ascii="仿宋_GB2312" w:eastAsia="仿宋_GB2312" w:hAnsi="仿宋"/>
                <w:sz w:val="24"/>
              </w:rPr>
            </w:pPr>
          </w:p>
        </w:tc>
        <w:tc>
          <w:tcPr>
            <w:tcW w:w="700" w:type="dxa"/>
            <w:vAlign w:val="center"/>
          </w:tcPr>
          <w:p w:rsidR="00986BCD" w:rsidRPr="00B246C5" w:rsidRDefault="00986BCD" w:rsidP="001D5582">
            <w:pPr>
              <w:jc w:val="center"/>
              <w:rPr>
                <w:rFonts w:ascii="仿宋_GB2312" w:eastAsia="仿宋_GB2312" w:hAnsi="仿宋"/>
                <w:sz w:val="24"/>
              </w:rPr>
            </w:pPr>
          </w:p>
        </w:tc>
        <w:tc>
          <w:tcPr>
            <w:tcW w:w="1220" w:type="dxa"/>
            <w:vAlign w:val="center"/>
          </w:tcPr>
          <w:p w:rsidR="00986BCD" w:rsidRPr="00B246C5" w:rsidRDefault="00986BCD" w:rsidP="001D5582">
            <w:pPr>
              <w:jc w:val="center"/>
              <w:rPr>
                <w:rFonts w:ascii="仿宋_GB2312" w:eastAsia="仿宋_GB2312" w:hAnsi="仿宋"/>
                <w:sz w:val="24"/>
              </w:rPr>
            </w:pPr>
          </w:p>
        </w:tc>
      </w:tr>
      <w:tr w:rsidR="00986BCD" w:rsidRPr="00B246C5" w:rsidTr="00551676">
        <w:trPr>
          <w:trHeight w:val="176"/>
          <w:jc w:val="center"/>
        </w:trPr>
        <w:tc>
          <w:tcPr>
            <w:tcW w:w="358" w:type="dxa"/>
            <w:vMerge/>
            <w:vAlign w:val="center"/>
          </w:tcPr>
          <w:p w:rsidR="00986BCD" w:rsidRPr="00B246C5" w:rsidRDefault="00986BCD" w:rsidP="001D5582">
            <w:pPr>
              <w:jc w:val="center"/>
              <w:rPr>
                <w:rFonts w:ascii="仿宋_GB2312" w:eastAsia="仿宋_GB2312" w:hAnsi="仿宋"/>
                <w:sz w:val="24"/>
              </w:rPr>
            </w:pPr>
          </w:p>
        </w:tc>
        <w:tc>
          <w:tcPr>
            <w:tcW w:w="996" w:type="dxa"/>
            <w:vMerge/>
            <w:vAlign w:val="center"/>
          </w:tcPr>
          <w:p w:rsidR="00986BCD" w:rsidRPr="00B246C5" w:rsidRDefault="00986BCD" w:rsidP="001D5582">
            <w:pPr>
              <w:jc w:val="center"/>
              <w:rPr>
                <w:rFonts w:ascii="仿宋_GB2312" w:eastAsia="仿宋_GB2312" w:hAnsi="仿宋"/>
                <w:sz w:val="24"/>
              </w:rPr>
            </w:pPr>
          </w:p>
        </w:tc>
        <w:tc>
          <w:tcPr>
            <w:tcW w:w="982" w:type="dxa"/>
            <w:vAlign w:val="center"/>
          </w:tcPr>
          <w:p w:rsidR="00986BCD" w:rsidRPr="00B246C5" w:rsidRDefault="00986BCD" w:rsidP="001D5582">
            <w:pPr>
              <w:jc w:val="center"/>
              <w:rPr>
                <w:rFonts w:ascii="仿宋_GB2312" w:eastAsia="仿宋_GB2312" w:hAnsi="仿宋"/>
                <w:sz w:val="24"/>
              </w:rPr>
            </w:pPr>
          </w:p>
        </w:tc>
        <w:tc>
          <w:tcPr>
            <w:tcW w:w="3291" w:type="dxa"/>
            <w:vAlign w:val="center"/>
          </w:tcPr>
          <w:p w:rsidR="00986BCD" w:rsidRPr="00B246C5" w:rsidRDefault="00986BCD" w:rsidP="001D5582">
            <w:pPr>
              <w:jc w:val="center"/>
              <w:rPr>
                <w:rFonts w:ascii="仿宋_GB2312" w:eastAsia="仿宋_GB2312" w:hAnsi="仿宋"/>
                <w:sz w:val="24"/>
              </w:rPr>
            </w:pPr>
          </w:p>
        </w:tc>
        <w:tc>
          <w:tcPr>
            <w:tcW w:w="688" w:type="dxa"/>
            <w:vAlign w:val="center"/>
          </w:tcPr>
          <w:p w:rsidR="00986BCD" w:rsidRPr="00B246C5" w:rsidRDefault="00986BCD" w:rsidP="001D5582">
            <w:pPr>
              <w:jc w:val="center"/>
              <w:rPr>
                <w:rFonts w:ascii="仿宋_GB2312" w:eastAsia="仿宋_GB2312" w:hAnsi="仿宋"/>
                <w:sz w:val="24"/>
              </w:rPr>
            </w:pPr>
          </w:p>
        </w:tc>
        <w:tc>
          <w:tcPr>
            <w:tcW w:w="794" w:type="dxa"/>
            <w:vAlign w:val="center"/>
          </w:tcPr>
          <w:p w:rsidR="00986BCD" w:rsidRPr="00B246C5" w:rsidRDefault="00986BCD" w:rsidP="001D5582">
            <w:pPr>
              <w:jc w:val="center"/>
              <w:rPr>
                <w:rFonts w:ascii="仿宋_GB2312" w:eastAsia="仿宋_GB2312" w:hAnsi="仿宋"/>
                <w:sz w:val="24"/>
              </w:rPr>
            </w:pPr>
          </w:p>
        </w:tc>
        <w:tc>
          <w:tcPr>
            <w:tcW w:w="563" w:type="dxa"/>
            <w:vAlign w:val="center"/>
          </w:tcPr>
          <w:p w:rsidR="00986BCD" w:rsidRPr="00B246C5" w:rsidRDefault="00986BCD" w:rsidP="001D5582">
            <w:pPr>
              <w:jc w:val="center"/>
              <w:rPr>
                <w:rFonts w:ascii="仿宋_GB2312" w:eastAsia="仿宋_GB2312" w:hAnsi="仿宋"/>
                <w:sz w:val="24"/>
              </w:rPr>
            </w:pPr>
          </w:p>
        </w:tc>
        <w:tc>
          <w:tcPr>
            <w:tcW w:w="563" w:type="dxa"/>
            <w:vAlign w:val="center"/>
          </w:tcPr>
          <w:p w:rsidR="00986BCD" w:rsidRPr="00B246C5" w:rsidRDefault="00986BCD" w:rsidP="001D5582">
            <w:pPr>
              <w:jc w:val="center"/>
              <w:rPr>
                <w:rFonts w:ascii="仿宋_GB2312" w:eastAsia="仿宋_GB2312" w:hAnsi="仿宋"/>
                <w:sz w:val="24"/>
              </w:rPr>
            </w:pPr>
          </w:p>
        </w:tc>
        <w:tc>
          <w:tcPr>
            <w:tcW w:w="700" w:type="dxa"/>
            <w:vAlign w:val="center"/>
          </w:tcPr>
          <w:p w:rsidR="00986BCD" w:rsidRPr="00B246C5" w:rsidRDefault="00986BCD" w:rsidP="001D5582">
            <w:pPr>
              <w:jc w:val="center"/>
              <w:rPr>
                <w:rFonts w:ascii="仿宋_GB2312" w:eastAsia="仿宋_GB2312" w:hAnsi="仿宋"/>
                <w:sz w:val="24"/>
              </w:rPr>
            </w:pPr>
          </w:p>
        </w:tc>
        <w:tc>
          <w:tcPr>
            <w:tcW w:w="1220" w:type="dxa"/>
            <w:vAlign w:val="center"/>
          </w:tcPr>
          <w:p w:rsidR="00986BCD" w:rsidRPr="00B246C5" w:rsidRDefault="00986BCD" w:rsidP="001D5582">
            <w:pPr>
              <w:jc w:val="center"/>
              <w:rPr>
                <w:rFonts w:ascii="仿宋_GB2312" w:eastAsia="仿宋_GB2312" w:hAnsi="仿宋"/>
                <w:sz w:val="24"/>
              </w:rPr>
            </w:pPr>
          </w:p>
        </w:tc>
      </w:tr>
      <w:tr w:rsidR="00986BCD" w:rsidRPr="00B246C5" w:rsidTr="00551676">
        <w:trPr>
          <w:trHeight w:val="165"/>
          <w:jc w:val="center"/>
        </w:trPr>
        <w:tc>
          <w:tcPr>
            <w:tcW w:w="358" w:type="dxa"/>
            <w:vMerge/>
            <w:vAlign w:val="center"/>
          </w:tcPr>
          <w:p w:rsidR="00986BCD" w:rsidRPr="00B246C5" w:rsidRDefault="00986BCD" w:rsidP="001D5582">
            <w:pPr>
              <w:jc w:val="center"/>
              <w:rPr>
                <w:rFonts w:ascii="仿宋_GB2312" w:eastAsia="仿宋_GB2312" w:hAnsi="仿宋"/>
                <w:sz w:val="24"/>
              </w:rPr>
            </w:pPr>
          </w:p>
        </w:tc>
        <w:tc>
          <w:tcPr>
            <w:tcW w:w="996" w:type="dxa"/>
            <w:vMerge/>
            <w:vAlign w:val="center"/>
          </w:tcPr>
          <w:p w:rsidR="00986BCD" w:rsidRPr="00B246C5" w:rsidRDefault="00986BCD" w:rsidP="001D5582">
            <w:pPr>
              <w:jc w:val="center"/>
              <w:rPr>
                <w:rFonts w:ascii="仿宋_GB2312" w:eastAsia="仿宋_GB2312" w:hAnsi="仿宋"/>
                <w:sz w:val="24"/>
              </w:rPr>
            </w:pPr>
          </w:p>
        </w:tc>
        <w:tc>
          <w:tcPr>
            <w:tcW w:w="982" w:type="dxa"/>
            <w:vAlign w:val="center"/>
          </w:tcPr>
          <w:p w:rsidR="00986BCD" w:rsidRPr="00B246C5" w:rsidRDefault="00986BCD" w:rsidP="001D5582">
            <w:pPr>
              <w:jc w:val="center"/>
              <w:rPr>
                <w:rFonts w:ascii="仿宋_GB2312" w:eastAsia="仿宋_GB2312" w:hAnsi="仿宋"/>
                <w:sz w:val="24"/>
              </w:rPr>
            </w:pPr>
          </w:p>
        </w:tc>
        <w:tc>
          <w:tcPr>
            <w:tcW w:w="3291" w:type="dxa"/>
            <w:vAlign w:val="center"/>
          </w:tcPr>
          <w:p w:rsidR="00986BCD" w:rsidRPr="00B246C5" w:rsidRDefault="00986BCD" w:rsidP="001D5582">
            <w:pPr>
              <w:jc w:val="center"/>
              <w:rPr>
                <w:rFonts w:ascii="仿宋_GB2312" w:eastAsia="仿宋_GB2312" w:hAnsi="仿宋"/>
                <w:sz w:val="24"/>
              </w:rPr>
            </w:pPr>
          </w:p>
        </w:tc>
        <w:tc>
          <w:tcPr>
            <w:tcW w:w="688" w:type="dxa"/>
            <w:vAlign w:val="center"/>
          </w:tcPr>
          <w:p w:rsidR="00986BCD" w:rsidRPr="00B246C5" w:rsidRDefault="00986BCD" w:rsidP="001D5582">
            <w:pPr>
              <w:jc w:val="center"/>
              <w:rPr>
                <w:rFonts w:ascii="仿宋_GB2312" w:eastAsia="仿宋_GB2312" w:hAnsi="仿宋"/>
                <w:sz w:val="24"/>
              </w:rPr>
            </w:pPr>
          </w:p>
        </w:tc>
        <w:tc>
          <w:tcPr>
            <w:tcW w:w="794" w:type="dxa"/>
            <w:vAlign w:val="center"/>
          </w:tcPr>
          <w:p w:rsidR="00986BCD" w:rsidRPr="00B246C5" w:rsidRDefault="00986BCD" w:rsidP="001D5582">
            <w:pPr>
              <w:jc w:val="center"/>
              <w:rPr>
                <w:rFonts w:ascii="仿宋_GB2312" w:eastAsia="仿宋_GB2312" w:hAnsi="仿宋"/>
                <w:sz w:val="24"/>
              </w:rPr>
            </w:pPr>
          </w:p>
        </w:tc>
        <w:tc>
          <w:tcPr>
            <w:tcW w:w="563" w:type="dxa"/>
            <w:vAlign w:val="center"/>
          </w:tcPr>
          <w:p w:rsidR="00986BCD" w:rsidRPr="00B246C5" w:rsidRDefault="00986BCD" w:rsidP="001D5582">
            <w:pPr>
              <w:jc w:val="center"/>
              <w:rPr>
                <w:rFonts w:ascii="仿宋_GB2312" w:eastAsia="仿宋_GB2312" w:hAnsi="仿宋"/>
                <w:sz w:val="24"/>
              </w:rPr>
            </w:pPr>
          </w:p>
        </w:tc>
        <w:tc>
          <w:tcPr>
            <w:tcW w:w="563" w:type="dxa"/>
            <w:vAlign w:val="center"/>
          </w:tcPr>
          <w:p w:rsidR="00986BCD" w:rsidRPr="00B246C5" w:rsidRDefault="00986BCD" w:rsidP="001D5582">
            <w:pPr>
              <w:jc w:val="center"/>
              <w:rPr>
                <w:rFonts w:ascii="仿宋_GB2312" w:eastAsia="仿宋_GB2312" w:hAnsi="仿宋"/>
                <w:sz w:val="24"/>
              </w:rPr>
            </w:pPr>
          </w:p>
        </w:tc>
        <w:tc>
          <w:tcPr>
            <w:tcW w:w="700" w:type="dxa"/>
            <w:vAlign w:val="center"/>
          </w:tcPr>
          <w:p w:rsidR="00986BCD" w:rsidRPr="00B246C5" w:rsidRDefault="00986BCD" w:rsidP="001D5582">
            <w:pPr>
              <w:jc w:val="center"/>
              <w:rPr>
                <w:rFonts w:ascii="仿宋_GB2312" w:eastAsia="仿宋_GB2312" w:hAnsi="仿宋"/>
                <w:sz w:val="24"/>
              </w:rPr>
            </w:pPr>
          </w:p>
        </w:tc>
        <w:tc>
          <w:tcPr>
            <w:tcW w:w="1220" w:type="dxa"/>
            <w:vAlign w:val="center"/>
          </w:tcPr>
          <w:p w:rsidR="00986BCD" w:rsidRPr="00B246C5" w:rsidRDefault="00986BCD" w:rsidP="001D5582">
            <w:pPr>
              <w:jc w:val="center"/>
              <w:rPr>
                <w:rFonts w:ascii="仿宋_GB2312" w:eastAsia="仿宋_GB2312" w:hAnsi="仿宋"/>
                <w:sz w:val="24"/>
              </w:rPr>
            </w:pPr>
          </w:p>
        </w:tc>
      </w:tr>
      <w:tr w:rsidR="00986BCD" w:rsidRPr="00B246C5" w:rsidTr="00551676">
        <w:trPr>
          <w:trHeight w:val="165"/>
          <w:jc w:val="center"/>
        </w:trPr>
        <w:tc>
          <w:tcPr>
            <w:tcW w:w="358" w:type="dxa"/>
            <w:vMerge/>
            <w:vAlign w:val="center"/>
          </w:tcPr>
          <w:p w:rsidR="00986BCD" w:rsidRPr="00B246C5" w:rsidRDefault="00986BCD" w:rsidP="001D5582">
            <w:pPr>
              <w:jc w:val="center"/>
              <w:rPr>
                <w:rFonts w:ascii="仿宋_GB2312" w:eastAsia="仿宋_GB2312" w:hAnsi="仿宋"/>
                <w:sz w:val="24"/>
              </w:rPr>
            </w:pPr>
          </w:p>
        </w:tc>
        <w:tc>
          <w:tcPr>
            <w:tcW w:w="996" w:type="dxa"/>
            <w:vMerge/>
            <w:vAlign w:val="center"/>
          </w:tcPr>
          <w:p w:rsidR="00986BCD" w:rsidRPr="00B246C5" w:rsidRDefault="00986BCD" w:rsidP="001D5582">
            <w:pPr>
              <w:jc w:val="center"/>
              <w:rPr>
                <w:rFonts w:ascii="仿宋_GB2312" w:eastAsia="仿宋_GB2312" w:hAnsi="仿宋"/>
                <w:sz w:val="24"/>
              </w:rPr>
            </w:pPr>
          </w:p>
        </w:tc>
        <w:tc>
          <w:tcPr>
            <w:tcW w:w="982" w:type="dxa"/>
            <w:vAlign w:val="center"/>
          </w:tcPr>
          <w:p w:rsidR="00986BCD" w:rsidRPr="00B246C5" w:rsidRDefault="00986BCD" w:rsidP="001D5582">
            <w:pPr>
              <w:jc w:val="center"/>
              <w:rPr>
                <w:rFonts w:ascii="仿宋_GB2312" w:eastAsia="仿宋_GB2312" w:hAnsi="仿宋"/>
                <w:sz w:val="24"/>
              </w:rPr>
            </w:pPr>
          </w:p>
        </w:tc>
        <w:tc>
          <w:tcPr>
            <w:tcW w:w="3291" w:type="dxa"/>
            <w:vAlign w:val="center"/>
          </w:tcPr>
          <w:p w:rsidR="00986BCD" w:rsidRPr="00B246C5" w:rsidRDefault="00986BCD" w:rsidP="001D5582">
            <w:pPr>
              <w:jc w:val="center"/>
              <w:rPr>
                <w:rFonts w:ascii="仿宋_GB2312" w:eastAsia="仿宋_GB2312" w:hAnsi="仿宋"/>
                <w:sz w:val="24"/>
              </w:rPr>
            </w:pPr>
          </w:p>
        </w:tc>
        <w:tc>
          <w:tcPr>
            <w:tcW w:w="688" w:type="dxa"/>
            <w:vAlign w:val="center"/>
          </w:tcPr>
          <w:p w:rsidR="00986BCD" w:rsidRPr="00B246C5" w:rsidRDefault="00986BCD" w:rsidP="001D5582">
            <w:pPr>
              <w:jc w:val="center"/>
              <w:rPr>
                <w:rFonts w:ascii="仿宋_GB2312" w:eastAsia="仿宋_GB2312" w:hAnsi="仿宋"/>
                <w:sz w:val="24"/>
              </w:rPr>
            </w:pPr>
          </w:p>
        </w:tc>
        <w:tc>
          <w:tcPr>
            <w:tcW w:w="794" w:type="dxa"/>
            <w:vAlign w:val="center"/>
          </w:tcPr>
          <w:p w:rsidR="00986BCD" w:rsidRPr="00B246C5" w:rsidRDefault="00986BCD" w:rsidP="001D5582">
            <w:pPr>
              <w:jc w:val="center"/>
              <w:rPr>
                <w:rFonts w:ascii="仿宋_GB2312" w:eastAsia="仿宋_GB2312" w:hAnsi="仿宋"/>
                <w:sz w:val="24"/>
              </w:rPr>
            </w:pPr>
          </w:p>
        </w:tc>
        <w:tc>
          <w:tcPr>
            <w:tcW w:w="563" w:type="dxa"/>
            <w:vAlign w:val="center"/>
          </w:tcPr>
          <w:p w:rsidR="00986BCD" w:rsidRPr="00B246C5" w:rsidRDefault="00986BCD" w:rsidP="001D5582">
            <w:pPr>
              <w:jc w:val="center"/>
              <w:rPr>
                <w:rFonts w:ascii="仿宋_GB2312" w:eastAsia="仿宋_GB2312" w:hAnsi="仿宋"/>
                <w:sz w:val="24"/>
              </w:rPr>
            </w:pPr>
          </w:p>
        </w:tc>
        <w:tc>
          <w:tcPr>
            <w:tcW w:w="563" w:type="dxa"/>
            <w:vAlign w:val="center"/>
          </w:tcPr>
          <w:p w:rsidR="00986BCD" w:rsidRPr="00B246C5" w:rsidRDefault="00986BCD" w:rsidP="001D5582">
            <w:pPr>
              <w:jc w:val="center"/>
              <w:rPr>
                <w:rFonts w:ascii="仿宋_GB2312" w:eastAsia="仿宋_GB2312" w:hAnsi="仿宋"/>
                <w:sz w:val="24"/>
              </w:rPr>
            </w:pPr>
          </w:p>
        </w:tc>
        <w:tc>
          <w:tcPr>
            <w:tcW w:w="700" w:type="dxa"/>
            <w:vAlign w:val="center"/>
          </w:tcPr>
          <w:p w:rsidR="00986BCD" w:rsidRPr="00B246C5" w:rsidRDefault="00986BCD" w:rsidP="001D5582">
            <w:pPr>
              <w:jc w:val="center"/>
              <w:rPr>
                <w:rFonts w:ascii="仿宋_GB2312" w:eastAsia="仿宋_GB2312" w:hAnsi="仿宋"/>
                <w:sz w:val="24"/>
              </w:rPr>
            </w:pPr>
          </w:p>
        </w:tc>
        <w:tc>
          <w:tcPr>
            <w:tcW w:w="1220" w:type="dxa"/>
            <w:vAlign w:val="center"/>
          </w:tcPr>
          <w:p w:rsidR="00986BCD" w:rsidRPr="00B246C5" w:rsidRDefault="00986BCD" w:rsidP="001D5582">
            <w:pPr>
              <w:jc w:val="center"/>
              <w:rPr>
                <w:rFonts w:ascii="仿宋_GB2312" w:eastAsia="仿宋_GB2312" w:hAnsi="仿宋"/>
                <w:sz w:val="24"/>
              </w:rPr>
            </w:pPr>
          </w:p>
        </w:tc>
      </w:tr>
      <w:tr w:rsidR="00986BCD" w:rsidRPr="00B246C5" w:rsidTr="00551676">
        <w:trPr>
          <w:trHeight w:val="165"/>
          <w:jc w:val="center"/>
        </w:trPr>
        <w:tc>
          <w:tcPr>
            <w:tcW w:w="358" w:type="dxa"/>
            <w:vMerge/>
            <w:vAlign w:val="center"/>
          </w:tcPr>
          <w:p w:rsidR="00986BCD" w:rsidRPr="00B246C5" w:rsidRDefault="00986BCD" w:rsidP="001D5582">
            <w:pPr>
              <w:jc w:val="center"/>
              <w:rPr>
                <w:rFonts w:ascii="仿宋_GB2312" w:eastAsia="仿宋_GB2312" w:hAnsi="仿宋"/>
                <w:sz w:val="24"/>
              </w:rPr>
            </w:pPr>
          </w:p>
        </w:tc>
        <w:tc>
          <w:tcPr>
            <w:tcW w:w="996" w:type="dxa"/>
            <w:vMerge/>
            <w:vAlign w:val="center"/>
          </w:tcPr>
          <w:p w:rsidR="00986BCD" w:rsidRPr="00B246C5" w:rsidRDefault="00986BCD" w:rsidP="001D5582">
            <w:pPr>
              <w:jc w:val="center"/>
              <w:rPr>
                <w:rFonts w:ascii="仿宋_GB2312" w:eastAsia="仿宋_GB2312" w:hAnsi="仿宋"/>
                <w:sz w:val="24"/>
              </w:rPr>
            </w:pPr>
          </w:p>
        </w:tc>
        <w:tc>
          <w:tcPr>
            <w:tcW w:w="982" w:type="dxa"/>
            <w:vAlign w:val="center"/>
          </w:tcPr>
          <w:p w:rsidR="00986BCD" w:rsidRPr="00B246C5" w:rsidRDefault="00986BCD" w:rsidP="001D5582">
            <w:pPr>
              <w:jc w:val="center"/>
              <w:rPr>
                <w:rFonts w:ascii="仿宋_GB2312" w:eastAsia="仿宋_GB2312" w:hAnsi="仿宋"/>
                <w:sz w:val="24"/>
              </w:rPr>
            </w:pPr>
          </w:p>
        </w:tc>
        <w:tc>
          <w:tcPr>
            <w:tcW w:w="3291" w:type="dxa"/>
            <w:vAlign w:val="center"/>
          </w:tcPr>
          <w:p w:rsidR="00986BCD" w:rsidRPr="00B246C5" w:rsidRDefault="00986BCD" w:rsidP="001D5582">
            <w:pPr>
              <w:jc w:val="center"/>
              <w:rPr>
                <w:rFonts w:ascii="仿宋_GB2312" w:eastAsia="仿宋_GB2312" w:hAnsi="仿宋"/>
                <w:sz w:val="24"/>
              </w:rPr>
            </w:pPr>
          </w:p>
        </w:tc>
        <w:tc>
          <w:tcPr>
            <w:tcW w:w="688" w:type="dxa"/>
            <w:vAlign w:val="center"/>
          </w:tcPr>
          <w:p w:rsidR="00986BCD" w:rsidRPr="00B246C5" w:rsidRDefault="00986BCD" w:rsidP="001D5582">
            <w:pPr>
              <w:jc w:val="center"/>
              <w:rPr>
                <w:rFonts w:ascii="仿宋_GB2312" w:eastAsia="仿宋_GB2312" w:hAnsi="仿宋"/>
                <w:sz w:val="24"/>
              </w:rPr>
            </w:pPr>
          </w:p>
        </w:tc>
        <w:tc>
          <w:tcPr>
            <w:tcW w:w="794" w:type="dxa"/>
            <w:vAlign w:val="center"/>
          </w:tcPr>
          <w:p w:rsidR="00986BCD" w:rsidRPr="00B246C5" w:rsidRDefault="00986BCD" w:rsidP="001D5582">
            <w:pPr>
              <w:jc w:val="center"/>
              <w:rPr>
                <w:rFonts w:ascii="仿宋_GB2312" w:eastAsia="仿宋_GB2312" w:hAnsi="仿宋"/>
                <w:sz w:val="24"/>
              </w:rPr>
            </w:pPr>
          </w:p>
        </w:tc>
        <w:tc>
          <w:tcPr>
            <w:tcW w:w="563" w:type="dxa"/>
            <w:vAlign w:val="center"/>
          </w:tcPr>
          <w:p w:rsidR="00986BCD" w:rsidRPr="00B246C5" w:rsidRDefault="00986BCD" w:rsidP="001D5582">
            <w:pPr>
              <w:jc w:val="center"/>
              <w:rPr>
                <w:rFonts w:ascii="仿宋_GB2312" w:eastAsia="仿宋_GB2312" w:hAnsi="仿宋"/>
                <w:sz w:val="24"/>
              </w:rPr>
            </w:pPr>
          </w:p>
        </w:tc>
        <w:tc>
          <w:tcPr>
            <w:tcW w:w="563" w:type="dxa"/>
            <w:vAlign w:val="center"/>
          </w:tcPr>
          <w:p w:rsidR="00986BCD" w:rsidRPr="00B246C5" w:rsidRDefault="00986BCD" w:rsidP="001D5582">
            <w:pPr>
              <w:jc w:val="center"/>
              <w:rPr>
                <w:rFonts w:ascii="仿宋_GB2312" w:eastAsia="仿宋_GB2312" w:hAnsi="仿宋"/>
                <w:sz w:val="24"/>
              </w:rPr>
            </w:pPr>
          </w:p>
        </w:tc>
        <w:tc>
          <w:tcPr>
            <w:tcW w:w="700" w:type="dxa"/>
            <w:vAlign w:val="center"/>
          </w:tcPr>
          <w:p w:rsidR="00986BCD" w:rsidRPr="00B246C5" w:rsidRDefault="00986BCD" w:rsidP="001D5582">
            <w:pPr>
              <w:jc w:val="center"/>
              <w:rPr>
                <w:rFonts w:ascii="仿宋_GB2312" w:eastAsia="仿宋_GB2312" w:hAnsi="仿宋"/>
                <w:sz w:val="24"/>
              </w:rPr>
            </w:pPr>
          </w:p>
        </w:tc>
        <w:tc>
          <w:tcPr>
            <w:tcW w:w="1220" w:type="dxa"/>
            <w:vAlign w:val="center"/>
          </w:tcPr>
          <w:p w:rsidR="00986BCD" w:rsidRPr="00B246C5" w:rsidRDefault="00986BCD" w:rsidP="001D5582">
            <w:pPr>
              <w:jc w:val="center"/>
              <w:rPr>
                <w:rFonts w:ascii="仿宋_GB2312" w:eastAsia="仿宋_GB2312" w:hAnsi="仿宋"/>
                <w:sz w:val="24"/>
              </w:rPr>
            </w:pPr>
          </w:p>
        </w:tc>
      </w:tr>
      <w:tr w:rsidR="00986BCD" w:rsidRPr="00B246C5" w:rsidTr="00551676">
        <w:trPr>
          <w:trHeight w:val="100"/>
          <w:jc w:val="center"/>
        </w:trPr>
        <w:tc>
          <w:tcPr>
            <w:tcW w:w="358" w:type="dxa"/>
            <w:vMerge/>
            <w:vAlign w:val="center"/>
          </w:tcPr>
          <w:p w:rsidR="00986BCD" w:rsidRPr="00B246C5" w:rsidRDefault="00986BCD" w:rsidP="001D5582">
            <w:pPr>
              <w:jc w:val="center"/>
              <w:rPr>
                <w:rFonts w:ascii="仿宋_GB2312" w:eastAsia="仿宋_GB2312" w:hAnsi="仿宋"/>
                <w:sz w:val="24"/>
              </w:rPr>
            </w:pPr>
          </w:p>
        </w:tc>
        <w:tc>
          <w:tcPr>
            <w:tcW w:w="996" w:type="dxa"/>
            <w:vMerge/>
            <w:vAlign w:val="center"/>
          </w:tcPr>
          <w:p w:rsidR="00986BCD" w:rsidRPr="00B246C5" w:rsidRDefault="00986BCD" w:rsidP="001D5582">
            <w:pPr>
              <w:jc w:val="center"/>
              <w:rPr>
                <w:rFonts w:ascii="仿宋_GB2312" w:eastAsia="仿宋_GB2312" w:hAnsi="仿宋"/>
                <w:sz w:val="24"/>
              </w:rPr>
            </w:pPr>
          </w:p>
        </w:tc>
        <w:tc>
          <w:tcPr>
            <w:tcW w:w="982" w:type="dxa"/>
            <w:vAlign w:val="center"/>
          </w:tcPr>
          <w:p w:rsidR="00986BCD" w:rsidRPr="00B246C5" w:rsidRDefault="00986BCD" w:rsidP="001D5582">
            <w:pPr>
              <w:jc w:val="center"/>
              <w:rPr>
                <w:rFonts w:ascii="仿宋_GB2312" w:eastAsia="仿宋_GB2312" w:hAnsi="仿宋"/>
                <w:sz w:val="24"/>
              </w:rPr>
            </w:pPr>
          </w:p>
        </w:tc>
        <w:tc>
          <w:tcPr>
            <w:tcW w:w="3291" w:type="dxa"/>
            <w:vAlign w:val="center"/>
          </w:tcPr>
          <w:p w:rsidR="00986BCD" w:rsidRPr="00B246C5" w:rsidRDefault="00190646" w:rsidP="001D5582">
            <w:pPr>
              <w:jc w:val="center"/>
              <w:rPr>
                <w:rFonts w:ascii="仿宋_GB2312" w:eastAsia="仿宋_GB2312" w:hAnsi="仿宋"/>
                <w:sz w:val="24"/>
              </w:rPr>
            </w:pPr>
            <w:r w:rsidRPr="00B246C5">
              <w:rPr>
                <w:rFonts w:eastAsia="仿宋" w:hint="eastAsia"/>
                <w:color w:val="000000"/>
                <w:spacing w:val="-6"/>
                <w:szCs w:val="21"/>
              </w:rPr>
              <w:t>（一级学科名称）专论</w:t>
            </w:r>
            <w:r w:rsidRPr="00B246C5">
              <w:rPr>
                <w:rFonts w:eastAsia="仿宋"/>
                <w:color w:val="000000"/>
                <w:spacing w:val="-6"/>
                <w:szCs w:val="21"/>
              </w:rPr>
              <w:t>与论文写作</w:t>
            </w:r>
          </w:p>
        </w:tc>
        <w:tc>
          <w:tcPr>
            <w:tcW w:w="688" w:type="dxa"/>
            <w:vAlign w:val="center"/>
          </w:tcPr>
          <w:p w:rsidR="00986BCD" w:rsidRPr="00B246C5" w:rsidRDefault="00190646" w:rsidP="001D5582">
            <w:pPr>
              <w:jc w:val="center"/>
              <w:rPr>
                <w:rFonts w:ascii="仿宋_GB2312" w:eastAsia="仿宋_GB2312" w:hAnsi="仿宋"/>
                <w:sz w:val="24"/>
              </w:rPr>
            </w:pPr>
            <w:r w:rsidRPr="00B246C5">
              <w:rPr>
                <w:rFonts w:ascii="仿宋_GB2312" w:eastAsia="仿宋_GB2312" w:hAnsi="仿宋"/>
                <w:sz w:val="24"/>
              </w:rPr>
              <w:t>2.0</w:t>
            </w:r>
          </w:p>
        </w:tc>
        <w:tc>
          <w:tcPr>
            <w:tcW w:w="794" w:type="dxa"/>
            <w:vAlign w:val="center"/>
          </w:tcPr>
          <w:p w:rsidR="00986BCD" w:rsidRPr="00B246C5" w:rsidRDefault="006334E5" w:rsidP="001D5582">
            <w:pPr>
              <w:jc w:val="center"/>
              <w:rPr>
                <w:rFonts w:ascii="仿宋_GB2312" w:eastAsia="仿宋_GB2312" w:hAnsi="仿宋"/>
                <w:sz w:val="24"/>
              </w:rPr>
            </w:pPr>
            <w:r w:rsidRPr="00B246C5">
              <w:rPr>
                <w:rFonts w:ascii="仿宋_GB2312" w:eastAsia="仿宋_GB2312" w:hAnsi="仿宋" w:hint="eastAsia"/>
                <w:sz w:val="24"/>
              </w:rPr>
              <w:t>32</w:t>
            </w:r>
          </w:p>
        </w:tc>
        <w:tc>
          <w:tcPr>
            <w:tcW w:w="563" w:type="dxa"/>
            <w:vAlign w:val="center"/>
          </w:tcPr>
          <w:p w:rsidR="00986BCD" w:rsidRPr="00B246C5" w:rsidRDefault="006334E5" w:rsidP="001D5582">
            <w:pPr>
              <w:jc w:val="center"/>
              <w:rPr>
                <w:rFonts w:ascii="仿宋_GB2312" w:eastAsia="仿宋_GB2312" w:hAnsi="仿宋"/>
                <w:sz w:val="24"/>
              </w:rPr>
            </w:pPr>
            <w:r w:rsidRPr="00B246C5">
              <w:rPr>
                <w:rFonts w:ascii="仿宋_GB2312" w:eastAsia="仿宋_GB2312" w:hAnsi="仿宋" w:hint="eastAsia"/>
                <w:sz w:val="24"/>
              </w:rPr>
              <w:t>32</w:t>
            </w:r>
          </w:p>
        </w:tc>
        <w:tc>
          <w:tcPr>
            <w:tcW w:w="563" w:type="dxa"/>
            <w:vAlign w:val="center"/>
          </w:tcPr>
          <w:p w:rsidR="00986BCD" w:rsidRPr="00B246C5" w:rsidRDefault="00986BCD" w:rsidP="001D5582">
            <w:pPr>
              <w:jc w:val="center"/>
              <w:rPr>
                <w:rFonts w:ascii="仿宋_GB2312" w:eastAsia="仿宋_GB2312" w:hAnsi="仿宋"/>
                <w:sz w:val="24"/>
              </w:rPr>
            </w:pPr>
          </w:p>
        </w:tc>
        <w:tc>
          <w:tcPr>
            <w:tcW w:w="700" w:type="dxa"/>
            <w:vAlign w:val="center"/>
          </w:tcPr>
          <w:p w:rsidR="00986BCD" w:rsidRPr="00B246C5" w:rsidRDefault="00986BCD" w:rsidP="001D5582">
            <w:pPr>
              <w:jc w:val="center"/>
              <w:rPr>
                <w:rFonts w:ascii="仿宋_GB2312" w:eastAsia="仿宋_GB2312" w:hAnsi="仿宋"/>
                <w:sz w:val="24"/>
              </w:rPr>
            </w:pPr>
          </w:p>
        </w:tc>
        <w:tc>
          <w:tcPr>
            <w:tcW w:w="1220" w:type="dxa"/>
            <w:vAlign w:val="center"/>
          </w:tcPr>
          <w:p w:rsidR="00986BCD" w:rsidRPr="00B246C5" w:rsidRDefault="00986BCD" w:rsidP="001D5582">
            <w:pPr>
              <w:jc w:val="center"/>
              <w:rPr>
                <w:rFonts w:ascii="仿宋_GB2312" w:eastAsia="仿宋_GB2312" w:hAnsi="仿宋"/>
                <w:sz w:val="24"/>
              </w:rPr>
            </w:pPr>
          </w:p>
        </w:tc>
      </w:tr>
      <w:tr w:rsidR="000C10D4" w:rsidRPr="00B246C5" w:rsidTr="00C665BA">
        <w:trPr>
          <w:trHeight w:hRule="exact" w:val="319"/>
          <w:jc w:val="center"/>
        </w:trPr>
        <w:tc>
          <w:tcPr>
            <w:tcW w:w="358" w:type="dxa"/>
            <w:vMerge w:val="restart"/>
            <w:vAlign w:val="center"/>
          </w:tcPr>
          <w:p w:rsidR="000C10D4" w:rsidRPr="00B246C5" w:rsidRDefault="000C10D4" w:rsidP="001D5582">
            <w:pPr>
              <w:jc w:val="center"/>
              <w:rPr>
                <w:rFonts w:ascii="仿宋_GB2312" w:eastAsia="仿宋_GB2312" w:hAnsi="仿宋"/>
                <w:b/>
                <w:sz w:val="24"/>
              </w:rPr>
            </w:pPr>
            <w:r w:rsidRPr="00B246C5">
              <w:rPr>
                <w:rFonts w:ascii="仿宋_GB2312" w:eastAsia="仿宋_GB2312" w:hAnsi="仿宋" w:hint="eastAsia"/>
                <w:b/>
                <w:sz w:val="24"/>
              </w:rPr>
              <w:t>选</w:t>
            </w:r>
          </w:p>
          <w:p w:rsidR="000C10D4" w:rsidRPr="00B246C5" w:rsidRDefault="000C10D4" w:rsidP="001D5582">
            <w:pPr>
              <w:jc w:val="center"/>
              <w:rPr>
                <w:rFonts w:ascii="仿宋_GB2312" w:eastAsia="仿宋_GB2312" w:hAnsi="仿宋"/>
                <w:b/>
                <w:sz w:val="24"/>
              </w:rPr>
            </w:pPr>
            <w:r w:rsidRPr="00B246C5">
              <w:rPr>
                <w:rFonts w:ascii="仿宋_GB2312" w:eastAsia="仿宋_GB2312" w:hAnsi="仿宋" w:hint="eastAsia"/>
                <w:b/>
                <w:sz w:val="24"/>
              </w:rPr>
              <w:t>修课</w:t>
            </w:r>
          </w:p>
        </w:tc>
        <w:tc>
          <w:tcPr>
            <w:tcW w:w="996" w:type="dxa"/>
            <w:vMerge w:val="restart"/>
            <w:vAlign w:val="center"/>
          </w:tcPr>
          <w:p w:rsidR="000C10D4" w:rsidRPr="00B246C5" w:rsidRDefault="000C10D4" w:rsidP="00A707E3">
            <w:pPr>
              <w:rPr>
                <w:rFonts w:ascii="仿宋_GB2312" w:eastAsia="仿宋_GB2312" w:hAnsi="仿宋"/>
                <w:sz w:val="24"/>
              </w:rPr>
            </w:pPr>
            <w:r w:rsidRPr="00B246C5">
              <w:rPr>
                <w:rFonts w:ascii="仿宋_GB2312" w:eastAsia="仿宋_GB2312" w:hAnsi="仿宋" w:hint="eastAsia"/>
                <w:sz w:val="24"/>
              </w:rPr>
              <w:t>专业课</w:t>
            </w:r>
          </w:p>
        </w:tc>
        <w:tc>
          <w:tcPr>
            <w:tcW w:w="982" w:type="dxa"/>
            <w:vAlign w:val="center"/>
          </w:tcPr>
          <w:p w:rsidR="000C10D4" w:rsidRPr="00B246C5" w:rsidRDefault="000C10D4" w:rsidP="001D5582">
            <w:pPr>
              <w:jc w:val="center"/>
              <w:rPr>
                <w:rFonts w:ascii="仿宋_GB2312" w:eastAsia="仿宋_GB2312" w:hAnsi="仿宋"/>
                <w:sz w:val="24"/>
              </w:rPr>
            </w:pPr>
          </w:p>
        </w:tc>
        <w:tc>
          <w:tcPr>
            <w:tcW w:w="3291" w:type="dxa"/>
            <w:vAlign w:val="center"/>
          </w:tcPr>
          <w:p w:rsidR="000C10D4" w:rsidRPr="00B246C5" w:rsidRDefault="000C10D4" w:rsidP="00C665BA">
            <w:pPr>
              <w:jc w:val="center"/>
              <w:rPr>
                <w:rFonts w:ascii="仿宋_GB2312" w:eastAsia="仿宋_GB2312" w:hAnsi="仿宋"/>
                <w:sz w:val="24"/>
              </w:rPr>
            </w:pPr>
          </w:p>
        </w:tc>
        <w:tc>
          <w:tcPr>
            <w:tcW w:w="688" w:type="dxa"/>
            <w:vAlign w:val="center"/>
          </w:tcPr>
          <w:p w:rsidR="000C10D4" w:rsidRPr="00B246C5" w:rsidRDefault="000C10D4" w:rsidP="00C665BA">
            <w:pPr>
              <w:jc w:val="center"/>
              <w:rPr>
                <w:rFonts w:ascii="仿宋_GB2312" w:eastAsia="仿宋_GB2312" w:hAnsi="仿宋"/>
                <w:sz w:val="24"/>
              </w:rPr>
            </w:pPr>
          </w:p>
        </w:tc>
        <w:tc>
          <w:tcPr>
            <w:tcW w:w="794" w:type="dxa"/>
            <w:vAlign w:val="center"/>
          </w:tcPr>
          <w:p w:rsidR="000C10D4" w:rsidRPr="00B246C5" w:rsidRDefault="000C10D4" w:rsidP="00C665BA">
            <w:pPr>
              <w:jc w:val="center"/>
              <w:rPr>
                <w:rFonts w:ascii="仿宋_GB2312" w:eastAsia="仿宋_GB2312" w:hAnsi="仿宋"/>
                <w:sz w:val="24"/>
              </w:rPr>
            </w:pPr>
          </w:p>
        </w:tc>
        <w:tc>
          <w:tcPr>
            <w:tcW w:w="563" w:type="dxa"/>
            <w:vAlign w:val="center"/>
          </w:tcPr>
          <w:p w:rsidR="000C10D4" w:rsidRPr="00B246C5" w:rsidRDefault="000C10D4" w:rsidP="00C665BA">
            <w:pPr>
              <w:jc w:val="center"/>
              <w:rPr>
                <w:rFonts w:ascii="仿宋_GB2312" w:eastAsia="仿宋_GB2312" w:hAnsi="仿宋"/>
                <w:sz w:val="24"/>
              </w:rPr>
            </w:pPr>
          </w:p>
        </w:tc>
        <w:tc>
          <w:tcPr>
            <w:tcW w:w="563" w:type="dxa"/>
            <w:vAlign w:val="center"/>
          </w:tcPr>
          <w:p w:rsidR="000C10D4" w:rsidRPr="00B246C5" w:rsidRDefault="000C10D4" w:rsidP="001D5582">
            <w:pPr>
              <w:spacing w:line="360" w:lineRule="auto"/>
              <w:jc w:val="center"/>
              <w:rPr>
                <w:rFonts w:ascii="仿宋_GB2312" w:eastAsia="仿宋_GB2312" w:hAnsi="仿宋"/>
                <w:sz w:val="24"/>
              </w:rPr>
            </w:pPr>
          </w:p>
        </w:tc>
        <w:tc>
          <w:tcPr>
            <w:tcW w:w="700" w:type="dxa"/>
            <w:vAlign w:val="center"/>
          </w:tcPr>
          <w:p w:rsidR="000C10D4" w:rsidRPr="00B246C5" w:rsidRDefault="000C10D4" w:rsidP="001D5582">
            <w:pPr>
              <w:spacing w:line="360" w:lineRule="auto"/>
              <w:jc w:val="center"/>
              <w:rPr>
                <w:rFonts w:ascii="仿宋_GB2312" w:eastAsia="仿宋_GB2312" w:hAnsi="仿宋"/>
                <w:sz w:val="24"/>
              </w:rPr>
            </w:pPr>
          </w:p>
        </w:tc>
        <w:tc>
          <w:tcPr>
            <w:tcW w:w="1220" w:type="dxa"/>
            <w:vAlign w:val="center"/>
          </w:tcPr>
          <w:p w:rsidR="000C10D4" w:rsidRPr="00B246C5" w:rsidRDefault="000C10D4" w:rsidP="001D5582">
            <w:pPr>
              <w:spacing w:line="360" w:lineRule="auto"/>
              <w:jc w:val="center"/>
              <w:rPr>
                <w:rFonts w:ascii="仿宋_GB2312" w:eastAsia="仿宋_GB2312" w:hAnsi="仿宋"/>
                <w:sz w:val="24"/>
              </w:rPr>
            </w:pPr>
          </w:p>
        </w:tc>
      </w:tr>
      <w:tr w:rsidR="000C10D4" w:rsidRPr="00B246C5" w:rsidTr="00C665BA">
        <w:trPr>
          <w:trHeight w:hRule="exact" w:val="398"/>
          <w:jc w:val="center"/>
        </w:trPr>
        <w:tc>
          <w:tcPr>
            <w:tcW w:w="358" w:type="dxa"/>
            <w:vMerge/>
            <w:vAlign w:val="center"/>
          </w:tcPr>
          <w:p w:rsidR="000C10D4" w:rsidRPr="00B246C5" w:rsidRDefault="000C10D4" w:rsidP="001D5582">
            <w:pPr>
              <w:jc w:val="center"/>
              <w:rPr>
                <w:rFonts w:ascii="仿宋_GB2312" w:eastAsia="仿宋_GB2312" w:hAnsi="仿宋"/>
                <w:b/>
                <w:sz w:val="24"/>
              </w:rPr>
            </w:pPr>
          </w:p>
        </w:tc>
        <w:tc>
          <w:tcPr>
            <w:tcW w:w="996" w:type="dxa"/>
            <w:vMerge/>
            <w:vAlign w:val="center"/>
          </w:tcPr>
          <w:p w:rsidR="000C10D4" w:rsidRPr="00B246C5" w:rsidRDefault="000C10D4" w:rsidP="00A707E3">
            <w:pPr>
              <w:rPr>
                <w:rFonts w:ascii="仿宋_GB2312" w:eastAsia="仿宋_GB2312" w:hAnsi="仿宋"/>
                <w:sz w:val="24"/>
              </w:rPr>
            </w:pPr>
          </w:p>
        </w:tc>
        <w:tc>
          <w:tcPr>
            <w:tcW w:w="982" w:type="dxa"/>
            <w:vAlign w:val="center"/>
          </w:tcPr>
          <w:p w:rsidR="000C10D4" w:rsidRPr="00B246C5" w:rsidRDefault="000C10D4" w:rsidP="001D5582">
            <w:pPr>
              <w:jc w:val="center"/>
              <w:rPr>
                <w:rFonts w:ascii="仿宋_GB2312" w:eastAsia="仿宋_GB2312" w:hAnsi="仿宋"/>
                <w:sz w:val="24"/>
              </w:rPr>
            </w:pPr>
          </w:p>
        </w:tc>
        <w:tc>
          <w:tcPr>
            <w:tcW w:w="3291" w:type="dxa"/>
            <w:vAlign w:val="center"/>
          </w:tcPr>
          <w:p w:rsidR="000C10D4" w:rsidRPr="00B246C5" w:rsidRDefault="000C10D4" w:rsidP="00C665BA">
            <w:pPr>
              <w:jc w:val="center"/>
              <w:rPr>
                <w:rFonts w:ascii="仿宋_GB2312" w:eastAsia="仿宋_GB2312" w:hAnsi="仿宋"/>
                <w:sz w:val="24"/>
              </w:rPr>
            </w:pPr>
          </w:p>
        </w:tc>
        <w:tc>
          <w:tcPr>
            <w:tcW w:w="688" w:type="dxa"/>
            <w:vAlign w:val="center"/>
          </w:tcPr>
          <w:p w:rsidR="000C10D4" w:rsidRPr="00B246C5" w:rsidRDefault="000C10D4" w:rsidP="001D5582">
            <w:pPr>
              <w:spacing w:line="360" w:lineRule="auto"/>
              <w:jc w:val="center"/>
              <w:rPr>
                <w:rFonts w:ascii="仿宋_GB2312" w:eastAsia="仿宋_GB2312" w:hAnsi="仿宋"/>
                <w:sz w:val="24"/>
              </w:rPr>
            </w:pPr>
          </w:p>
        </w:tc>
        <w:tc>
          <w:tcPr>
            <w:tcW w:w="794" w:type="dxa"/>
            <w:vAlign w:val="center"/>
          </w:tcPr>
          <w:p w:rsidR="000C10D4" w:rsidRPr="00B246C5" w:rsidRDefault="000C10D4" w:rsidP="001D5582">
            <w:pPr>
              <w:spacing w:line="360" w:lineRule="auto"/>
              <w:jc w:val="center"/>
              <w:rPr>
                <w:rFonts w:ascii="仿宋_GB2312" w:eastAsia="仿宋_GB2312" w:hAnsi="仿宋"/>
                <w:sz w:val="24"/>
              </w:rPr>
            </w:pPr>
          </w:p>
        </w:tc>
        <w:tc>
          <w:tcPr>
            <w:tcW w:w="563" w:type="dxa"/>
            <w:vAlign w:val="center"/>
          </w:tcPr>
          <w:p w:rsidR="000C10D4" w:rsidRPr="00B246C5" w:rsidRDefault="000C10D4" w:rsidP="001D5582">
            <w:pPr>
              <w:spacing w:line="360" w:lineRule="auto"/>
              <w:jc w:val="center"/>
              <w:rPr>
                <w:rFonts w:ascii="仿宋_GB2312" w:eastAsia="仿宋_GB2312" w:hAnsi="仿宋"/>
                <w:sz w:val="24"/>
              </w:rPr>
            </w:pPr>
          </w:p>
        </w:tc>
        <w:tc>
          <w:tcPr>
            <w:tcW w:w="563" w:type="dxa"/>
            <w:vAlign w:val="center"/>
          </w:tcPr>
          <w:p w:rsidR="000C10D4" w:rsidRPr="00B246C5" w:rsidRDefault="000C10D4" w:rsidP="001D5582">
            <w:pPr>
              <w:spacing w:line="360" w:lineRule="auto"/>
              <w:jc w:val="center"/>
              <w:rPr>
                <w:rFonts w:ascii="仿宋_GB2312" w:eastAsia="仿宋_GB2312" w:hAnsi="仿宋"/>
                <w:sz w:val="24"/>
              </w:rPr>
            </w:pPr>
          </w:p>
        </w:tc>
        <w:tc>
          <w:tcPr>
            <w:tcW w:w="700" w:type="dxa"/>
            <w:vAlign w:val="center"/>
          </w:tcPr>
          <w:p w:rsidR="000C10D4" w:rsidRPr="00B246C5" w:rsidRDefault="000C10D4" w:rsidP="001D5582">
            <w:pPr>
              <w:spacing w:line="360" w:lineRule="auto"/>
              <w:jc w:val="center"/>
              <w:rPr>
                <w:rFonts w:ascii="仿宋_GB2312" w:eastAsia="仿宋_GB2312" w:hAnsi="仿宋"/>
                <w:sz w:val="24"/>
              </w:rPr>
            </w:pPr>
          </w:p>
        </w:tc>
        <w:tc>
          <w:tcPr>
            <w:tcW w:w="1220" w:type="dxa"/>
            <w:vAlign w:val="center"/>
          </w:tcPr>
          <w:p w:rsidR="000C10D4" w:rsidRPr="00B246C5" w:rsidRDefault="000C10D4" w:rsidP="001D5582">
            <w:pPr>
              <w:spacing w:line="360" w:lineRule="auto"/>
              <w:jc w:val="center"/>
              <w:rPr>
                <w:rFonts w:ascii="仿宋_GB2312" w:eastAsia="仿宋_GB2312" w:hAnsi="仿宋"/>
                <w:sz w:val="24"/>
              </w:rPr>
            </w:pPr>
          </w:p>
        </w:tc>
      </w:tr>
      <w:tr w:rsidR="000C10D4" w:rsidRPr="00B246C5" w:rsidTr="00C665BA">
        <w:trPr>
          <w:trHeight w:hRule="exact" w:val="348"/>
          <w:jc w:val="center"/>
        </w:trPr>
        <w:tc>
          <w:tcPr>
            <w:tcW w:w="358" w:type="dxa"/>
            <w:vMerge/>
            <w:vAlign w:val="center"/>
          </w:tcPr>
          <w:p w:rsidR="000C10D4" w:rsidRPr="00B246C5" w:rsidRDefault="000C10D4" w:rsidP="001D5582">
            <w:pPr>
              <w:jc w:val="center"/>
              <w:rPr>
                <w:rFonts w:ascii="仿宋_GB2312" w:eastAsia="仿宋_GB2312" w:hAnsi="仿宋"/>
                <w:b/>
                <w:sz w:val="24"/>
              </w:rPr>
            </w:pPr>
          </w:p>
        </w:tc>
        <w:tc>
          <w:tcPr>
            <w:tcW w:w="996" w:type="dxa"/>
            <w:vMerge/>
            <w:vAlign w:val="center"/>
          </w:tcPr>
          <w:p w:rsidR="000C10D4" w:rsidRPr="00B246C5" w:rsidRDefault="000C10D4" w:rsidP="00A707E3">
            <w:pPr>
              <w:rPr>
                <w:rFonts w:ascii="仿宋_GB2312" w:eastAsia="仿宋_GB2312" w:hAnsi="仿宋"/>
                <w:sz w:val="24"/>
              </w:rPr>
            </w:pPr>
          </w:p>
        </w:tc>
        <w:tc>
          <w:tcPr>
            <w:tcW w:w="982" w:type="dxa"/>
            <w:vAlign w:val="center"/>
          </w:tcPr>
          <w:p w:rsidR="000C10D4" w:rsidRPr="00B246C5" w:rsidRDefault="000C10D4" w:rsidP="001D5582">
            <w:pPr>
              <w:jc w:val="center"/>
              <w:rPr>
                <w:rFonts w:ascii="仿宋_GB2312" w:eastAsia="仿宋_GB2312" w:hAnsi="仿宋"/>
                <w:sz w:val="24"/>
              </w:rPr>
            </w:pPr>
          </w:p>
        </w:tc>
        <w:tc>
          <w:tcPr>
            <w:tcW w:w="3291" w:type="dxa"/>
            <w:vAlign w:val="center"/>
          </w:tcPr>
          <w:p w:rsidR="000C10D4" w:rsidRPr="00B246C5" w:rsidRDefault="000C10D4" w:rsidP="00C665BA">
            <w:pPr>
              <w:jc w:val="center"/>
              <w:rPr>
                <w:rFonts w:ascii="仿宋_GB2312" w:eastAsia="仿宋_GB2312" w:hAnsi="仿宋"/>
                <w:sz w:val="24"/>
              </w:rPr>
            </w:pPr>
          </w:p>
        </w:tc>
        <w:tc>
          <w:tcPr>
            <w:tcW w:w="688" w:type="dxa"/>
            <w:vAlign w:val="center"/>
          </w:tcPr>
          <w:p w:rsidR="000C10D4" w:rsidRPr="00B246C5" w:rsidRDefault="000C10D4" w:rsidP="001D5582">
            <w:pPr>
              <w:spacing w:line="360" w:lineRule="auto"/>
              <w:jc w:val="center"/>
              <w:rPr>
                <w:rFonts w:ascii="仿宋_GB2312" w:eastAsia="仿宋_GB2312" w:hAnsi="仿宋"/>
                <w:sz w:val="24"/>
              </w:rPr>
            </w:pPr>
          </w:p>
        </w:tc>
        <w:tc>
          <w:tcPr>
            <w:tcW w:w="794" w:type="dxa"/>
            <w:vAlign w:val="center"/>
          </w:tcPr>
          <w:p w:rsidR="000C10D4" w:rsidRPr="00B246C5" w:rsidRDefault="000C10D4" w:rsidP="001D5582">
            <w:pPr>
              <w:spacing w:line="360" w:lineRule="auto"/>
              <w:jc w:val="center"/>
              <w:rPr>
                <w:rFonts w:ascii="仿宋_GB2312" w:eastAsia="仿宋_GB2312" w:hAnsi="仿宋"/>
                <w:sz w:val="24"/>
              </w:rPr>
            </w:pPr>
          </w:p>
        </w:tc>
        <w:tc>
          <w:tcPr>
            <w:tcW w:w="563" w:type="dxa"/>
            <w:vAlign w:val="center"/>
          </w:tcPr>
          <w:p w:rsidR="000C10D4" w:rsidRPr="00B246C5" w:rsidRDefault="000C10D4" w:rsidP="001D5582">
            <w:pPr>
              <w:spacing w:line="360" w:lineRule="auto"/>
              <w:jc w:val="center"/>
              <w:rPr>
                <w:rFonts w:ascii="仿宋_GB2312" w:eastAsia="仿宋_GB2312" w:hAnsi="仿宋"/>
                <w:sz w:val="24"/>
              </w:rPr>
            </w:pPr>
          </w:p>
        </w:tc>
        <w:tc>
          <w:tcPr>
            <w:tcW w:w="563" w:type="dxa"/>
            <w:vAlign w:val="center"/>
          </w:tcPr>
          <w:p w:rsidR="000C10D4" w:rsidRPr="00B246C5" w:rsidRDefault="000C10D4" w:rsidP="001D5582">
            <w:pPr>
              <w:spacing w:line="360" w:lineRule="auto"/>
              <w:jc w:val="center"/>
              <w:rPr>
                <w:rFonts w:ascii="仿宋_GB2312" w:eastAsia="仿宋_GB2312" w:hAnsi="仿宋"/>
                <w:sz w:val="24"/>
              </w:rPr>
            </w:pPr>
          </w:p>
        </w:tc>
        <w:tc>
          <w:tcPr>
            <w:tcW w:w="700" w:type="dxa"/>
            <w:vAlign w:val="center"/>
          </w:tcPr>
          <w:p w:rsidR="000C10D4" w:rsidRPr="00B246C5" w:rsidRDefault="000C10D4" w:rsidP="001D5582">
            <w:pPr>
              <w:spacing w:line="360" w:lineRule="auto"/>
              <w:jc w:val="center"/>
              <w:rPr>
                <w:rFonts w:ascii="仿宋_GB2312" w:eastAsia="仿宋_GB2312" w:hAnsi="仿宋"/>
                <w:sz w:val="24"/>
              </w:rPr>
            </w:pPr>
          </w:p>
        </w:tc>
        <w:tc>
          <w:tcPr>
            <w:tcW w:w="1220" w:type="dxa"/>
            <w:vAlign w:val="center"/>
          </w:tcPr>
          <w:p w:rsidR="000C10D4" w:rsidRPr="00B246C5" w:rsidRDefault="000C10D4" w:rsidP="001D5582">
            <w:pPr>
              <w:spacing w:line="360" w:lineRule="auto"/>
              <w:jc w:val="center"/>
              <w:rPr>
                <w:rFonts w:ascii="仿宋_GB2312" w:eastAsia="仿宋_GB2312" w:hAnsi="仿宋"/>
                <w:sz w:val="24"/>
              </w:rPr>
            </w:pPr>
          </w:p>
        </w:tc>
      </w:tr>
      <w:tr w:rsidR="000C10D4" w:rsidRPr="00B246C5" w:rsidTr="00551676">
        <w:trPr>
          <w:trHeight w:val="172"/>
          <w:jc w:val="center"/>
        </w:trPr>
        <w:tc>
          <w:tcPr>
            <w:tcW w:w="358" w:type="dxa"/>
            <w:vMerge/>
            <w:vAlign w:val="center"/>
          </w:tcPr>
          <w:p w:rsidR="000C10D4" w:rsidRPr="00B246C5" w:rsidRDefault="000C10D4" w:rsidP="001D5582">
            <w:pPr>
              <w:jc w:val="center"/>
              <w:rPr>
                <w:rFonts w:ascii="仿宋_GB2312" w:eastAsia="仿宋_GB2312" w:hAnsi="仿宋"/>
                <w:sz w:val="24"/>
              </w:rPr>
            </w:pPr>
          </w:p>
        </w:tc>
        <w:tc>
          <w:tcPr>
            <w:tcW w:w="996" w:type="dxa"/>
            <w:vMerge/>
            <w:vAlign w:val="center"/>
          </w:tcPr>
          <w:p w:rsidR="000C10D4" w:rsidRPr="00B246C5" w:rsidRDefault="000C10D4" w:rsidP="00A707E3">
            <w:pPr>
              <w:jc w:val="center"/>
              <w:rPr>
                <w:rFonts w:ascii="仿宋_GB2312" w:eastAsia="仿宋_GB2312" w:hAnsi="仿宋"/>
                <w:sz w:val="24"/>
              </w:rPr>
            </w:pPr>
          </w:p>
        </w:tc>
        <w:tc>
          <w:tcPr>
            <w:tcW w:w="982" w:type="dxa"/>
            <w:vAlign w:val="center"/>
          </w:tcPr>
          <w:p w:rsidR="000C10D4" w:rsidRPr="00B246C5" w:rsidRDefault="000C10D4" w:rsidP="001D5582">
            <w:pPr>
              <w:jc w:val="center"/>
              <w:rPr>
                <w:rFonts w:ascii="仿宋_GB2312" w:eastAsia="仿宋_GB2312" w:hAnsi="仿宋"/>
                <w:sz w:val="24"/>
              </w:rPr>
            </w:pPr>
          </w:p>
        </w:tc>
        <w:tc>
          <w:tcPr>
            <w:tcW w:w="3291" w:type="dxa"/>
            <w:vAlign w:val="center"/>
          </w:tcPr>
          <w:p w:rsidR="000C10D4" w:rsidRPr="00B246C5" w:rsidRDefault="000C10D4" w:rsidP="001D5582">
            <w:pPr>
              <w:jc w:val="center"/>
              <w:rPr>
                <w:rFonts w:ascii="仿宋_GB2312" w:eastAsia="仿宋_GB2312" w:hAnsi="仿宋"/>
                <w:sz w:val="24"/>
              </w:rPr>
            </w:pPr>
          </w:p>
        </w:tc>
        <w:tc>
          <w:tcPr>
            <w:tcW w:w="688" w:type="dxa"/>
            <w:vAlign w:val="center"/>
          </w:tcPr>
          <w:p w:rsidR="000C10D4" w:rsidRPr="00B246C5" w:rsidRDefault="000C10D4" w:rsidP="001D5582">
            <w:pPr>
              <w:jc w:val="center"/>
              <w:rPr>
                <w:rFonts w:ascii="仿宋_GB2312" w:eastAsia="仿宋_GB2312" w:hAnsi="仿宋"/>
                <w:sz w:val="24"/>
              </w:rPr>
            </w:pPr>
          </w:p>
        </w:tc>
        <w:tc>
          <w:tcPr>
            <w:tcW w:w="794" w:type="dxa"/>
            <w:vAlign w:val="center"/>
          </w:tcPr>
          <w:p w:rsidR="000C10D4" w:rsidRPr="00B246C5" w:rsidRDefault="000C10D4" w:rsidP="001D5582">
            <w:pPr>
              <w:jc w:val="center"/>
              <w:rPr>
                <w:rFonts w:ascii="仿宋_GB2312" w:eastAsia="仿宋_GB2312" w:hAnsi="仿宋"/>
                <w:sz w:val="24"/>
              </w:rPr>
            </w:pPr>
          </w:p>
        </w:tc>
        <w:tc>
          <w:tcPr>
            <w:tcW w:w="563" w:type="dxa"/>
            <w:vAlign w:val="center"/>
          </w:tcPr>
          <w:p w:rsidR="000C10D4" w:rsidRPr="00B246C5" w:rsidRDefault="000C10D4" w:rsidP="001D5582">
            <w:pPr>
              <w:jc w:val="center"/>
              <w:rPr>
                <w:rFonts w:ascii="仿宋_GB2312" w:eastAsia="仿宋_GB2312" w:hAnsi="仿宋"/>
                <w:sz w:val="24"/>
              </w:rPr>
            </w:pPr>
          </w:p>
        </w:tc>
        <w:tc>
          <w:tcPr>
            <w:tcW w:w="563" w:type="dxa"/>
            <w:vAlign w:val="center"/>
          </w:tcPr>
          <w:p w:rsidR="000C10D4" w:rsidRPr="00B246C5" w:rsidRDefault="000C10D4" w:rsidP="001D5582">
            <w:pPr>
              <w:jc w:val="center"/>
              <w:rPr>
                <w:rFonts w:ascii="仿宋_GB2312" w:eastAsia="仿宋_GB2312" w:hAnsi="仿宋"/>
                <w:sz w:val="24"/>
              </w:rPr>
            </w:pPr>
          </w:p>
        </w:tc>
        <w:tc>
          <w:tcPr>
            <w:tcW w:w="700" w:type="dxa"/>
            <w:vAlign w:val="center"/>
          </w:tcPr>
          <w:p w:rsidR="000C10D4" w:rsidRPr="00B246C5" w:rsidRDefault="000C10D4" w:rsidP="001D5582">
            <w:pPr>
              <w:jc w:val="center"/>
              <w:rPr>
                <w:rFonts w:ascii="仿宋_GB2312" w:eastAsia="仿宋_GB2312" w:hAnsi="仿宋"/>
                <w:sz w:val="24"/>
              </w:rPr>
            </w:pPr>
          </w:p>
        </w:tc>
        <w:tc>
          <w:tcPr>
            <w:tcW w:w="1220" w:type="dxa"/>
            <w:vAlign w:val="center"/>
          </w:tcPr>
          <w:p w:rsidR="000C10D4" w:rsidRPr="00B246C5" w:rsidRDefault="000C10D4" w:rsidP="001D5582">
            <w:pPr>
              <w:jc w:val="center"/>
              <w:rPr>
                <w:rFonts w:ascii="仿宋_GB2312" w:eastAsia="仿宋_GB2312" w:hAnsi="仿宋"/>
                <w:sz w:val="24"/>
              </w:rPr>
            </w:pPr>
          </w:p>
        </w:tc>
      </w:tr>
      <w:tr w:rsidR="000C10D4" w:rsidRPr="00B246C5" w:rsidTr="00551676">
        <w:trPr>
          <w:trHeight w:val="85"/>
          <w:jc w:val="center"/>
        </w:trPr>
        <w:tc>
          <w:tcPr>
            <w:tcW w:w="358" w:type="dxa"/>
            <w:vMerge/>
            <w:vAlign w:val="center"/>
          </w:tcPr>
          <w:p w:rsidR="000C10D4" w:rsidRPr="00B246C5" w:rsidRDefault="000C10D4" w:rsidP="001D5582">
            <w:pPr>
              <w:jc w:val="center"/>
              <w:rPr>
                <w:rFonts w:ascii="仿宋_GB2312" w:eastAsia="仿宋_GB2312" w:hAnsi="仿宋"/>
                <w:sz w:val="24"/>
              </w:rPr>
            </w:pPr>
          </w:p>
        </w:tc>
        <w:tc>
          <w:tcPr>
            <w:tcW w:w="996" w:type="dxa"/>
            <w:vMerge/>
            <w:vAlign w:val="center"/>
          </w:tcPr>
          <w:p w:rsidR="000C10D4" w:rsidRPr="00B246C5" w:rsidRDefault="000C10D4" w:rsidP="001D5582">
            <w:pPr>
              <w:jc w:val="center"/>
              <w:rPr>
                <w:rFonts w:ascii="仿宋_GB2312" w:eastAsia="仿宋_GB2312" w:hAnsi="仿宋"/>
                <w:sz w:val="24"/>
              </w:rPr>
            </w:pPr>
          </w:p>
        </w:tc>
        <w:tc>
          <w:tcPr>
            <w:tcW w:w="982" w:type="dxa"/>
            <w:vAlign w:val="center"/>
          </w:tcPr>
          <w:p w:rsidR="000C10D4" w:rsidRPr="00B246C5" w:rsidRDefault="000C10D4" w:rsidP="001D5582">
            <w:pPr>
              <w:jc w:val="center"/>
              <w:rPr>
                <w:rFonts w:ascii="仿宋_GB2312" w:eastAsia="仿宋_GB2312" w:hAnsi="仿宋"/>
                <w:sz w:val="24"/>
              </w:rPr>
            </w:pPr>
          </w:p>
        </w:tc>
        <w:tc>
          <w:tcPr>
            <w:tcW w:w="3291" w:type="dxa"/>
            <w:vAlign w:val="center"/>
          </w:tcPr>
          <w:p w:rsidR="000C10D4" w:rsidRPr="00B246C5" w:rsidRDefault="000C10D4" w:rsidP="001D5582">
            <w:pPr>
              <w:jc w:val="center"/>
              <w:rPr>
                <w:rFonts w:ascii="仿宋_GB2312" w:eastAsia="仿宋_GB2312" w:hAnsi="仿宋"/>
                <w:sz w:val="24"/>
              </w:rPr>
            </w:pPr>
          </w:p>
        </w:tc>
        <w:tc>
          <w:tcPr>
            <w:tcW w:w="688" w:type="dxa"/>
            <w:vAlign w:val="center"/>
          </w:tcPr>
          <w:p w:rsidR="000C10D4" w:rsidRPr="00B246C5" w:rsidRDefault="000C10D4" w:rsidP="001D5582">
            <w:pPr>
              <w:jc w:val="center"/>
              <w:rPr>
                <w:rFonts w:ascii="仿宋_GB2312" w:eastAsia="仿宋_GB2312" w:hAnsi="仿宋"/>
                <w:sz w:val="24"/>
              </w:rPr>
            </w:pPr>
          </w:p>
        </w:tc>
        <w:tc>
          <w:tcPr>
            <w:tcW w:w="794" w:type="dxa"/>
            <w:vAlign w:val="center"/>
          </w:tcPr>
          <w:p w:rsidR="000C10D4" w:rsidRPr="00B246C5" w:rsidRDefault="000C10D4" w:rsidP="001D5582">
            <w:pPr>
              <w:jc w:val="center"/>
              <w:rPr>
                <w:rFonts w:ascii="仿宋_GB2312" w:eastAsia="仿宋_GB2312" w:hAnsi="仿宋"/>
                <w:sz w:val="24"/>
              </w:rPr>
            </w:pPr>
          </w:p>
        </w:tc>
        <w:tc>
          <w:tcPr>
            <w:tcW w:w="563" w:type="dxa"/>
            <w:vAlign w:val="center"/>
          </w:tcPr>
          <w:p w:rsidR="000C10D4" w:rsidRPr="00B246C5" w:rsidRDefault="000C10D4" w:rsidP="001D5582">
            <w:pPr>
              <w:jc w:val="center"/>
              <w:rPr>
                <w:rFonts w:ascii="仿宋_GB2312" w:eastAsia="仿宋_GB2312" w:hAnsi="仿宋"/>
                <w:sz w:val="24"/>
              </w:rPr>
            </w:pPr>
          </w:p>
        </w:tc>
        <w:tc>
          <w:tcPr>
            <w:tcW w:w="563" w:type="dxa"/>
            <w:vAlign w:val="center"/>
          </w:tcPr>
          <w:p w:rsidR="000C10D4" w:rsidRPr="00B246C5" w:rsidRDefault="000C10D4" w:rsidP="001D5582">
            <w:pPr>
              <w:jc w:val="center"/>
              <w:rPr>
                <w:rFonts w:ascii="仿宋_GB2312" w:eastAsia="仿宋_GB2312" w:hAnsi="仿宋"/>
                <w:sz w:val="24"/>
              </w:rPr>
            </w:pPr>
          </w:p>
        </w:tc>
        <w:tc>
          <w:tcPr>
            <w:tcW w:w="700" w:type="dxa"/>
            <w:vAlign w:val="center"/>
          </w:tcPr>
          <w:p w:rsidR="000C10D4" w:rsidRPr="00B246C5" w:rsidRDefault="000C10D4" w:rsidP="001D5582">
            <w:pPr>
              <w:jc w:val="center"/>
              <w:rPr>
                <w:rFonts w:ascii="仿宋_GB2312" w:eastAsia="仿宋_GB2312" w:hAnsi="仿宋"/>
                <w:sz w:val="24"/>
              </w:rPr>
            </w:pPr>
          </w:p>
        </w:tc>
        <w:tc>
          <w:tcPr>
            <w:tcW w:w="1220" w:type="dxa"/>
            <w:vAlign w:val="center"/>
          </w:tcPr>
          <w:p w:rsidR="000C10D4" w:rsidRPr="00B246C5" w:rsidRDefault="000C10D4" w:rsidP="001D5582">
            <w:pPr>
              <w:jc w:val="center"/>
              <w:rPr>
                <w:rFonts w:ascii="仿宋_GB2312" w:eastAsia="仿宋_GB2312" w:hAnsi="仿宋"/>
                <w:sz w:val="24"/>
              </w:rPr>
            </w:pPr>
          </w:p>
        </w:tc>
      </w:tr>
      <w:tr w:rsidR="000C10D4" w:rsidRPr="00B246C5" w:rsidTr="00551676">
        <w:trPr>
          <w:trHeight w:val="85"/>
          <w:jc w:val="center"/>
        </w:trPr>
        <w:tc>
          <w:tcPr>
            <w:tcW w:w="358" w:type="dxa"/>
            <w:vMerge/>
            <w:vAlign w:val="center"/>
          </w:tcPr>
          <w:p w:rsidR="000C10D4" w:rsidRPr="00B246C5" w:rsidRDefault="000C10D4" w:rsidP="001D5582">
            <w:pPr>
              <w:jc w:val="center"/>
              <w:rPr>
                <w:rFonts w:ascii="仿宋_GB2312" w:eastAsia="仿宋_GB2312" w:hAnsi="仿宋"/>
                <w:sz w:val="24"/>
              </w:rPr>
            </w:pPr>
          </w:p>
        </w:tc>
        <w:tc>
          <w:tcPr>
            <w:tcW w:w="996" w:type="dxa"/>
            <w:vMerge/>
            <w:vAlign w:val="center"/>
          </w:tcPr>
          <w:p w:rsidR="000C10D4" w:rsidRPr="00B246C5" w:rsidRDefault="000C10D4" w:rsidP="001D5582">
            <w:pPr>
              <w:jc w:val="center"/>
              <w:rPr>
                <w:rFonts w:ascii="仿宋_GB2312" w:eastAsia="仿宋_GB2312" w:hAnsi="仿宋"/>
                <w:sz w:val="24"/>
              </w:rPr>
            </w:pPr>
          </w:p>
        </w:tc>
        <w:tc>
          <w:tcPr>
            <w:tcW w:w="982" w:type="dxa"/>
            <w:vAlign w:val="center"/>
          </w:tcPr>
          <w:p w:rsidR="000C10D4" w:rsidRPr="00B246C5" w:rsidRDefault="000C10D4" w:rsidP="001D5582">
            <w:pPr>
              <w:jc w:val="center"/>
              <w:rPr>
                <w:rFonts w:ascii="仿宋_GB2312" w:eastAsia="仿宋_GB2312" w:hAnsi="仿宋"/>
                <w:sz w:val="24"/>
              </w:rPr>
            </w:pPr>
          </w:p>
        </w:tc>
        <w:tc>
          <w:tcPr>
            <w:tcW w:w="3291" w:type="dxa"/>
            <w:vAlign w:val="center"/>
          </w:tcPr>
          <w:p w:rsidR="000C10D4" w:rsidRPr="00B246C5" w:rsidRDefault="000C10D4" w:rsidP="001D5582">
            <w:pPr>
              <w:jc w:val="center"/>
              <w:rPr>
                <w:rFonts w:ascii="仿宋_GB2312" w:eastAsia="仿宋_GB2312" w:hAnsi="仿宋"/>
                <w:sz w:val="24"/>
              </w:rPr>
            </w:pPr>
          </w:p>
        </w:tc>
        <w:tc>
          <w:tcPr>
            <w:tcW w:w="688" w:type="dxa"/>
            <w:vAlign w:val="center"/>
          </w:tcPr>
          <w:p w:rsidR="000C10D4" w:rsidRPr="00B246C5" w:rsidRDefault="000C10D4" w:rsidP="001D5582">
            <w:pPr>
              <w:jc w:val="center"/>
              <w:rPr>
                <w:rFonts w:ascii="仿宋_GB2312" w:eastAsia="仿宋_GB2312" w:hAnsi="仿宋"/>
                <w:sz w:val="24"/>
              </w:rPr>
            </w:pPr>
          </w:p>
        </w:tc>
        <w:tc>
          <w:tcPr>
            <w:tcW w:w="794" w:type="dxa"/>
            <w:vAlign w:val="center"/>
          </w:tcPr>
          <w:p w:rsidR="000C10D4" w:rsidRPr="00B246C5" w:rsidRDefault="000C10D4" w:rsidP="001D5582">
            <w:pPr>
              <w:jc w:val="center"/>
              <w:rPr>
                <w:rFonts w:ascii="仿宋_GB2312" w:eastAsia="仿宋_GB2312" w:hAnsi="仿宋"/>
                <w:sz w:val="24"/>
              </w:rPr>
            </w:pPr>
          </w:p>
        </w:tc>
        <w:tc>
          <w:tcPr>
            <w:tcW w:w="563" w:type="dxa"/>
            <w:vAlign w:val="center"/>
          </w:tcPr>
          <w:p w:rsidR="000C10D4" w:rsidRPr="00B246C5" w:rsidRDefault="000C10D4" w:rsidP="001D5582">
            <w:pPr>
              <w:jc w:val="center"/>
              <w:rPr>
                <w:rFonts w:ascii="仿宋_GB2312" w:eastAsia="仿宋_GB2312" w:hAnsi="仿宋"/>
                <w:sz w:val="24"/>
              </w:rPr>
            </w:pPr>
          </w:p>
        </w:tc>
        <w:tc>
          <w:tcPr>
            <w:tcW w:w="563" w:type="dxa"/>
            <w:vAlign w:val="center"/>
          </w:tcPr>
          <w:p w:rsidR="000C10D4" w:rsidRPr="00B246C5" w:rsidRDefault="000C10D4" w:rsidP="001D5582">
            <w:pPr>
              <w:jc w:val="center"/>
              <w:rPr>
                <w:rFonts w:ascii="仿宋_GB2312" w:eastAsia="仿宋_GB2312" w:hAnsi="仿宋"/>
                <w:sz w:val="24"/>
              </w:rPr>
            </w:pPr>
          </w:p>
        </w:tc>
        <w:tc>
          <w:tcPr>
            <w:tcW w:w="700" w:type="dxa"/>
            <w:vAlign w:val="center"/>
          </w:tcPr>
          <w:p w:rsidR="000C10D4" w:rsidRPr="00B246C5" w:rsidRDefault="000C10D4" w:rsidP="001D5582">
            <w:pPr>
              <w:jc w:val="center"/>
              <w:rPr>
                <w:rFonts w:ascii="仿宋_GB2312" w:eastAsia="仿宋_GB2312" w:hAnsi="仿宋"/>
                <w:sz w:val="24"/>
              </w:rPr>
            </w:pPr>
          </w:p>
        </w:tc>
        <w:tc>
          <w:tcPr>
            <w:tcW w:w="1220" w:type="dxa"/>
            <w:vAlign w:val="center"/>
          </w:tcPr>
          <w:p w:rsidR="000C10D4" w:rsidRPr="00B246C5" w:rsidRDefault="000C10D4" w:rsidP="001D5582">
            <w:pPr>
              <w:jc w:val="center"/>
              <w:rPr>
                <w:rFonts w:ascii="仿宋_GB2312" w:eastAsia="仿宋_GB2312" w:hAnsi="仿宋"/>
                <w:sz w:val="24"/>
              </w:rPr>
            </w:pPr>
          </w:p>
        </w:tc>
      </w:tr>
      <w:tr w:rsidR="000C10D4" w:rsidRPr="00B246C5" w:rsidTr="00551676">
        <w:trPr>
          <w:trHeight w:val="85"/>
          <w:jc w:val="center"/>
        </w:trPr>
        <w:tc>
          <w:tcPr>
            <w:tcW w:w="358" w:type="dxa"/>
            <w:vMerge/>
            <w:vAlign w:val="center"/>
          </w:tcPr>
          <w:p w:rsidR="000C10D4" w:rsidRPr="00B246C5" w:rsidRDefault="000C10D4" w:rsidP="001D5582">
            <w:pPr>
              <w:jc w:val="center"/>
              <w:rPr>
                <w:rFonts w:ascii="仿宋_GB2312" w:eastAsia="仿宋_GB2312" w:hAnsi="仿宋"/>
                <w:sz w:val="24"/>
              </w:rPr>
            </w:pPr>
          </w:p>
        </w:tc>
        <w:tc>
          <w:tcPr>
            <w:tcW w:w="996" w:type="dxa"/>
            <w:vMerge/>
            <w:vAlign w:val="center"/>
          </w:tcPr>
          <w:p w:rsidR="000C10D4" w:rsidRPr="00B246C5" w:rsidRDefault="000C10D4" w:rsidP="001D5582">
            <w:pPr>
              <w:jc w:val="center"/>
              <w:rPr>
                <w:rFonts w:ascii="仿宋_GB2312" w:eastAsia="仿宋_GB2312" w:hAnsi="仿宋"/>
                <w:sz w:val="24"/>
              </w:rPr>
            </w:pPr>
          </w:p>
        </w:tc>
        <w:tc>
          <w:tcPr>
            <w:tcW w:w="982" w:type="dxa"/>
            <w:vAlign w:val="center"/>
          </w:tcPr>
          <w:p w:rsidR="000C10D4" w:rsidRPr="00B246C5" w:rsidRDefault="000C10D4" w:rsidP="001D5582">
            <w:pPr>
              <w:jc w:val="center"/>
              <w:rPr>
                <w:rFonts w:ascii="仿宋_GB2312" w:eastAsia="仿宋_GB2312" w:hAnsi="仿宋"/>
                <w:sz w:val="24"/>
              </w:rPr>
            </w:pPr>
          </w:p>
        </w:tc>
        <w:tc>
          <w:tcPr>
            <w:tcW w:w="3291" w:type="dxa"/>
            <w:vAlign w:val="center"/>
          </w:tcPr>
          <w:p w:rsidR="000C10D4" w:rsidRPr="00B246C5" w:rsidRDefault="000C10D4" w:rsidP="001D5582">
            <w:pPr>
              <w:jc w:val="center"/>
              <w:rPr>
                <w:rFonts w:ascii="仿宋_GB2312" w:eastAsia="仿宋_GB2312" w:hAnsi="仿宋"/>
                <w:sz w:val="24"/>
              </w:rPr>
            </w:pPr>
          </w:p>
        </w:tc>
        <w:tc>
          <w:tcPr>
            <w:tcW w:w="688" w:type="dxa"/>
            <w:vAlign w:val="center"/>
          </w:tcPr>
          <w:p w:rsidR="000C10D4" w:rsidRPr="00B246C5" w:rsidRDefault="000C10D4" w:rsidP="001D5582">
            <w:pPr>
              <w:jc w:val="center"/>
              <w:rPr>
                <w:rFonts w:ascii="仿宋_GB2312" w:eastAsia="仿宋_GB2312" w:hAnsi="仿宋"/>
                <w:sz w:val="24"/>
              </w:rPr>
            </w:pPr>
          </w:p>
        </w:tc>
        <w:tc>
          <w:tcPr>
            <w:tcW w:w="794" w:type="dxa"/>
            <w:vAlign w:val="center"/>
          </w:tcPr>
          <w:p w:rsidR="000C10D4" w:rsidRPr="00B246C5" w:rsidRDefault="000C10D4" w:rsidP="001D5582">
            <w:pPr>
              <w:jc w:val="center"/>
              <w:rPr>
                <w:rFonts w:ascii="仿宋_GB2312" w:eastAsia="仿宋_GB2312" w:hAnsi="仿宋"/>
                <w:sz w:val="24"/>
              </w:rPr>
            </w:pPr>
          </w:p>
        </w:tc>
        <w:tc>
          <w:tcPr>
            <w:tcW w:w="563" w:type="dxa"/>
            <w:vAlign w:val="center"/>
          </w:tcPr>
          <w:p w:rsidR="000C10D4" w:rsidRPr="00B246C5" w:rsidRDefault="000C10D4" w:rsidP="001D5582">
            <w:pPr>
              <w:jc w:val="center"/>
              <w:rPr>
                <w:rFonts w:ascii="仿宋_GB2312" w:eastAsia="仿宋_GB2312" w:hAnsi="仿宋"/>
                <w:sz w:val="24"/>
              </w:rPr>
            </w:pPr>
          </w:p>
        </w:tc>
        <w:tc>
          <w:tcPr>
            <w:tcW w:w="563" w:type="dxa"/>
            <w:vAlign w:val="center"/>
          </w:tcPr>
          <w:p w:rsidR="000C10D4" w:rsidRPr="00B246C5" w:rsidRDefault="000C10D4" w:rsidP="001D5582">
            <w:pPr>
              <w:jc w:val="center"/>
              <w:rPr>
                <w:rFonts w:ascii="仿宋_GB2312" w:eastAsia="仿宋_GB2312" w:hAnsi="仿宋"/>
                <w:sz w:val="24"/>
              </w:rPr>
            </w:pPr>
          </w:p>
        </w:tc>
        <w:tc>
          <w:tcPr>
            <w:tcW w:w="700" w:type="dxa"/>
            <w:vAlign w:val="center"/>
          </w:tcPr>
          <w:p w:rsidR="000C10D4" w:rsidRPr="00B246C5" w:rsidRDefault="000C10D4" w:rsidP="001D5582">
            <w:pPr>
              <w:jc w:val="center"/>
              <w:rPr>
                <w:rFonts w:ascii="仿宋_GB2312" w:eastAsia="仿宋_GB2312" w:hAnsi="仿宋"/>
                <w:sz w:val="24"/>
              </w:rPr>
            </w:pPr>
          </w:p>
        </w:tc>
        <w:tc>
          <w:tcPr>
            <w:tcW w:w="1220" w:type="dxa"/>
            <w:vAlign w:val="center"/>
          </w:tcPr>
          <w:p w:rsidR="000C10D4" w:rsidRPr="00B246C5" w:rsidRDefault="000C10D4" w:rsidP="001D5582">
            <w:pPr>
              <w:jc w:val="center"/>
              <w:rPr>
                <w:rFonts w:ascii="仿宋_GB2312" w:eastAsia="仿宋_GB2312" w:hAnsi="仿宋"/>
                <w:sz w:val="24"/>
              </w:rPr>
            </w:pPr>
          </w:p>
        </w:tc>
      </w:tr>
      <w:tr w:rsidR="000C10D4" w:rsidRPr="00B246C5" w:rsidTr="00551676">
        <w:trPr>
          <w:trHeight w:val="100"/>
          <w:jc w:val="center"/>
        </w:trPr>
        <w:tc>
          <w:tcPr>
            <w:tcW w:w="358" w:type="dxa"/>
            <w:vMerge/>
            <w:vAlign w:val="center"/>
          </w:tcPr>
          <w:p w:rsidR="000C10D4" w:rsidRPr="00B246C5" w:rsidRDefault="000C10D4" w:rsidP="001D5582">
            <w:pPr>
              <w:jc w:val="center"/>
              <w:rPr>
                <w:rFonts w:ascii="仿宋_GB2312" w:eastAsia="仿宋_GB2312" w:hAnsi="仿宋"/>
                <w:sz w:val="24"/>
              </w:rPr>
            </w:pPr>
          </w:p>
        </w:tc>
        <w:tc>
          <w:tcPr>
            <w:tcW w:w="996" w:type="dxa"/>
            <w:vAlign w:val="center"/>
          </w:tcPr>
          <w:p w:rsidR="000C10D4" w:rsidRPr="00B246C5" w:rsidRDefault="000C10D4" w:rsidP="001D5582">
            <w:pPr>
              <w:jc w:val="center"/>
              <w:rPr>
                <w:rFonts w:ascii="仿宋_GB2312" w:eastAsia="仿宋_GB2312" w:hAnsi="仿宋"/>
                <w:sz w:val="24"/>
              </w:rPr>
            </w:pPr>
            <w:r w:rsidRPr="00B246C5">
              <w:rPr>
                <w:rFonts w:ascii="仿宋_GB2312" w:eastAsia="仿宋_GB2312" w:hAnsi="仿宋" w:hint="eastAsia"/>
                <w:sz w:val="24"/>
              </w:rPr>
              <w:t>公共课</w:t>
            </w:r>
          </w:p>
        </w:tc>
        <w:tc>
          <w:tcPr>
            <w:tcW w:w="982" w:type="dxa"/>
            <w:vAlign w:val="center"/>
          </w:tcPr>
          <w:p w:rsidR="000C10D4" w:rsidRPr="00B246C5" w:rsidRDefault="000C10D4" w:rsidP="001D5582">
            <w:pPr>
              <w:jc w:val="center"/>
              <w:rPr>
                <w:rFonts w:ascii="仿宋_GB2312" w:eastAsia="仿宋_GB2312" w:hAnsi="仿宋"/>
                <w:sz w:val="24"/>
              </w:rPr>
            </w:pPr>
          </w:p>
        </w:tc>
        <w:tc>
          <w:tcPr>
            <w:tcW w:w="3291" w:type="dxa"/>
            <w:vAlign w:val="center"/>
          </w:tcPr>
          <w:p w:rsidR="000C10D4" w:rsidRPr="00B246C5" w:rsidRDefault="00E17B2D" w:rsidP="00086EC0">
            <w:pPr>
              <w:jc w:val="center"/>
              <w:rPr>
                <w:rFonts w:ascii="仿宋_GB2312" w:eastAsia="仿宋_GB2312" w:hAnsi="仿宋"/>
                <w:sz w:val="24"/>
              </w:rPr>
            </w:pPr>
            <w:r w:rsidRPr="00B246C5">
              <w:rPr>
                <w:rFonts w:ascii="仿宋_GB2312" w:eastAsia="仿宋_GB2312" w:hAnsi="仿宋" w:hint="eastAsia"/>
                <w:sz w:val="24"/>
              </w:rPr>
              <w:t>马克思恩格斯列宁经典著作选读</w:t>
            </w:r>
          </w:p>
        </w:tc>
        <w:tc>
          <w:tcPr>
            <w:tcW w:w="688" w:type="dxa"/>
            <w:vAlign w:val="center"/>
          </w:tcPr>
          <w:p w:rsidR="000C10D4" w:rsidRPr="00B246C5" w:rsidRDefault="000C10D4" w:rsidP="00086EC0">
            <w:pPr>
              <w:jc w:val="center"/>
              <w:rPr>
                <w:rFonts w:ascii="仿宋_GB2312" w:eastAsia="仿宋_GB2312" w:hAnsi="仿宋"/>
                <w:sz w:val="24"/>
              </w:rPr>
            </w:pPr>
            <w:r w:rsidRPr="00B246C5">
              <w:rPr>
                <w:rFonts w:ascii="仿宋_GB2312" w:eastAsia="仿宋_GB2312" w:hAnsi="仿宋" w:hint="eastAsia"/>
                <w:sz w:val="24"/>
              </w:rPr>
              <w:t>1.0</w:t>
            </w:r>
          </w:p>
        </w:tc>
        <w:tc>
          <w:tcPr>
            <w:tcW w:w="794" w:type="dxa"/>
            <w:vAlign w:val="center"/>
          </w:tcPr>
          <w:p w:rsidR="000C10D4" w:rsidRPr="00B246C5" w:rsidRDefault="000C10D4" w:rsidP="00086EC0">
            <w:pPr>
              <w:jc w:val="center"/>
              <w:rPr>
                <w:rFonts w:ascii="仿宋_GB2312" w:eastAsia="仿宋_GB2312" w:hAnsi="仿宋"/>
                <w:sz w:val="24"/>
              </w:rPr>
            </w:pPr>
            <w:r w:rsidRPr="00B246C5">
              <w:rPr>
                <w:rFonts w:ascii="仿宋_GB2312" w:eastAsia="仿宋_GB2312" w:hAnsi="仿宋" w:hint="eastAsia"/>
                <w:sz w:val="24"/>
              </w:rPr>
              <w:t>18</w:t>
            </w:r>
          </w:p>
        </w:tc>
        <w:tc>
          <w:tcPr>
            <w:tcW w:w="563" w:type="dxa"/>
            <w:vAlign w:val="center"/>
          </w:tcPr>
          <w:p w:rsidR="000C10D4" w:rsidRPr="00B246C5" w:rsidRDefault="000C10D4" w:rsidP="00086EC0">
            <w:pPr>
              <w:jc w:val="center"/>
              <w:rPr>
                <w:rFonts w:ascii="仿宋_GB2312" w:eastAsia="仿宋_GB2312" w:hAnsi="仿宋"/>
                <w:sz w:val="24"/>
              </w:rPr>
            </w:pPr>
            <w:r w:rsidRPr="00B246C5">
              <w:rPr>
                <w:rFonts w:ascii="仿宋_GB2312" w:eastAsia="仿宋_GB2312" w:hAnsi="仿宋" w:hint="eastAsia"/>
                <w:sz w:val="24"/>
              </w:rPr>
              <w:t>18</w:t>
            </w:r>
          </w:p>
        </w:tc>
        <w:tc>
          <w:tcPr>
            <w:tcW w:w="563" w:type="dxa"/>
            <w:vAlign w:val="center"/>
          </w:tcPr>
          <w:p w:rsidR="000C10D4" w:rsidRPr="00B246C5" w:rsidRDefault="000C10D4" w:rsidP="001D5582">
            <w:pPr>
              <w:jc w:val="center"/>
              <w:rPr>
                <w:rFonts w:ascii="仿宋_GB2312" w:eastAsia="仿宋_GB2312" w:hAnsi="仿宋"/>
                <w:sz w:val="24"/>
              </w:rPr>
            </w:pPr>
          </w:p>
        </w:tc>
        <w:tc>
          <w:tcPr>
            <w:tcW w:w="700" w:type="dxa"/>
            <w:vAlign w:val="center"/>
          </w:tcPr>
          <w:p w:rsidR="000C10D4" w:rsidRPr="00B246C5" w:rsidRDefault="00615AAE" w:rsidP="001D5582">
            <w:pPr>
              <w:jc w:val="center"/>
              <w:rPr>
                <w:rFonts w:ascii="仿宋_GB2312" w:eastAsia="仿宋_GB2312" w:hAnsi="仿宋"/>
                <w:sz w:val="24"/>
              </w:rPr>
            </w:pPr>
            <w:r w:rsidRPr="00B246C5">
              <w:rPr>
                <w:rFonts w:ascii="仿宋_GB2312" w:eastAsia="仿宋_GB2312" w:hAnsi="仿宋" w:hint="eastAsia"/>
                <w:sz w:val="24"/>
              </w:rPr>
              <w:t>1</w:t>
            </w:r>
          </w:p>
        </w:tc>
        <w:tc>
          <w:tcPr>
            <w:tcW w:w="1220" w:type="dxa"/>
            <w:vAlign w:val="center"/>
          </w:tcPr>
          <w:p w:rsidR="000C10D4" w:rsidRPr="00B246C5" w:rsidRDefault="000C10D4" w:rsidP="001D5582">
            <w:pPr>
              <w:jc w:val="center"/>
              <w:rPr>
                <w:rFonts w:ascii="仿宋_GB2312" w:eastAsia="仿宋_GB2312" w:hAnsi="仿宋"/>
                <w:sz w:val="24"/>
              </w:rPr>
            </w:pPr>
          </w:p>
        </w:tc>
      </w:tr>
      <w:tr w:rsidR="000C10D4" w:rsidRPr="00B246C5" w:rsidTr="00551676">
        <w:trPr>
          <w:trHeight w:val="100"/>
          <w:jc w:val="center"/>
        </w:trPr>
        <w:tc>
          <w:tcPr>
            <w:tcW w:w="1354" w:type="dxa"/>
            <w:gridSpan w:val="2"/>
            <w:vMerge w:val="restart"/>
            <w:vAlign w:val="center"/>
          </w:tcPr>
          <w:p w:rsidR="000C10D4" w:rsidRPr="00B246C5" w:rsidRDefault="000C10D4" w:rsidP="001D5582">
            <w:pPr>
              <w:jc w:val="center"/>
              <w:rPr>
                <w:rFonts w:ascii="仿宋_GB2312" w:eastAsia="仿宋_GB2312" w:hAnsi="仿宋"/>
                <w:b/>
                <w:sz w:val="24"/>
              </w:rPr>
            </w:pPr>
            <w:r w:rsidRPr="00B246C5">
              <w:rPr>
                <w:rFonts w:ascii="仿宋_GB2312" w:eastAsia="仿宋_GB2312" w:hAnsi="仿宋" w:hint="eastAsia"/>
                <w:b/>
                <w:sz w:val="24"/>
              </w:rPr>
              <w:t>必修</w:t>
            </w:r>
          </w:p>
          <w:p w:rsidR="000C10D4" w:rsidRPr="00B246C5" w:rsidRDefault="000C10D4" w:rsidP="001D5582">
            <w:pPr>
              <w:jc w:val="center"/>
              <w:rPr>
                <w:rFonts w:ascii="仿宋_GB2312" w:eastAsia="仿宋_GB2312" w:hAnsi="仿宋"/>
                <w:sz w:val="24"/>
              </w:rPr>
            </w:pPr>
            <w:r w:rsidRPr="00B246C5">
              <w:rPr>
                <w:rFonts w:ascii="仿宋_GB2312" w:eastAsia="仿宋_GB2312" w:hAnsi="仿宋" w:hint="eastAsia"/>
                <w:b/>
                <w:sz w:val="24"/>
              </w:rPr>
              <w:t>环节</w:t>
            </w:r>
          </w:p>
        </w:tc>
        <w:tc>
          <w:tcPr>
            <w:tcW w:w="982" w:type="dxa"/>
            <w:vAlign w:val="center"/>
          </w:tcPr>
          <w:p w:rsidR="000C10D4" w:rsidRPr="00B246C5" w:rsidRDefault="000C10D4" w:rsidP="001D5582">
            <w:pPr>
              <w:jc w:val="center"/>
              <w:rPr>
                <w:rFonts w:ascii="仿宋_GB2312" w:eastAsia="仿宋_GB2312" w:hAnsi="仿宋"/>
                <w:sz w:val="24"/>
              </w:rPr>
            </w:pPr>
          </w:p>
        </w:tc>
        <w:tc>
          <w:tcPr>
            <w:tcW w:w="3291" w:type="dxa"/>
            <w:vAlign w:val="center"/>
          </w:tcPr>
          <w:p w:rsidR="000C10D4" w:rsidRPr="00B246C5" w:rsidRDefault="000C10D4" w:rsidP="001D5582">
            <w:pPr>
              <w:jc w:val="center"/>
              <w:rPr>
                <w:rFonts w:ascii="仿宋_GB2312" w:eastAsia="仿宋_GB2312" w:hAnsi="仿宋"/>
                <w:sz w:val="24"/>
              </w:rPr>
            </w:pPr>
            <w:r w:rsidRPr="00B246C5">
              <w:rPr>
                <w:rFonts w:ascii="仿宋_GB2312" w:eastAsia="仿宋_GB2312" w:hAnsi="仿宋" w:hint="eastAsia"/>
                <w:sz w:val="24"/>
              </w:rPr>
              <w:t>学术活动</w:t>
            </w:r>
          </w:p>
        </w:tc>
        <w:tc>
          <w:tcPr>
            <w:tcW w:w="688" w:type="dxa"/>
            <w:vAlign w:val="center"/>
          </w:tcPr>
          <w:p w:rsidR="000C10D4" w:rsidRPr="00B246C5" w:rsidRDefault="000C10D4" w:rsidP="001D5582">
            <w:pPr>
              <w:jc w:val="center"/>
              <w:rPr>
                <w:rFonts w:ascii="仿宋_GB2312" w:eastAsia="仿宋_GB2312" w:hAnsi="仿宋"/>
                <w:sz w:val="24"/>
              </w:rPr>
            </w:pPr>
            <w:r w:rsidRPr="00B246C5">
              <w:rPr>
                <w:rFonts w:ascii="仿宋_GB2312" w:eastAsia="仿宋_GB2312" w:hAnsi="仿宋" w:hint="eastAsia"/>
                <w:sz w:val="24"/>
              </w:rPr>
              <w:t>2.0</w:t>
            </w:r>
          </w:p>
        </w:tc>
        <w:tc>
          <w:tcPr>
            <w:tcW w:w="794" w:type="dxa"/>
            <w:vAlign w:val="center"/>
          </w:tcPr>
          <w:p w:rsidR="000C10D4" w:rsidRPr="00B246C5" w:rsidRDefault="000C10D4" w:rsidP="001D5582">
            <w:pPr>
              <w:jc w:val="center"/>
              <w:rPr>
                <w:rFonts w:ascii="仿宋_GB2312" w:eastAsia="仿宋_GB2312" w:hAnsi="仿宋"/>
                <w:sz w:val="24"/>
              </w:rPr>
            </w:pPr>
          </w:p>
        </w:tc>
        <w:tc>
          <w:tcPr>
            <w:tcW w:w="563" w:type="dxa"/>
            <w:vAlign w:val="center"/>
          </w:tcPr>
          <w:p w:rsidR="000C10D4" w:rsidRPr="00B246C5" w:rsidRDefault="000C10D4" w:rsidP="001D5582">
            <w:pPr>
              <w:jc w:val="center"/>
              <w:rPr>
                <w:rFonts w:ascii="仿宋_GB2312" w:eastAsia="仿宋_GB2312" w:hAnsi="仿宋"/>
                <w:sz w:val="24"/>
              </w:rPr>
            </w:pPr>
          </w:p>
        </w:tc>
        <w:tc>
          <w:tcPr>
            <w:tcW w:w="563" w:type="dxa"/>
            <w:vAlign w:val="center"/>
          </w:tcPr>
          <w:p w:rsidR="000C10D4" w:rsidRPr="00B246C5" w:rsidRDefault="000C10D4" w:rsidP="001D5582">
            <w:pPr>
              <w:jc w:val="center"/>
              <w:rPr>
                <w:rFonts w:ascii="仿宋_GB2312" w:eastAsia="仿宋_GB2312" w:hAnsi="仿宋"/>
                <w:sz w:val="24"/>
              </w:rPr>
            </w:pPr>
          </w:p>
        </w:tc>
        <w:tc>
          <w:tcPr>
            <w:tcW w:w="700" w:type="dxa"/>
            <w:vAlign w:val="center"/>
          </w:tcPr>
          <w:p w:rsidR="000C10D4" w:rsidRPr="00B246C5" w:rsidRDefault="000C10D4" w:rsidP="001D5582">
            <w:pPr>
              <w:jc w:val="center"/>
              <w:rPr>
                <w:rFonts w:ascii="仿宋_GB2312" w:eastAsia="仿宋_GB2312" w:hAnsi="仿宋"/>
                <w:sz w:val="24"/>
              </w:rPr>
            </w:pPr>
          </w:p>
        </w:tc>
        <w:tc>
          <w:tcPr>
            <w:tcW w:w="1220" w:type="dxa"/>
            <w:vAlign w:val="center"/>
          </w:tcPr>
          <w:p w:rsidR="000C10D4" w:rsidRPr="00B246C5" w:rsidRDefault="000C10D4" w:rsidP="001D5582">
            <w:pPr>
              <w:jc w:val="center"/>
              <w:rPr>
                <w:rFonts w:ascii="仿宋_GB2312" w:eastAsia="仿宋_GB2312" w:hAnsi="仿宋"/>
                <w:sz w:val="24"/>
              </w:rPr>
            </w:pPr>
          </w:p>
        </w:tc>
      </w:tr>
      <w:tr w:rsidR="000C10D4" w:rsidRPr="00B246C5" w:rsidTr="00551676">
        <w:trPr>
          <w:trHeight w:val="100"/>
          <w:jc w:val="center"/>
        </w:trPr>
        <w:tc>
          <w:tcPr>
            <w:tcW w:w="1354" w:type="dxa"/>
            <w:gridSpan w:val="2"/>
            <w:vMerge/>
            <w:vAlign w:val="center"/>
          </w:tcPr>
          <w:p w:rsidR="000C10D4" w:rsidRPr="00B246C5" w:rsidRDefault="000C10D4" w:rsidP="001D5582">
            <w:pPr>
              <w:jc w:val="center"/>
              <w:rPr>
                <w:rFonts w:ascii="仿宋_GB2312" w:eastAsia="仿宋_GB2312" w:hAnsi="仿宋"/>
                <w:sz w:val="24"/>
              </w:rPr>
            </w:pPr>
          </w:p>
        </w:tc>
        <w:tc>
          <w:tcPr>
            <w:tcW w:w="982" w:type="dxa"/>
            <w:vAlign w:val="center"/>
          </w:tcPr>
          <w:p w:rsidR="000C10D4" w:rsidRPr="00B246C5" w:rsidRDefault="000C10D4" w:rsidP="001D5582">
            <w:pPr>
              <w:jc w:val="center"/>
              <w:rPr>
                <w:rFonts w:ascii="仿宋_GB2312" w:eastAsia="仿宋_GB2312" w:hAnsi="仿宋"/>
                <w:sz w:val="24"/>
              </w:rPr>
            </w:pPr>
          </w:p>
        </w:tc>
        <w:tc>
          <w:tcPr>
            <w:tcW w:w="3291" w:type="dxa"/>
            <w:vAlign w:val="center"/>
          </w:tcPr>
          <w:p w:rsidR="000C10D4" w:rsidRPr="00B246C5" w:rsidRDefault="000C10D4" w:rsidP="001D5582">
            <w:pPr>
              <w:jc w:val="center"/>
              <w:rPr>
                <w:rFonts w:ascii="仿宋_GB2312" w:eastAsia="仿宋_GB2312" w:hAnsi="仿宋"/>
                <w:sz w:val="24"/>
              </w:rPr>
            </w:pPr>
            <w:r w:rsidRPr="00B246C5">
              <w:rPr>
                <w:rFonts w:ascii="仿宋_GB2312" w:eastAsia="仿宋_GB2312" w:hAnsi="仿宋" w:hint="eastAsia"/>
                <w:sz w:val="24"/>
              </w:rPr>
              <w:t>科研创新与实践能力培养</w:t>
            </w:r>
          </w:p>
        </w:tc>
        <w:tc>
          <w:tcPr>
            <w:tcW w:w="688" w:type="dxa"/>
            <w:vAlign w:val="center"/>
          </w:tcPr>
          <w:p w:rsidR="000C10D4" w:rsidRPr="00B246C5" w:rsidRDefault="000C10D4" w:rsidP="001D5582">
            <w:pPr>
              <w:jc w:val="center"/>
              <w:rPr>
                <w:rFonts w:ascii="仿宋_GB2312" w:eastAsia="仿宋_GB2312" w:hAnsi="仿宋"/>
                <w:sz w:val="24"/>
              </w:rPr>
            </w:pPr>
            <w:r w:rsidRPr="00B246C5">
              <w:rPr>
                <w:rFonts w:ascii="仿宋_GB2312" w:eastAsia="仿宋_GB2312" w:hAnsi="仿宋" w:hint="eastAsia"/>
                <w:sz w:val="24"/>
              </w:rPr>
              <w:t>2.0</w:t>
            </w:r>
          </w:p>
        </w:tc>
        <w:tc>
          <w:tcPr>
            <w:tcW w:w="794" w:type="dxa"/>
            <w:vAlign w:val="center"/>
          </w:tcPr>
          <w:p w:rsidR="000C10D4" w:rsidRPr="00B246C5" w:rsidRDefault="000C10D4" w:rsidP="001D5582">
            <w:pPr>
              <w:jc w:val="center"/>
              <w:rPr>
                <w:rFonts w:ascii="仿宋_GB2312" w:eastAsia="仿宋_GB2312" w:hAnsi="仿宋"/>
                <w:sz w:val="24"/>
              </w:rPr>
            </w:pPr>
          </w:p>
        </w:tc>
        <w:tc>
          <w:tcPr>
            <w:tcW w:w="563" w:type="dxa"/>
            <w:vAlign w:val="center"/>
          </w:tcPr>
          <w:p w:rsidR="000C10D4" w:rsidRPr="00B246C5" w:rsidRDefault="000C10D4" w:rsidP="001D5582">
            <w:pPr>
              <w:jc w:val="center"/>
              <w:rPr>
                <w:rFonts w:ascii="仿宋_GB2312" w:eastAsia="仿宋_GB2312" w:hAnsi="仿宋"/>
                <w:sz w:val="24"/>
              </w:rPr>
            </w:pPr>
          </w:p>
        </w:tc>
        <w:tc>
          <w:tcPr>
            <w:tcW w:w="563" w:type="dxa"/>
            <w:vAlign w:val="center"/>
          </w:tcPr>
          <w:p w:rsidR="000C10D4" w:rsidRPr="00B246C5" w:rsidRDefault="000C10D4" w:rsidP="001D5582">
            <w:pPr>
              <w:jc w:val="center"/>
              <w:rPr>
                <w:rFonts w:ascii="仿宋_GB2312" w:eastAsia="仿宋_GB2312" w:hAnsi="仿宋"/>
                <w:sz w:val="24"/>
              </w:rPr>
            </w:pPr>
          </w:p>
        </w:tc>
        <w:tc>
          <w:tcPr>
            <w:tcW w:w="700" w:type="dxa"/>
            <w:vAlign w:val="center"/>
          </w:tcPr>
          <w:p w:rsidR="000C10D4" w:rsidRPr="00B246C5" w:rsidRDefault="000C10D4" w:rsidP="001D5582">
            <w:pPr>
              <w:jc w:val="center"/>
              <w:rPr>
                <w:rFonts w:ascii="仿宋_GB2312" w:eastAsia="仿宋_GB2312" w:hAnsi="仿宋"/>
                <w:sz w:val="24"/>
              </w:rPr>
            </w:pPr>
          </w:p>
        </w:tc>
        <w:tc>
          <w:tcPr>
            <w:tcW w:w="1220" w:type="dxa"/>
            <w:vAlign w:val="center"/>
          </w:tcPr>
          <w:p w:rsidR="000C10D4" w:rsidRPr="00B246C5" w:rsidRDefault="000C10D4" w:rsidP="001D5582">
            <w:pPr>
              <w:jc w:val="center"/>
              <w:rPr>
                <w:rFonts w:ascii="仿宋_GB2312" w:eastAsia="仿宋_GB2312" w:hAnsi="仿宋"/>
                <w:sz w:val="24"/>
              </w:rPr>
            </w:pPr>
          </w:p>
        </w:tc>
      </w:tr>
      <w:tr w:rsidR="000C10D4" w:rsidRPr="00B246C5" w:rsidTr="00551676">
        <w:trPr>
          <w:trHeight w:val="85"/>
          <w:jc w:val="center"/>
        </w:trPr>
        <w:tc>
          <w:tcPr>
            <w:tcW w:w="1354" w:type="dxa"/>
            <w:gridSpan w:val="2"/>
            <w:vMerge w:val="restart"/>
            <w:vAlign w:val="center"/>
          </w:tcPr>
          <w:p w:rsidR="000C10D4" w:rsidRPr="00B246C5" w:rsidRDefault="000C10D4" w:rsidP="001D5582">
            <w:pPr>
              <w:jc w:val="center"/>
              <w:rPr>
                <w:rFonts w:ascii="仿宋_GB2312" w:eastAsia="仿宋_GB2312" w:hAnsi="仿宋"/>
                <w:b/>
                <w:sz w:val="24"/>
              </w:rPr>
            </w:pPr>
            <w:r w:rsidRPr="00B246C5">
              <w:rPr>
                <w:rFonts w:ascii="仿宋_GB2312" w:eastAsia="仿宋_GB2312" w:hAnsi="仿宋" w:hint="eastAsia"/>
                <w:b/>
                <w:sz w:val="24"/>
              </w:rPr>
              <w:t>补</w:t>
            </w:r>
          </w:p>
          <w:p w:rsidR="000C10D4" w:rsidRPr="00B246C5" w:rsidRDefault="000C10D4" w:rsidP="001D5582">
            <w:pPr>
              <w:jc w:val="center"/>
              <w:rPr>
                <w:rFonts w:ascii="仿宋_GB2312" w:eastAsia="仿宋_GB2312" w:hAnsi="仿宋"/>
                <w:b/>
                <w:sz w:val="24"/>
              </w:rPr>
            </w:pPr>
            <w:r w:rsidRPr="00B246C5">
              <w:rPr>
                <w:rFonts w:ascii="仿宋_GB2312" w:eastAsia="仿宋_GB2312" w:hAnsi="仿宋" w:hint="eastAsia"/>
                <w:b/>
                <w:sz w:val="24"/>
              </w:rPr>
              <w:t>修</w:t>
            </w:r>
          </w:p>
          <w:p w:rsidR="000C10D4" w:rsidRPr="00B246C5" w:rsidRDefault="000C10D4" w:rsidP="001D5582">
            <w:pPr>
              <w:jc w:val="center"/>
              <w:rPr>
                <w:rFonts w:ascii="仿宋_GB2312" w:eastAsia="仿宋_GB2312" w:hAnsi="仿宋"/>
                <w:b/>
                <w:sz w:val="24"/>
              </w:rPr>
            </w:pPr>
            <w:r w:rsidRPr="00B246C5">
              <w:rPr>
                <w:rFonts w:ascii="仿宋_GB2312" w:eastAsia="仿宋_GB2312" w:hAnsi="仿宋" w:hint="eastAsia"/>
                <w:b/>
                <w:sz w:val="24"/>
              </w:rPr>
              <w:t>课</w:t>
            </w:r>
          </w:p>
        </w:tc>
        <w:tc>
          <w:tcPr>
            <w:tcW w:w="982" w:type="dxa"/>
            <w:vAlign w:val="center"/>
          </w:tcPr>
          <w:p w:rsidR="000C10D4" w:rsidRPr="00B246C5" w:rsidRDefault="000C10D4" w:rsidP="001D5582">
            <w:pPr>
              <w:jc w:val="center"/>
              <w:rPr>
                <w:rFonts w:ascii="仿宋_GB2312" w:eastAsia="仿宋_GB2312" w:hAnsi="仿宋"/>
                <w:sz w:val="24"/>
              </w:rPr>
            </w:pPr>
          </w:p>
        </w:tc>
        <w:tc>
          <w:tcPr>
            <w:tcW w:w="3291" w:type="dxa"/>
            <w:vAlign w:val="center"/>
          </w:tcPr>
          <w:p w:rsidR="000C10D4" w:rsidRPr="00B246C5" w:rsidRDefault="000C10D4" w:rsidP="001D5582">
            <w:pPr>
              <w:jc w:val="center"/>
              <w:rPr>
                <w:rFonts w:ascii="仿宋_GB2312" w:eastAsia="仿宋_GB2312" w:hAnsi="仿宋"/>
                <w:sz w:val="24"/>
              </w:rPr>
            </w:pPr>
          </w:p>
        </w:tc>
        <w:tc>
          <w:tcPr>
            <w:tcW w:w="688" w:type="dxa"/>
            <w:vAlign w:val="center"/>
          </w:tcPr>
          <w:p w:rsidR="000C10D4" w:rsidRPr="00B246C5" w:rsidRDefault="000C10D4" w:rsidP="001D5582">
            <w:pPr>
              <w:jc w:val="center"/>
              <w:rPr>
                <w:rFonts w:ascii="仿宋_GB2312" w:eastAsia="仿宋_GB2312" w:hAnsi="仿宋"/>
                <w:sz w:val="24"/>
              </w:rPr>
            </w:pPr>
          </w:p>
        </w:tc>
        <w:tc>
          <w:tcPr>
            <w:tcW w:w="794" w:type="dxa"/>
            <w:vAlign w:val="center"/>
          </w:tcPr>
          <w:p w:rsidR="000C10D4" w:rsidRPr="00B246C5" w:rsidRDefault="000C10D4" w:rsidP="001D5582">
            <w:pPr>
              <w:jc w:val="center"/>
              <w:rPr>
                <w:rFonts w:ascii="仿宋_GB2312" w:eastAsia="仿宋_GB2312" w:hAnsi="仿宋"/>
                <w:sz w:val="24"/>
              </w:rPr>
            </w:pPr>
          </w:p>
        </w:tc>
        <w:tc>
          <w:tcPr>
            <w:tcW w:w="563" w:type="dxa"/>
            <w:vAlign w:val="center"/>
          </w:tcPr>
          <w:p w:rsidR="000C10D4" w:rsidRPr="00B246C5" w:rsidRDefault="000C10D4" w:rsidP="001D5582">
            <w:pPr>
              <w:jc w:val="center"/>
              <w:rPr>
                <w:rFonts w:ascii="仿宋_GB2312" w:eastAsia="仿宋_GB2312" w:hAnsi="仿宋"/>
                <w:sz w:val="24"/>
              </w:rPr>
            </w:pPr>
          </w:p>
        </w:tc>
        <w:tc>
          <w:tcPr>
            <w:tcW w:w="563" w:type="dxa"/>
            <w:vAlign w:val="center"/>
          </w:tcPr>
          <w:p w:rsidR="000C10D4" w:rsidRPr="00B246C5" w:rsidRDefault="000C10D4" w:rsidP="001D5582">
            <w:pPr>
              <w:jc w:val="center"/>
              <w:rPr>
                <w:rFonts w:ascii="仿宋_GB2312" w:eastAsia="仿宋_GB2312" w:hAnsi="仿宋"/>
                <w:sz w:val="24"/>
              </w:rPr>
            </w:pPr>
          </w:p>
        </w:tc>
        <w:tc>
          <w:tcPr>
            <w:tcW w:w="700" w:type="dxa"/>
            <w:vAlign w:val="center"/>
          </w:tcPr>
          <w:p w:rsidR="000C10D4" w:rsidRPr="00B246C5" w:rsidRDefault="000C10D4" w:rsidP="001D5582">
            <w:pPr>
              <w:jc w:val="center"/>
              <w:rPr>
                <w:rFonts w:ascii="仿宋_GB2312" w:eastAsia="仿宋_GB2312" w:hAnsi="仿宋"/>
                <w:sz w:val="24"/>
              </w:rPr>
            </w:pPr>
          </w:p>
        </w:tc>
        <w:tc>
          <w:tcPr>
            <w:tcW w:w="1220" w:type="dxa"/>
            <w:vAlign w:val="center"/>
          </w:tcPr>
          <w:p w:rsidR="000C10D4" w:rsidRPr="00B246C5" w:rsidRDefault="000C10D4" w:rsidP="001D5582">
            <w:pPr>
              <w:jc w:val="center"/>
              <w:rPr>
                <w:rFonts w:ascii="仿宋_GB2312" w:eastAsia="仿宋_GB2312" w:hAnsi="仿宋"/>
                <w:sz w:val="24"/>
              </w:rPr>
            </w:pPr>
          </w:p>
        </w:tc>
      </w:tr>
      <w:tr w:rsidR="000C10D4" w:rsidRPr="00B246C5" w:rsidTr="00551676">
        <w:trPr>
          <w:trHeight w:val="410"/>
          <w:jc w:val="center"/>
        </w:trPr>
        <w:tc>
          <w:tcPr>
            <w:tcW w:w="1354" w:type="dxa"/>
            <w:gridSpan w:val="2"/>
            <w:vMerge/>
            <w:vAlign w:val="center"/>
          </w:tcPr>
          <w:p w:rsidR="000C10D4" w:rsidRPr="00B246C5" w:rsidRDefault="000C10D4" w:rsidP="001D5582">
            <w:pPr>
              <w:jc w:val="center"/>
              <w:rPr>
                <w:rFonts w:ascii="仿宋_GB2312" w:eastAsia="仿宋_GB2312" w:hAnsi="仿宋"/>
                <w:sz w:val="24"/>
              </w:rPr>
            </w:pPr>
          </w:p>
        </w:tc>
        <w:tc>
          <w:tcPr>
            <w:tcW w:w="982" w:type="dxa"/>
            <w:vAlign w:val="center"/>
          </w:tcPr>
          <w:p w:rsidR="000C10D4" w:rsidRPr="00B246C5" w:rsidRDefault="000C10D4" w:rsidP="001D5582">
            <w:pPr>
              <w:jc w:val="center"/>
              <w:rPr>
                <w:rFonts w:ascii="仿宋_GB2312" w:eastAsia="仿宋_GB2312" w:hAnsi="仿宋"/>
                <w:sz w:val="24"/>
              </w:rPr>
            </w:pPr>
          </w:p>
        </w:tc>
        <w:tc>
          <w:tcPr>
            <w:tcW w:w="3291" w:type="dxa"/>
            <w:vAlign w:val="center"/>
          </w:tcPr>
          <w:p w:rsidR="000C10D4" w:rsidRPr="00B246C5" w:rsidRDefault="000C10D4" w:rsidP="001D5582">
            <w:pPr>
              <w:jc w:val="center"/>
              <w:rPr>
                <w:rFonts w:ascii="仿宋_GB2312" w:eastAsia="仿宋_GB2312" w:hAnsi="仿宋"/>
                <w:sz w:val="24"/>
              </w:rPr>
            </w:pPr>
          </w:p>
        </w:tc>
        <w:tc>
          <w:tcPr>
            <w:tcW w:w="688" w:type="dxa"/>
            <w:vAlign w:val="center"/>
          </w:tcPr>
          <w:p w:rsidR="000C10D4" w:rsidRPr="00B246C5" w:rsidRDefault="000C10D4" w:rsidP="001D5582">
            <w:pPr>
              <w:jc w:val="center"/>
              <w:rPr>
                <w:rFonts w:ascii="仿宋_GB2312" w:eastAsia="仿宋_GB2312" w:hAnsi="仿宋"/>
                <w:sz w:val="24"/>
              </w:rPr>
            </w:pPr>
          </w:p>
        </w:tc>
        <w:tc>
          <w:tcPr>
            <w:tcW w:w="794" w:type="dxa"/>
            <w:vAlign w:val="center"/>
          </w:tcPr>
          <w:p w:rsidR="000C10D4" w:rsidRPr="00B246C5" w:rsidRDefault="000C10D4" w:rsidP="001D5582">
            <w:pPr>
              <w:jc w:val="center"/>
              <w:rPr>
                <w:rFonts w:ascii="仿宋_GB2312" w:eastAsia="仿宋_GB2312" w:hAnsi="仿宋"/>
                <w:sz w:val="24"/>
              </w:rPr>
            </w:pPr>
          </w:p>
        </w:tc>
        <w:tc>
          <w:tcPr>
            <w:tcW w:w="563" w:type="dxa"/>
            <w:vAlign w:val="center"/>
          </w:tcPr>
          <w:p w:rsidR="000C10D4" w:rsidRPr="00B246C5" w:rsidRDefault="000C10D4" w:rsidP="001D5582">
            <w:pPr>
              <w:jc w:val="center"/>
              <w:rPr>
                <w:rFonts w:ascii="仿宋_GB2312" w:eastAsia="仿宋_GB2312" w:hAnsi="仿宋"/>
                <w:sz w:val="24"/>
              </w:rPr>
            </w:pPr>
          </w:p>
        </w:tc>
        <w:tc>
          <w:tcPr>
            <w:tcW w:w="563" w:type="dxa"/>
            <w:vAlign w:val="center"/>
          </w:tcPr>
          <w:p w:rsidR="000C10D4" w:rsidRPr="00B246C5" w:rsidRDefault="000C10D4" w:rsidP="001D5582">
            <w:pPr>
              <w:jc w:val="center"/>
              <w:rPr>
                <w:rFonts w:ascii="仿宋_GB2312" w:eastAsia="仿宋_GB2312" w:hAnsi="仿宋"/>
                <w:sz w:val="24"/>
              </w:rPr>
            </w:pPr>
          </w:p>
        </w:tc>
        <w:tc>
          <w:tcPr>
            <w:tcW w:w="700" w:type="dxa"/>
            <w:vAlign w:val="center"/>
          </w:tcPr>
          <w:p w:rsidR="000C10D4" w:rsidRPr="00B246C5" w:rsidRDefault="000C10D4" w:rsidP="001D5582">
            <w:pPr>
              <w:jc w:val="center"/>
              <w:rPr>
                <w:rFonts w:ascii="仿宋_GB2312" w:eastAsia="仿宋_GB2312" w:hAnsi="仿宋"/>
                <w:sz w:val="24"/>
              </w:rPr>
            </w:pPr>
          </w:p>
        </w:tc>
        <w:tc>
          <w:tcPr>
            <w:tcW w:w="1220" w:type="dxa"/>
            <w:vAlign w:val="center"/>
          </w:tcPr>
          <w:p w:rsidR="000C10D4" w:rsidRPr="00B246C5" w:rsidRDefault="000C10D4" w:rsidP="001D5582">
            <w:pPr>
              <w:jc w:val="center"/>
              <w:rPr>
                <w:rFonts w:ascii="仿宋_GB2312" w:eastAsia="仿宋_GB2312" w:hAnsi="仿宋"/>
                <w:sz w:val="24"/>
              </w:rPr>
            </w:pPr>
          </w:p>
        </w:tc>
      </w:tr>
      <w:tr w:rsidR="000C10D4" w:rsidRPr="00B246C5" w:rsidTr="00551676">
        <w:trPr>
          <w:trHeight w:val="410"/>
          <w:jc w:val="center"/>
        </w:trPr>
        <w:tc>
          <w:tcPr>
            <w:tcW w:w="1354" w:type="dxa"/>
            <w:gridSpan w:val="2"/>
            <w:vMerge/>
            <w:vAlign w:val="center"/>
          </w:tcPr>
          <w:p w:rsidR="000C10D4" w:rsidRPr="00B246C5" w:rsidRDefault="000C10D4" w:rsidP="001D5582">
            <w:pPr>
              <w:jc w:val="center"/>
              <w:rPr>
                <w:rFonts w:ascii="仿宋_GB2312" w:eastAsia="仿宋_GB2312" w:hAnsi="仿宋"/>
                <w:sz w:val="24"/>
              </w:rPr>
            </w:pPr>
          </w:p>
        </w:tc>
        <w:tc>
          <w:tcPr>
            <w:tcW w:w="982" w:type="dxa"/>
            <w:vAlign w:val="center"/>
          </w:tcPr>
          <w:p w:rsidR="000C10D4" w:rsidRPr="00B246C5" w:rsidRDefault="000C10D4" w:rsidP="001D5582">
            <w:pPr>
              <w:jc w:val="center"/>
              <w:rPr>
                <w:rFonts w:ascii="仿宋_GB2312" w:eastAsia="仿宋_GB2312" w:hAnsi="仿宋"/>
                <w:sz w:val="24"/>
              </w:rPr>
            </w:pPr>
          </w:p>
        </w:tc>
        <w:tc>
          <w:tcPr>
            <w:tcW w:w="3291" w:type="dxa"/>
            <w:vAlign w:val="center"/>
          </w:tcPr>
          <w:p w:rsidR="000C10D4" w:rsidRPr="00B246C5" w:rsidRDefault="000C10D4" w:rsidP="001D5582">
            <w:pPr>
              <w:jc w:val="center"/>
              <w:rPr>
                <w:rFonts w:ascii="仿宋_GB2312" w:eastAsia="仿宋_GB2312" w:hAnsi="仿宋"/>
                <w:sz w:val="24"/>
              </w:rPr>
            </w:pPr>
          </w:p>
        </w:tc>
        <w:tc>
          <w:tcPr>
            <w:tcW w:w="688" w:type="dxa"/>
            <w:vAlign w:val="center"/>
          </w:tcPr>
          <w:p w:rsidR="000C10D4" w:rsidRPr="00B246C5" w:rsidRDefault="000C10D4" w:rsidP="001D5582">
            <w:pPr>
              <w:jc w:val="center"/>
              <w:rPr>
                <w:rFonts w:ascii="仿宋_GB2312" w:eastAsia="仿宋_GB2312" w:hAnsi="仿宋"/>
                <w:sz w:val="24"/>
              </w:rPr>
            </w:pPr>
          </w:p>
        </w:tc>
        <w:tc>
          <w:tcPr>
            <w:tcW w:w="794" w:type="dxa"/>
            <w:vAlign w:val="center"/>
          </w:tcPr>
          <w:p w:rsidR="000C10D4" w:rsidRPr="00B246C5" w:rsidRDefault="000C10D4" w:rsidP="001D5582">
            <w:pPr>
              <w:jc w:val="center"/>
              <w:rPr>
                <w:rFonts w:ascii="仿宋_GB2312" w:eastAsia="仿宋_GB2312" w:hAnsi="仿宋"/>
                <w:sz w:val="24"/>
              </w:rPr>
            </w:pPr>
          </w:p>
        </w:tc>
        <w:tc>
          <w:tcPr>
            <w:tcW w:w="563" w:type="dxa"/>
            <w:vAlign w:val="center"/>
          </w:tcPr>
          <w:p w:rsidR="000C10D4" w:rsidRPr="00B246C5" w:rsidRDefault="000C10D4" w:rsidP="001D5582">
            <w:pPr>
              <w:jc w:val="center"/>
              <w:rPr>
                <w:rFonts w:ascii="仿宋_GB2312" w:eastAsia="仿宋_GB2312" w:hAnsi="仿宋"/>
                <w:sz w:val="24"/>
              </w:rPr>
            </w:pPr>
          </w:p>
        </w:tc>
        <w:tc>
          <w:tcPr>
            <w:tcW w:w="563" w:type="dxa"/>
            <w:vAlign w:val="center"/>
          </w:tcPr>
          <w:p w:rsidR="000C10D4" w:rsidRPr="00B246C5" w:rsidRDefault="000C10D4" w:rsidP="001D5582">
            <w:pPr>
              <w:jc w:val="center"/>
              <w:rPr>
                <w:rFonts w:ascii="仿宋_GB2312" w:eastAsia="仿宋_GB2312" w:hAnsi="仿宋"/>
                <w:sz w:val="24"/>
              </w:rPr>
            </w:pPr>
          </w:p>
        </w:tc>
        <w:tc>
          <w:tcPr>
            <w:tcW w:w="700" w:type="dxa"/>
            <w:vAlign w:val="center"/>
          </w:tcPr>
          <w:p w:rsidR="000C10D4" w:rsidRPr="00B246C5" w:rsidRDefault="000C10D4" w:rsidP="001D5582">
            <w:pPr>
              <w:jc w:val="center"/>
              <w:rPr>
                <w:rFonts w:ascii="仿宋_GB2312" w:eastAsia="仿宋_GB2312" w:hAnsi="仿宋"/>
                <w:sz w:val="24"/>
              </w:rPr>
            </w:pPr>
          </w:p>
        </w:tc>
        <w:tc>
          <w:tcPr>
            <w:tcW w:w="1220" w:type="dxa"/>
            <w:vAlign w:val="center"/>
          </w:tcPr>
          <w:p w:rsidR="000C10D4" w:rsidRPr="00B246C5" w:rsidRDefault="000C10D4" w:rsidP="001D5582">
            <w:pPr>
              <w:jc w:val="center"/>
              <w:rPr>
                <w:rFonts w:ascii="仿宋_GB2312" w:eastAsia="仿宋_GB2312" w:hAnsi="仿宋"/>
                <w:sz w:val="24"/>
              </w:rPr>
            </w:pPr>
          </w:p>
        </w:tc>
      </w:tr>
      <w:tr w:rsidR="000C10D4" w:rsidRPr="00B246C5" w:rsidTr="00551676">
        <w:trPr>
          <w:trHeight w:val="100"/>
          <w:jc w:val="center"/>
        </w:trPr>
        <w:tc>
          <w:tcPr>
            <w:tcW w:w="1354" w:type="dxa"/>
            <w:gridSpan w:val="2"/>
            <w:vMerge/>
            <w:vAlign w:val="center"/>
          </w:tcPr>
          <w:p w:rsidR="000C10D4" w:rsidRPr="00B246C5" w:rsidRDefault="000C10D4" w:rsidP="001D5582">
            <w:pPr>
              <w:jc w:val="center"/>
              <w:rPr>
                <w:rFonts w:ascii="仿宋_GB2312" w:eastAsia="仿宋_GB2312" w:hAnsi="仿宋"/>
                <w:sz w:val="24"/>
              </w:rPr>
            </w:pPr>
          </w:p>
        </w:tc>
        <w:tc>
          <w:tcPr>
            <w:tcW w:w="982" w:type="dxa"/>
            <w:vAlign w:val="center"/>
          </w:tcPr>
          <w:p w:rsidR="000C10D4" w:rsidRPr="00B246C5" w:rsidRDefault="000C10D4" w:rsidP="001D5582">
            <w:pPr>
              <w:jc w:val="center"/>
              <w:rPr>
                <w:rFonts w:ascii="仿宋_GB2312" w:eastAsia="仿宋_GB2312" w:hAnsi="仿宋"/>
                <w:sz w:val="24"/>
              </w:rPr>
            </w:pPr>
          </w:p>
        </w:tc>
        <w:tc>
          <w:tcPr>
            <w:tcW w:w="3291" w:type="dxa"/>
            <w:vAlign w:val="center"/>
          </w:tcPr>
          <w:p w:rsidR="000C10D4" w:rsidRPr="00B246C5" w:rsidRDefault="000C10D4" w:rsidP="001D5582">
            <w:pPr>
              <w:jc w:val="center"/>
              <w:rPr>
                <w:rFonts w:ascii="仿宋_GB2312" w:eastAsia="仿宋_GB2312" w:hAnsi="仿宋"/>
                <w:sz w:val="24"/>
              </w:rPr>
            </w:pPr>
          </w:p>
        </w:tc>
        <w:tc>
          <w:tcPr>
            <w:tcW w:w="688" w:type="dxa"/>
            <w:vAlign w:val="center"/>
          </w:tcPr>
          <w:p w:rsidR="000C10D4" w:rsidRPr="00B246C5" w:rsidRDefault="000C10D4" w:rsidP="001D5582">
            <w:pPr>
              <w:jc w:val="center"/>
              <w:rPr>
                <w:rFonts w:ascii="仿宋_GB2312" w:eastAsia="仿宋_GB2312" w:hAnsi="仿宋"/>
                <w:sz w:val="24"/>
              </w:rPr>
            </w:pPr>
          </w:p>
        </w:tc>
        <w:tc>
          <w:tcPr>
            <w:tcW w:w="794" w:type="dxa"/>
            <w:vAlign w:val="center"/>
          </w:tcPr>
          <w:p w:rsidR="000C10D4" w:rsidRPr="00B246C5" w:rsidRDefault="000C10D4" w:rsidP="001D5582">
            <w:pPr>
              <w:jc w:val="center"/>
              <w:rPr>
                <w:rFonts w:ascii="仿宋_GB2312" w:eastAsia="仿宋_GB2312" w:hAnsi="仿宋"/>
                <w:sz w:val="24"/>
              </w:rPr>
            </w:pPr>
          </w:p>
        </w:tc>
        <w:tc>
          <w:tcPr>
            <w:tcW w:w="563" w:type="dxa"/>
            <w:vAlign w:val="center"/>
          </w:tcPr>
          <w:p w:rsidR="000C10D4" w:rsidRPr="00B246C5" w:rsidRDefault="000C10D4" w:rsidP="001D5582">
            <w:pPr>
              <w:jc w:val="center"/>
              <w:rPr>
                <w:rFonts w:ascii="仿宋_GB2312" w:eastAsia="仿宋_GB2312" w:hAnsi="仿宋"/>
                <w:sz w:val="24"/>
              </w:rPr>
            </w:pPr>
          </w:p>
        </w:tc>
        <w:tc>
          <w:tcPr>
            <w:tcW w:w="563" w:type="dxa"/>
            <w:vAlign w:val="center"/>
          </w:tcPr>
          <w:p w:rsidR="000C10D4" w:rsidRPr="00B246C5" w:rsidRDefault="000C10D4" w:rsidP="001D5582">
            <w:pPr>
              <w:jc w:val="center"/>
              <w:rPr>
                <w:rFonts w:ascii="仿宋_GB2312" w:eastAsia="仿宋_GB2312" w:hAnsi="仿宋"/>
                <w:sz w:val="24"/>
              </w:rPr>
            </w:pPr>
          </w:p>
        </w:tc>
        <w:tc>
          <w:tcPr>
            <w:tcW w:w="700" w:type="dxa"/>
            <w:vAlign w:val="center"/>
          </w:tcPr>
          <w:p w:rsidR="000C10D4" w:rsidRPr="00B246C5" w:rsidRDefault="000C10D4" w:rsidP="001D5582">
            <w:pPr>
              <w:jc w:val="center"/>
              <w:rPr>
                <w:rFonts w:ascii="仿宋_GB2312" w:eastAsia="仿宋_GB2312" w:hAnsi="仿宋"/>
                <w:sz w:val="24"/>
              </w:rPr>
            </w:pPr>
          </w:p>
        </w:tc>
        <w:tc>
          <w:tcPr>
            <w:tcW w:w="1220" w:type="dxa"/>
            <w:vAlign w:val="center"/>
          </w:tcPr>
          <w:p w:rsidR="000C10D4" w:rsidRPr="00B246C5" w:rsidRDefault="000C10D4" w:rsidP="001D5582">
            <w:pPr>
              <w:jc w:val="center"/>
              <w:rPr>
                <w:rFonts w:ascii="仿宋_GB2312" w:eastAsia="仿宋_GB2312" w:hAnsi="仿宋"/>
                <w:sz w:val="24"/>
              </w:rPr>
            </w:pPr>
          </w:p>
        </w:tc>
      </w:tr>
    </w:tbl>
    <w:p w:rsidR="00986BCD" w:rsidRPr="00B246C5" w:rsidRDefault="00986BCD" w:rsidP="00986BCD">
      <w:pPr>
        <w:rPr>
          <w:rFonts w:ascii="仿宋_GB2312" w:eastAsia="仿宋_GB2312" w:hAnsi="仿宋"/>
        </w:rPr>
      </w:pPr>
      <w:r w:rsidRPr="00B246C5">
        <w:rPr>
          <w:rFonts w:ascii="仿宋_GB2312" w:eastAsia="仿宋_GB2312" w:hAnsi="仿宋" w:hint="eastAsia"/>
          <w:sz w:val="24"/>
        </w:rPr>
        <w:t>填写要求：表格名称用仿宋三号，表格内用</w:t>
      </w:r>
      <w:proofErr w:type="gramStart"/>
      <w:r w:rsidRPr="00B246C5">
        <w:rPr>
          <w:rFonts w:ascii="仿宋_GB2312" w:eastAsia="仿宋_GB2312" w:hAnsi="仿宋" w:hint="eastAsia"/>
          <w:sz w:val="24"/>
        </w:rPr>
        <w:t>仿宋小</w:t>
      </w:r>
      <w:proofErr w:type="gramEnd"/>
      <w:r w:rsidRPr="00B246C5">
        <w:rPr>
          <w:rFonts w:ascii="仿宋_GB2312" w:eastAsia="仿宋_GB2312" w:hAnsi="仿宋" w:hint="eastAsia"/>
          <w:sz w:val="24"/>
        </w:rPr>
        <w:t>四号</w:t>
      </w:r>
    </w:p>
    <w:p w:rsidR="00986BCD" w:rsidRPr="00B246C5" w:rsidRDefault="00986BCD" w:rsidP="00986BCD"/>
    <w:p w:rsidR="00986BCD" w:rsidRPr="00B246C5" w:rsidRDefault="00986BCD" w:rsidP="00986BCD">
      <w:pPr>
        <w:rPr>
          <w:rFonts w:ascii="仿宋_GB2312" w:eastAsia="仿宋_GB2312" w:hAnsi="仿宋" w:cs="宋体"/>
          <w:kern w:val="0"/>
          <w:sz w:val="32"/>
          <w:szCs w:val="32"/>
        </w:rPr>
      </w:pPr>
    </w:p>
    <w:p w:rsidR="00177833" w:rsidRPr="00B246C5" w:rsidRDefault="00177833" w:rsidP="00986BCD">
      <w:pPr>
        <w:rPr>
          <w:rFonts w:ascii="仿宋_GB2312" w:eastAsia="仿宋_GB2312" w:hAnsi="仿宋" w:cs="宋体"/>
          <w:kern w:val="0"/>
          <w:sz w:val="32"/>
          <w:szCs w:val="32"/>
        </w:rPr>
      </w:pPr>
    </w:p>
    <w:p w:rsidR="00177833" w:rsidRPr="00B246C5" w:rsidRDefault="00177833" w:rsidP="00986BCD">
      <w:pPr>
        <w:rPr>
          <w:rFonts w:ascii="仿宋_GB2312" w:eastAsia="仿宋_GB2312" w:hAnsi="仿宋" w:cs="宋体"/>
          <w:kern w:val="0"/>
          <w:sz w:val="32"/>
          <w:szCs w:val="32"/>
        </w:rPr>
      </w:pPr>
    </w:p>
    <w:p w:rsidR="00177833" w:rsidRPr="00B246C5" w:rsidRDefault="00177833" w:rsidP="00986BCD">
      <w:pPr>
        <w:rPr>
          <w:rFonts w:ascii="仿宋_GB2312" w:eastAsia="仿宋_GB2312" w:hAnsi="仿宋" w:cs="宋体"/>
          <w:kern w:val="0"/>
          <w:sz w:val="32"/>
          <w:szCs w:val="32"/>
        </w:rPr>
      </w:pPr>
    </w:p>
    <w:p w:rsidR="003604A0" w:rsidRPr="00B246C5" w:rsidRDefault="003604A0" w:rsidP="00986BCD">
      <w:pPr>
        <w:rPr>
          <w:rFonts w:ascii="仿宋_GB2312" w:eastAsia="仿宋_GB2312" w:hAnsi="仿宋" w:cs="宋体"/>
          <w:kern w:val="0"/>
          <w:sz w:val="32"/>
          <w:szCs w:val="32"/>
        </w:rPr>
      </w:pPr>
    </w:p>
    <w:p w:rsidR="00986BCD" w:rsidRPr="00B246C5" w:rsidRDefault="003E5121" w:rsidP="00510BF4">
      <w:pPr>
        <w:adjustRightInd w:val="0"/>
        <w:snapToGrid w:val="0"/>
        <w:spacing w:line="360" w:lineRule="auto"/>
        <w:ind w:firstLineChars="295" w:firstLine="1066"/>
        <w:rPr>
          <w:rFonts w:ascii="仿宋_GB2312" w:eastAsia="仿宋_GB2312" w:hAnsi="仿宋" w:cs="宋体"/>
          <w:b/>
          <w:bCs/>
          <w:snapToGrid w:val="0"/>
          <w:kern w:val="0"/>
          <w:sz w:val="36"/>
          <w:szCs w:val="36"/>
        </w:rPr>
      </w:pPr>
      <w:r w:rsidRPr="00B246C5">
        <w:rPr>
          <w:rFonts w:ascii="仿宋_GB2312" w:eastAsia="仿宋_GB2312" w:hAnsi="仿宋" w:cs="宋体" w:hint="eastAsia"/>
          <w:b/>
          <w:bCs/>
          <w:snapToGrid w:val="0"/>
          <w:kern w:val="0"/>
          <w:sz w:val="36"/>
          <w:szCs w:val="36"/>
          <w:u w:val="single"/>
        </w:rPr>
        <w:lastRenderedPageBreak/>
        <w:t xml:space="preserve">           </w:t>
      </w:r>
      <w:r w:rsidRPr="00B246C5">
        <w:rPr>
          <w:rFonts w:ascii="仿宋_GB2312" w:eastAsia="仿宋_GB2312" w:hAnsi="仿宋" w:cs="宋体" w:hint="eastAsia"/>
          <w:b/>
          <w:bCs/>
          <w:snapToGrid w:val="0"/>
          <w:kern w:val="0"/>
          <w:sz w:val="36"/>
          <w:szCs w:val="36"/>
        </w:rPr>
        <w:t>学术学位</w:t>
      </w:r>
      <w:r w:rsidR="00986BCD" w:rsidRPr="00B246C5">
        <w:rPr>
          <w:rFonts w:ascii="仿宋_GB2312" w:eastAsia="仿宋_GB2312" w:hAnsi="仿宋" w:cs="宋体" w:hint="eastAsia"/>
          <w:b/>
          <w:bCs/>
          <w:snapToGrid w:val="0"/>
          <w:kern w:val="0"/>
          <w:sz w:val="36"/>
          <w:szCs w:val="36"/>
        </w:rPr>
        <w:t>硕士研究生培养方案</w:t>
      </w:r>
    </w:p>
    <w:p w:rsidR="00510BF4" w:rsidRPr="00B246C5" w:rsidRDefault="00510BF4" w:rsidP="00510BF4">
      <w:pPr>
        <w:adjustRightInd w:val="0"/>
        <w:snapToGrid w:val="0"/>
        <w:spacing w:line="360" w:lineRule="auto"/>
        <w:rPr>
          <w:rFonts w:ascii="仿宋_GB2312" w:eastAsia="仿宋_GB2312" w:hAnsi="仿宋" w:cs="宋体"/>
          <w:b/>
          <w:bCs/>
          <w:snapToGrid w:val="0"/>
          <w:kern w:val="0"/>
          <w:sz w:val="32"/>
          <w:szCs w:val="32"/>
        </w:rPr>
      </w:pPr>
      <w:r w:rsidRPr="00B246C5">
        <w:rPr>
          <w:rFonts w:ascii="仿宋_GB2312" w:eastAsia="仿宋_GB2312" w:hAnsi="仿宋" w:cs="宋体" w:hint="eastAsia"/>
          <w:b/>
          <w:bCs/>
          <w:snapToGrid w:val="0"/>
          <w:kern w:val="0"/>
          <w:sz w:val="32"/>
          <w:szCs w:val="32"/>
        </w:rPr>
        <w:t>（</w:t>
      </w:r>
      <w:r w:rsidRPr="00B246C5">
        <w:rPr>
          <w:rFonts w:ascii="仿宋_GB2312" w:eastAsia="仿宋_GB2312" w:hAnsi="仿宋" w:cs="宋体" w:hint="eastAsia"/>
          <w:b/>
          <w:bCs/>
          <w:snapToGrid w:val="0"/>
          <w:spacing w:val="80"/>
          <w:kern w:val="0"/>
          <w:sz w:val="32"/>
          <w:szCs w:val="32"/>
        </w:rPr>
        <w:t>专业代码</w:t>
      </w:r>
      <w:r w:rsidRPr="00B246C5">
        <w:rPr>
          <w:rFonts w:ascii="仿宋_GB2312" w:eastAsia="仿宋_GB2312" w:hAnsi="仿宋" w:cs="宋体" w:hint="eastAsia"/>
          <w:b/>
          <w:bCs/>
          <w:snapToGrid w:val="0"/>
          <w:kern w:val="0"/>
          <w:sz w:val="32"/>
          <w:szCs w:val="32"/>
        </w:rPr>
        <w:t>：</w:t>
      </w:r>
      <w:r w:rsidRPr="00B246C5">
        <w:rPr>
          <w:rFonts w:ascii="仿宋_GB2312" w:eastAsia="仿宋_GB2312" w:hAnsi="仿宋" w:hint="eastAsia"/>
          <w:b/>
          <w:sz w:val="32"/>
          <w:szCs w:val="32"/>
          <w:u w:val="single"/>
        </w:rPr>
        <w:t>三号，Times New Roman</w:t>
      </w:r>
      <w:r w:rsidRPr="00B246C5">
        <w:rPr>
          <w:rFonts w:ascii="仿宋_GB2312" w:eastAsia="仿宋_GB2312" w:hAnsi="仿宋" w:cs="宋体" w:hint="eastAsia"/>
          <w:b/>
          <w:bCs/>
          <w:snapToGrid w:val="0"/>
          <w:kern w:val="0"/>
          <w:sz w:val="32"/>
          <w:szCs w:val="32"/>
        </w:rPr>
        <w:t>）</w:t>
      </w:r>
    </w:p>
    <w:p w:rsidR="00510BF4" w:rsidRPr="00B246C5" w:rsidRDefault="00510BF4" w:rsidP="00510BF4">
      <w:pPr>
        <w:adjustRightInd w:val="0"/>
        <w:snapToGrid w:val="0"/>
        <w:spacing w:line="360" w:lineRule="auto"/>
        <w:rPr>
          <w:rFonts w:ascii="仿宋_GB2312" w:eastAsia="仿宋_GB2312" w:hAnsi="仿宋" w:cs="宋体"/>
          <w:b/>
          <w:bCs/>
          <w:snapToGrid w:val="0"/>
          <w:kern w:val="0"/>
          <w:sz w:val="36"/>
          <w:szCs w:val="36"/>
        </w:rPr>
      </w:pPr>
      <w:r w:rsidRPr="00B246C5">
        <w:rPr>
          <w:rFonts w:ascii="仿宋_GB2312" w:eastAsia="仿宋_GB2312" w:hAnsi="仿宋" w:hint="eastAsia"/>
          <w:b/>
          <w:sz w:val="32"/>
          <w:szCs w:val="32"/>
        </w:rPr>
        <w:t>（专业英文名称：</w:t>
      </w:r>
      <w:r w:rsidRPr="00B246C5">
        <w:rPr>
          <w:rFonts w:ascii="仿宋_GB2312" w:eastAsia="仿宋_GB2312" w:hAnsi="仿宋" w:hint="eastAsia"/>
          <w:b/>
          <w:sz w:val="32"/>
          <w:szCs w:val="32"/>
          <w:u w:val="single"/>
        </w:rPr>
        <w:t>三号，Times New Roman</w:t>
      </w:r>
      <w:r w:rsidRPr="00B246C5">
        <w:rPr>
          <w:rFonts w:ascii="仿宋_GB2312" w:eastAsia="仿宋_GB2312" w:hAnsi="仿宋" w:hint="eastAsia"/>
          <w:b/>
          <w:sz w:val="32"/>
          <w:szCs w:val="32"/>
        </w:rPr>
        <w:t>）</w:t>
      </w:r>
    </w:p>
    <w:p w:rsidR="00986BCD" w:rsidRPr="00B246C5" w:rsidRDefault="00986BCD" w:rsidP="00986BCD">
      <w:pPr>
        <w:adjustRightInd w:val="0"/>
        <w:snapToGrid w:val="0"/>
        <w:spacing w:line="580" w:lineRule="exact"/>
        <w:jc w:val="center"/>
        <w:rPr>
          <w:rFonts w:ascii="仿宋_GB2312" w:eastAsia="仿宋_GB2312" w:hAnsi="仿宋" w:cs="宋体"/>
          <w:b/>
          <w:sz w:val="32"/>
          <w:szCs w:val="32"/>
        </w:rPr>
      </w:pPr>
    </w:p>
    <w:p w:rsidR="00986BCD" w:rsidRPr="00B246C5" w:rsidRDefault="00986BCD" w:rsidP="000A37F6">
      <w:pPr>
        <w:adjustRightInd w:val="0"/>
        <w:snapToGrid w:val="0"/>
        <w:spacing w:line="360" w:lineRule="auto"/>
        <w:ind w:firstLineChars="196" w:firstLine="630"/>
        <w:rPr>
          <w:rFonts w:ascii="仿宋_GB2312" w:eastAsia="仿宋_GB2312" w:hAnsi="仿宋" w:cs="宋体"/>
          <w:b/>
          <w:sz w:val="32"/>
          <w:szCs w:val="32"/>
        </w:rPr>
      </w:pPr>
      <w:r w:rsidRPr="00B246C5">
        <w:rPr>
          <w:rFonts w:ascii="仿宋_GB2312" w:eastAsia="仿宋_GB2312" w:hAnsi="仿宋" w:cs="宋体" w:hint="eastAsia"/>
          <w:b/>
          <w:sz w:val="32"/>
          <w:szCs w:val="32"/>
        </w:rPr>
        <w:t>一、培养目标</w:t>
      </w:r>
    </w:p>
    <w:p w:rsidR="00DD6699" w:rsidRPr="00B246C5" w:rsidRDefault="004E53F0" w:rsidP="00DD6699">
      <w:pPr>
        <w:adjustRightInd w:val="0"/>
        <w:snapToGrid w:val="0"/>
        <w:spacing w:line="360" w:lineRule="auto"/>
        <w:ind w:firstLineChars="196" w:firstLine="627"/>
        <w:rPr>
          <w:rFonts w:ascii="仿宋_GB2312" w:eastAsia="仿宋_GB2312" w:hAnsi="仿宋" w:cs="宋体"/>
          <w:sz w:val="32"/>
          <w:szCs w:val="32"/>
        </w:rPr>
      </w:pPr>
      <w:r w:rsidRPr="00B246C5">
        <w:rPr>
          <w:rFonts w:ascii="仿宋_GB2312" w:eastAsia="仿宋_GB2312" w:hAnsi="仿宋" w:cs="宋体" w:hint="eastAsia"/>
          <w:sz w:val="32"/>
          <w:szCs w:val="32"/>
        </w:rPr>
        <w:t>（一）</w:t>
      </w:r>
      <w:r w:rsidR="00DD6699" w:rsidRPr="00B246C5">
        <w:rPr>
          <w:rFonts w:ascii="仿宋_GB2312" w:eastAsia="仿宋_GB2312" w:hAnsi="仿宋" w:cs="宋体"/>
          <w:sz w:val="32"/>
          <w:szCs w:val="32"/>
        </w:rPr>
        <w:t>培养坚持习近平新时代中国特色社会主义思想，树立中国特色社会主义共同理想，坚定中国特色社会主义道路自信、理论自信、制度自信、文化自信。以培育和</w:t>
      </w:r>
      <w:proofErr w:type="gramStart"/>
      <w:r w:rsidR="00DD6699" w:rsidRPr="00B246C5">
        <w:rPr>
          <w:rFonts w:ascii="仿宋_GB2312" w:eastAsia="仿宋_GB2312" w:hAnsi="仿宋" w:cs="宋体"/>
          <w:sz w:val="32"/>
          <w:szCs w:val="32"/>
        </w:rPr>
        <w:t>践行</w:t>
      </w:r>
      <w:proofErr w:type="gramEnd"/>
      <w:r w:rsidR="00DD6699" w:rsidRPr="00B246C5">
        <w:rPr>
          <w:rFonts w:ascii="仿宋_GB2312" w:eastAsia="仿宋_GB2312" w:hAnsi="仿宋" w:cs="宋体"/>
          <w:sz w:val="32"/>
          <w:szCs w:val="32"/>
        </w:rPr>
        <w:t>社会主义核心价值观为主线，立足为党育人、为国育才要求，坚持</w:t>
      </w:r>
      <w:r w:rsidR="00DD6699" w:rsidRPr="00B246C5">
        <w:rPr>
          <w:rFonts w:ascii="仿宋_GB2312" w:eastAsia="仿宋_GB2312" w:hAnsi="仿宋" w:cs="宋体"/>
          <w:sz w:val="32"/>
          <w:szCs w:val="32"/>
        </w:rPr>
        <w:t>“</w:t>
      </w:r>
      <w:r w:rsidR="00DD6699" w:rsidRPr="00B246C5">
        <w:rPr>
          <w:rFonts w:ascii="仿宋_GB2312" w:eastAsia="仿宋_GB2312" w:hAnsi="仿宋" w:cs="宋体"/>
          <w:sz w:val="32"/>
          <w:szCs w:val="32"/>
        </w:rPr>
        <w:t>以兵团精神育人，为维稳戍边服务</w:t>
      </w:r>
      <w:r w:rsidR="00DD6699" w:rsidRPr="00B246C5">
        <w:rPr>
          <w:rFonts w:ascii="仿宋_GB2312" w:eastAsia="仿宋_GB2312" w:hAnsi="仿宋" w:cs="宋体"/>
          <w:sz w:val="32"/>
          <w:szCs w:val="32"/>
        </w:rPr>
        <w:t>”</w:t>
      </w:r>
      <w:r w:rsidR="00DD6699" w:rsidRPr="00B246C5">
        <w:rPr>
          <w:rFonts w:ascii="仿宋_GB2312" w:eastAsia="仿宋_GB2312" w:hAnsi="仿宋" w:cs="宋体"/>
          <w:sz w:val="32"/>
          <w:szCs w:val="32"/>
        </w:rPr>
        <w:t>的办学特色，积极传承弘扬兵团精神、胡杨精神和老兵精神育人，全面落实立德树人根本任务，培养热爱祖国，遵纪守法，学风严谨，品德良好，有较强事业心和献身精神，积极为社会主义现代化建设服务，德智体美劳全面发展的社会主义建设者和接班人。</w:t>
      </w:r>
    </w:p>
    <w:p w:rsidR="00986BCD" w:rsidRPr="00B246C5" w:rsidRDefault="004E53F0" w:rsidP="00986BCD">
      <w:pPr>
        <w:adjustRightInd w:val="0"/>
        <w:snapToGrid w:val="0"/>
        <w:spacing w:line="360" w:lineRule="auto"/>
        <w:ind w:firstLineChars="196" w:firstLine="627"/>
        <w:rPr>
          <w:rFonts w:ascii="仿宋_GB2312" w:eastAsia="仿宋_GB2312" w:hAnsi="仿宋" w:cs="宋体"/>
          <w:sz w:val="32"/>
          <w:szCs w:val="32"/>
        </w:rPr>
      </w:pPr>
      <w:r w:rsidRPr="00B246C5">
        <w:rPr>
          <w:rFonts w:ascii="仿宋_GB2312" w:eastAsia="仿宋_GB2312" w:hAnsi="仿宋" w:cs="宋体" w:hint="eastAsia"/>
          <w:sz w:val="32"/>
          <w:szCs w:val="32"/>
        </w:rPr>
        <w:t>（二）</w:t>
      </w:r>
      <w:r w:rsidR="00986BCD" w:rsidRPr="00B246C5">
        <w:rPr>
          <w:rFonts w:ascii="仿宋_GB2312" w:eastAsia="仿宋_GB2312" w:hAnsi="仿宋" w:cs="宋体" w:hint="eastAsia"/>
          <w:sz w:val="32"/>
          <w:szCs w:val="32"/>
        </w:rPr>
        <w:t>掌握本学科坚实的基础理论和系统的专门知识，掌握一门外国语，具有从事教学、科研和其他实际工作的能力。</w:t>
      </w:r>
    </w:p>
    <w:p w:rsidR="00B915E3" w:rsidRPr="00B246C5" w:rsidRDefault="004E53F0" w:rsidP="00B915E3">
      <w:pPr>
        <w:widowControl/>
        <w:adjustRightInd w:val="0"/>
        <w:snapToGrid w:val="0"/>
        <w:spacing w:line="580" w:lineRule="exact"/>
        <w:ind w:firstLineChars="196" w:firstLine="627"/>
        <w:jc w:val="left"/>
        <w:rPr>
          <w:rFonts w:ascii="仿宋_GB2312" w:eastAsia="仿宋_GB2312" w:hAnsi="仿宋" w:cs="宋体"/>
          <w:sz w:val="32"/>
          <w:szCs w:val="32"/>
        </w:rPr>
      </w:pPr>
      <w:r w:rsidRPr="00B246C5">
        <w:rPr>
          <w:rFonts w:ascii="仿宋_GB2312" w:eastAsia="仿宋_GB2312" w:hAnsi="仿宋" w:cs="宋体" w:hint="eastAsia"/>
          <w:sz w:val="32"/>
          <w:szCs w:val="32"/>
        </w:rPr>
        <w:t>（三）</w:t>
      </w:r>
      <w:r w:rsidR="00860A2D" w:rsidRPr="00B246C5">
        <w:rPr>
          <w:rFonts w:ascii="仿宋_GB2312" w:eastAsia="仿宋_GB2312" w:hAnsi="仿宋" w:cs="宋体" w:hint="eastAsia"/>
          <w:sz w:val="32"/>
          <w:szCs w:val="32"/>
        </w:rPr>
        <w:t>身心健康，具有良好的身体和心理素质</w:t>
      </w:r>
      <w:r w:rsidR="00B915E3" w:rsidRPr="00B246C5">
        <w:rPr>
          <w:rFonts w:ascii="仿宋_GB2312" w:eastAsia="仿宋_GB2312" w:hAnsi="仿宋" w:cs="宋体" w:hint="eastAsia"/>
          <w:sz w:val="32"/>
          <w:szCs w:val="32"/>
        </w:rPr>
        <w:t>。</w:t>
      </w:r>
    </w:p>
    <w:p w:rsidR="00986BCD" w:rsidRPr="00B246C5" w:rsidRDefault="00986BCD" w:rsidP="00986BCD">
      <w:pPr>
        <w:adjustRightInd w:val="0"/>
        <w:snapToGrid w:val="0"/>
        <w:spacing w:line="360" w:lineRule="auto"/>
        <w:ind w:firstLineChars="196" w:firstLine="627"/>
        <w:rPr>
          <w:rFonts w:ascii="仿宋_GB2312" w:eastAsia="仿宋_GB2312" w:hAnsi="仿宋" w:cs="宋体"/>
          <w:sz w:val="32"/>
          <w:szCs w:val="32"/>
        </w:rPr>
      </w:pPr>
      <w:r w:rsidRPr="00B246C5">
        <w:rPr>
          <w:rFonts w:ascii="仿宋_GB2312" w:eastAsia="仿宋_GB2312" w:hAnsi="仿宋" w:cs="宋体" w:hint="eastAsia"/>
          <w:iCs/>
          <w:sz w:val="32"/>
          <w:szCs w:val="32"/>
        </w:rPr>
        <w:t>（说明：</w:t>
      </w:r>
      <w:r w:rsidRPr="00B246C5">
        <w:rPr>
          <w:rFonts w:ascii="仿宋_GB2312" w:eastAsia="仿宋_GB2312" w:hAnsi="仿宋" w:cs="宋体" w:hint="eastAsia"/>
          <w:sz w:val="32"/>
          <w:szCs w:val="32"/>
        </w:rPr>
        <w:t>各学科、专业可根据以上培养目标，结合本学科专业特点，</w:t>
      </w:r>
      <w:r w:rsidR="00834F80" w:rsidRPr="00B246C5">
        <w:rPr>
          <w:rFonts w:ascii="仿宋_GB2312" w:eastAsia="仿宋_GB2312" w:hAnsi="仿宋" w:cs="宋体" w:hint="eastAsia"/>
          <w:sz w:val="32"/>
          <w:szCs w:val="32"/>
        </w:rPr>
        <w:t>制订</w:t>
      </w:r>
      <w:r w:rsidRPr="00B246C5">
        <w:rPr>
          <w:rFonts w:ascii="仿宋_GB2312" w:eastAsia="仿宋_GB2312" w:hAnsi="仿宋" w:cs="宋体" w:hint="eastAsia"/>
          <w:sz w:val="32"/>
          <w:szCs w:val="32"/>
        </w:rPr>
        <w:t>本学科、专业硕士研究生的具体培养目标。）</w:t>
      </w:r>
    </w:p>
    <w:p w:rsidR="00986BCD" w:rsidRPr="00B246C5" w:rsidRDefault="00986BCD" w:rsidP="000A37F6">
      <w:pPr>
        <w:adjustRightInd w:val="0"/>
        <w:snapToGrid w:val="0"/>
        <w:spacing w:line="360" w:lineRule="auto"/>
        <w:ind w:firstLineChars="196" w:firstLine="630"/>
        <w:rPr>
          <w:rFonts w:ascii="仿宋_GB2312" w:eastAsia="仿宋_GB2312" w:hAnsi="仿宋" w:cs="宋体"/>
          <w:b/>
          <w:sz w:val="32"/>
          <w:szCs w:val="32"/>
        </w:rPr>
      </w:pPr>
      <w:r w:rsidRPr="00B246C5">
        <w:rPr>
          <w:rFonts w:ascii="仿宋_GB2312" w:eastAsia="仿宋_GB2312" w:hAnsi="仿宋" w:cs="宋体" w:hint="eastAsia"/>
          <w:b/>
          <w:sz w:val="32"/>
          <w:szCs w:val="32"/>
        </w:rPr>
        <w:t>二、研究方向</w:t>
      </w:r>
    </w:p>
    <w:p w:rsidR="00986BCD" w:rsidRPr="00B246C5" w:rsidRDefault="00986BCD" w:rsidP="00986BCD">
      <w:pPr>
        <w:adjustRightInd w:val="0"/>
        <w:snapToGrid w:val="0"/>
        <w:spacing w:line="360" w:lineRule="auto"/>
        <w:ind w:firstLineChars="196" w:firstLine="627"/>
        <w:rPr>
          <w:rFonts w:ascii="仿宋_GB2312" w:eastAsia="仿宋_GB2312" w:hAnsi="仿宋" w:cs="宋体"/>
          <w:iCs/>
          <w:sz w:val="32"/>
          <w:szCs w:val="32"/>
        </w:rPr>
      </w:pPr>
      <w:r w:rsidRPr="00B246C5">
        <w:rPr>
          <w:rFonts w:ascii="仿宋_GB2312" w:eastAsia="仿宋_GB2312" w:hAnsi="仿宋" w:cs="宋体" w:hint="eastAsia"/>
          <w:sz w:val="32"/>
          <w:szCs w:val="32"/>
        </w:rPr>
        <w:lastRenderedPageBreak/>
        <w:t>设置的研究方向一般</w:t>
      </w:r>
      <w:r w:rsidRPr="00B246C5">
        <w:rPr>
          <w:rFonts w:ascii="仿宋_GB2312" w:eastAsia="仿宋_GB2312" w:hAnsi="仿宋" w:cs="宋体" w:hint="eastAsia"/>
          <w:iCs/>
          <w:sz w:val="32"/>
          <w:szCs w:val="32"/>
        </w:rPr>
        <w:t>不超过5个（</w:t>
      </w:r>
      <w:r w:rsidR="008C5B7A" w:rsidRPr="00B246C5">
        <w:rPr>
          <w:rFonts w:ascii="仿宋_GB2312" w:eastAsia="仿宋_GB2312" w:hAnsi="仿宋" w:cs="宋体" w:hint="eastAsia"/>
          <w:iCs/>
          <w:sz w:val="32"/>
          <w:szCs w:val="32"/>
        </w:rPr>
        <w:t>应与当年招生目录一致并能满足学位点评估要求</w:t>
      </w:r>
      <w:r w:rsidRPr="00B246C5">
        <w:rPr>
          <w:rFonts w:ascii="仿宋_GB2312" w:eastAsia="仿宋_GB2312" w:hAnsi="仿宋" w:cs="宋体" w:hint="eastAsia"/>
          <w:iCs/>
          <w:sz w:val="32"/>
          <w:szCs w:val="32"/>
        </w:rPr>
        <w:t>），</w:t>
      </w:r>
      <w:r w:rsidRPr="00B246C5">
        <w:rPr>
          <w:rFonts w:ascii="仿宋_GB2312" w:eastAsia="仿宋_GB2312" w:hAnsi="仿宋" w:cs="宋体" w:hint="eastAsia"/>
          <w:kern w:val="0"/>
          <w:sz w:val="32"/>
          <w:szCs w:val="32"/>
        </w:rPr>
        <w:t>所设研究方向须写出主要研究内容简介（200字以内）。</w:t>
      </w:r>
    </w:p>
    <w:p w:rsidR="00986BCD" w:rsidRPr="00B246C5" w:rsidRDefault="00986BCD" w:rsidP="000A37F6">
      <w:pPr>
        <w:adjustRightInd w:val="0"/>
        <w:snapToGrid w:val="0"/>
        <w:spacing w:line="360" w:lineRule="auto"/>
        <w:ind w:firstLineChars="196" w:firstLine="630"/>
        <w:rPr>
          <w:rFonts w:ascii="仿宋_GB2312" w:eastAsia="仿宋_GB2312" w:hAnsi="仿宋" w:cs="宋体"/>
          <w:b/>
          <w:sz w:val="32"/>
          <w:szCs w:val="32"/>
        </w:rPr>
      </w:pPr>
      <w:r w:rsidRPr="00B246C5">
        <w:rPr>
          <w:rFonts w:ascii="仿宋_GB2312" w:eastAsia="仿宋_GB2312" w:hAnsi="仿宋" w:cs="宋体" w:hint="eastAsia"/>
          <w:b/>
          <w:sz w:val="32"/>
          <w:szCs w:val="32"/>
        </w:rPr>
        <w:t>三、学习年限</w:t>
      </w:r>
    </w:p>
    <w:p w:rsidR="00986BCD" w:rsidRPr="00B246C5" w:rsidRDefault="00986BCD" w:rsidP="00986BCD">
      <w:pPr>
        <w:adjustRightInd w:val="0"/>
        <w:snapToGrid w:val="0"/>
        <w:spacing w:line="360" w:lineRule="auto"/>
        <w:ind w:firstLineChars="196" w:firstLine="627"/>
        <w:rPr>
          <w:rFonts w:ascii="仿宋_GB2312" w:eastAsia="仿宋_GB2312" w:hAnsi="仿宋" w:cs="宋体"/>
          <w:sz w:val="32"/>
          <w:szCs w:val="32"/>
        </w:rPr>
      </w:pPr>
      <w:r w:rsidRPr="00B246C5">
        <w:rPr>
          <w:rFonts w:ascii="仿宋_GB2312" w:eastAsia="仿宋_GB2312" w:hAnsi="仿宋" w:cs="宋体" w:hint="eastAsia"/>
          <w:sz w:val="32"/>
          <w:szCs w:val="32"/>
        </w:rPr>
        <w:t>全日制</w:t>
      </w:r>
      <w:r w:rsidRPr="00B246C5">
        <w:rPr>
          <w:rFonts w:ascii="仿宋_GB2312" w:eastAsia="仿宋_GB2312" w:hAnsi="仿宋" w:cs="宋体" w:hint="eastAsia"/>
          <w:kern w:val="0"/>
          <w:sz w:val="32"/>
          <w:szCs w:val="32"/>
        </w:rPr>
        <w:t>学术学位</w:t>
      </w:r>
      <w:r w:rsidRPr="00B246C5">
        <w:rPr>
          <w:rFonts w:ascii="仿宋_GB2312" w:eastAsia="仿宋_GB2312" w:hAnsi="仿宋" w:cs="宋体" w:hint="eastAsia"/>
          <w:sz w:val="32"/>
          <w:szCs w:val="32"/>
        </w:rPr>
        <w:t>硕士研究生的学习年限一般为3年，经本人申请，导师同意，可适当延长学习年限，在校学习时间最长年限为5年（含休学）。</w:t>
      </w:r>
    </w:p>
    <w:p w:rsidR="00986BCD" w:rsidRPr="00B246C5" w:rsidRDefault="00986BCD" w:rsidP="000A37F6">
      <w:pPr>
        <w:adjustRightInd w:val="0"/>
        <w:snapToGrid w:val="0"/>
        <w:spacing w:line="360" w:lineRule="auto"/>
        <w:ind w:firstLineChars="196" w:firstLine="630"/>
        <w:rPr>
          <w:rFonts w:ascii="仿宋_GB2312" w:eastAsia="仿宋_GB2312" w:hAnsi="仿宋" w:cs="宋体"/>
          <w:b/>
          <w:sz w:val="32"/>
          <w:szCs w:val="32"/>
        </w:rPr>
      </w:pPr>
      <w:r w:rsidRPr="00B246C5">
        <w:rPr>
          <w:rFonts w:ascii="仿宋_GB2312" w:eastAsia="仿宋_GB2312" w:hAnsi="仿宋" w:cs="宋体" w:hint="eastAsia"/>
          <w:b/>
          <w:sz w:val="32"/>
          <w:szCs w:val="32"/>
        </w:rPr>
        <w:t>四、课程设置与要求</w:t>
      </w:r>
    </w:p>
    <w:p w:rsidR="00986BCD" w:rsidRPr="00B246C5" w:rsidRDefault="00986BCD" w:rsidP="00986BCD">
      <w:pPr>
        <w:adjustRightInd w:val="0"/>
        <w:snapToGrid w:val="0"/>
        <w:spacing w:line="360" w:lineRule="auto"/>
        <w:ind w:firstLineChars="196" w:firstLine="627"/>
        <w:rPr>
          <w:rFonts w:ascii="仿宋_GB2312" w:eastAsia="仿宋_GB2312" w:hAnsi="仿宋" w:cs="宋体"/>
          <w:kern w:val="0"/>
          <w:sz w:val="32"/>
          <w:szCs w:val="32"/>
        </w:rPr>
      </w:pPr>
      <w:r w:rsidRPr="00B246C5">
        <w:rPr>
          <w:rFonts w:ascii="仿宋_GB2312" w:eastAsia="仿宋_GB2312" w:hAnsi="仿宋" w:cs="宋体" w:hint="eastAsia"/>
          <w:kern w:val="0"/>
          <w:sz w:val="32"/>
          <w:szCs w:val="32"/>
        </w:rPr>
        <w:t>本学科、专业的硕士研究生须获得30学分（包括课程学习26学分、学术活动2学分、科研创新与实践能力培养2学分</w:t>
      </w:r>
      <w:r w:rsidR="000C6B4E" w:rsidRPr="00B246C5">
        <w:rPr>
          <w:rFonts w:ascii="仿宋_GB2312" w:eastAsia="仿宋_GB2312" w:hAnsi="仿宋" w:cs="宋体" w:hint="eastAsia"/>
          <w:kern w:val="0"/>
          <w:sz w:val="32"/>
          <w:szCs w:val="32"/>
        </w:rPr>
        <w:t>、</w:t>
      </w:r>
      <w:r w:rsidR="000C6B4E" w:rsidRPr="00B246C5">
        <w:rPr>
          <w:rFonts w:eastAsia="仿宋_GB2312" w:hint="eastAsia"/>
          <w:sz w:val="32"/>
          <w:szCs w:val="32"/>
        </w:rPr>
        <w:t>体育美育和劳动实践教育</w:t>
      </w:r>
      <w:r w:rsidRPr="00B246C5">
        <w:rPr>
          <w:rFonts w:ascii="仿宋_GB2312" w:eastAsia="仿宋_GB2312" w:hAnsi="仿宋" w:cs="宋体" w:hint="eastAsia"/>
          <w:kern w:val="0"/>
          <w:sz w:val="32"/>
          <w:szCs w:val="32"/>
        </w:rPr>
        <w:t>）方可通过毕业资格审核。</w:t>
      </w:r>
    </w:p>
    <w:p w:rsidR="00986BCD" w:rsidRPr="00B246C5" w:rsidRDefault="00986BCD" w:rsidP="000A37F6">
      <w:pPr>
        <w:adjustRightInd w:val="0"/>
        <w:snapToGrid w:val="0"/>
        <w:spacing w:line="360" w:lineRule="auto"/>
        <w:ind w:firstLineChars="196" w:firstLine="630"/>
        <w:rPr>
          <w:rFonts w:ascii="仿宋_GB2312" w:eastAsia="仿宋_GB2312" w:hAnsi="仿宋" w:cs="宋体"/>
          <w:b/>
          <w:kern w:val="0"/>
          <w:sz w:val="32"/>
          <w:szCs w:val="32"/>
        </w:rPr>
      </w:pPr>
      <w:r w:rsidRPr="00B246C5">
        <w:rPr>
          <w:rFonts w:ascii="仿宋_GB2312" w:eastAsia="仿宋_GB2312" w:hAnsi="仿宋" w:cs="宋体" w:hint="eastAsia"/>
          <w:b/>
          <w:kern w:val="0"/>
          <w:sz w:val="32"/>
          <w:szCs w:val="32"/>
        </w:rPr>
        <w:t>（一）课程要求</w:t>
      </w:r>
      <w:r w:rsidR="00942C70" w:rsidRPr="00B246C5">
        <w:rPr>
          <w:rFonts w:ascii="仿宋_GB2312" w:eastAsia="仿宋_GB2312" w:hAnsi="仿宋" w:cs="宋体" w:hint="eastAsia"/>
          <w:b/>
          <w:kern w:val="0"/>
          <w:sz w:val="32"/>
          <w:szCs w:val="32"/>
        </w:rPr>
        <w:t>。</w:t>
      </w:r>
    </w:p>
    <w:p w:rsidR="00986BCD" w:rsidRPr="00B246C5" w:rsidRDefault="00002362" w:rsidP="00986BCD">
      <w:pPr>
        <w:adjustRightInd w:val="0"/>
        <w:snapToGrid w:val="0"/>
        <w:spacing w:line="360" w:lineRule="auto"/>
        <w:ind w:firstLineChars="196" w:firstLine="627"/>
        <w:rPr>
          <w:rFonts w:ascii="仿宋_GB2312" w:eastAsia="仿宋_GB2312" w:hAnsi="仿宋" w:cs="宋体"/>
          <w:b/>
          <w:kern w:val="0"/>
          <w:sz w:val="32"/>
          <w:szCs w:val="32"/>
        </w:rPr>
      </w:pPr>
      <w:r w:rsidRPr="00B246C5">
        <w:rPr>
          <w:rFonts w:ascii="仿宋_GB2312" w:eastAsia="仿宋_GB2312" w:hAnsi="仿宋" w:cs="宋体" w:hint="eastAsia"/>
          <w:kern w:val="0"/>
          <w:sz w:val="32"/>
          <w:szCs w:val="32"/>
        </w:rPr>
        <w:t>学术学位硕士研究生课程分必修课程和选修课程两类，总学分不少于26学分。必修课包括公共必修课和专业必修课，学分设置15学分左右；选修课包括公共选修课和专业选修课。</w:t>
      </w:r>
      <w:r w:rsidR="00A800B5" w:rsidRPr="00B246C5">
        <w:rPr>
          <w:rFonts w:ascii="仿宋_GB2312" w:eastAsia="仿宋_GB2312" w:hAnsi="仿宋" w:cs="宋体" w:hint="eastAsia"/>
          <w:kern w:val="0"/>
          <w:sz w:val="32"/>
          <w:szCs w:val="32"/>
        </w:rPr>
        <w:t>学术学位</w:t>
      </w:r>
      <w:r w:rsidR="00986BCD" w:rsidRPr="00B246C5">
        <w:rPr>
          <w:rFonts w:ascii="仿宋_GB2312" w:eastAsia="仿宋_GB2312" w:hAnsi="仿宋" w:cs="宋体" w:hint="eastAsia"/>
          <w:kern w:val="0"/>
          <w:sz w:val="32"/>
          <w:szCs w:val="32"/>
        </w:rPr>
        <w:t>硕士研究生课程设置要充分体现硕士研究生层次的特点，综合考虑与本科及博士课程的联系与区别。具体要求参照《</w:t>
      </w:r>
      <w:r w:rsidR="00B2661E" w:rsidRPr="00B246C5">
        <w:rPr>
          <w:rFonts w:ascii="仿宋_GB2312" w:eastAsia="仿宋_GB2312" w:hAnsi="仿宋" w:cs="宋体" w:hint="eastAsia"/>
          <w:kern w:val="0"/>
          <w:sz w:val="32"/>
          <w:szCs w:val="32"/>
        </w:rPr>
        <w:t>石河子大学学术学位研究生培养方案</w:t>
      </w:r>
      <w:r w:rsidR="00834F80" w:rsidRPr="00B246C5">
        <w:rPr>
          <w:rFonts w:ascii="仿宋_GB2312" w:eastAsia="仿宋_GB2312" w:hAnsi="仿宋" w:cs="宋体" w:hint="eastAsia"/>
          <w:kern w:val="0"/>
          <w:sz w:val="32"/>
          <w:szCs w:val="32"/>
        </w:rPr>
        <w:t>制订</w:t>
      </w:r>
      <w:r w:rsidR="00B2661E" w:rsidRPr="00B246C5">
        <w:rPr>
          <w:rFonts w:ascii="仿宋_GB2312" w:eastAsia="仿宋_GB2312" w:hAnsi="仿宋" w:cs="宋体" w:hint="eastAsia"/>
          <w:kern w:val="0"/>
          <w:sz w:val="32"/>
          <w:szCs w:val="32"/>
        </w:rPr>
        <w:t>办法</w:t>
      </w:r>
      <w:r w:rsidR="00986BCD" w:rsidRPr="00B246C5">
        <w:rPr>
          <w:rFonts w:ascii="仿宋_GB2312" w:eastAsia="仿宋_GB2312" w:hAnsi="仿宋" w:cs="宋体" w:hint="eastAsia"/>
          <w:kern w:val="0"/>
          <w:sz w:val="32"/>
          <w:szCs w:val="32"/>
        </w:rPr>
        <w:t>》。</w:t>
      </w:r>
    </w:p>
    <w:p w:rsidR="00986BCD" w:rsidRPr="00B246C5" w:rsidRDefault="00986BCD" w:rsidP="000A37F6">
      <w:pPr>
        <w:adjustRightInd w:val="0"/>
        <w:snapToGrid w:val="0"/>
        <w:spacing w:line="360" w:lineRule="auto"/>
        <w:ind w:firstLineChars="196" w:firstLine="630"/>
        <w:rPr>
          <w:rFonts w:ascii="仿宋_GB2312" w:eastAsia="仿宋_GB2312" w:hAnsi="仿宋" w:cs="宋体"/>
          <w:b/>
          <w:sz w:val="32"/>
          <w:szCs w:val="32"/>
        </w:rPr>
      </w:pPr>
      <w:r w:rsidRPr="00B246C5">
        <w:rPr>
          <w:rFonts w:ascii="仿宋_GB2312" w:eastAsia="仿宋_GB2312" w:hAnsi="仿宋" w:cs="宋体" w:hint="eastAsia"/>
          <w:b/>
          <w:sz w:val="32"/>
          <w:szCs w:val="32"/>
        </w:rPr>
        <w:t>（二）课程设置</w:t>
      </w:r>
      <w:r w:rsidR="00942C70" w:rsidRPr="00B246C5">
        <w:rPr>
          <w:rFonts w:ascii="仿宋_GB2312" w:eastAsia="仿宋_GB2312" w:hAnsi="仿宋" w:cs="宋体" w:hint="eastAsia"/>
          <w:b/>
          <w:sz w:val="32"/>
          <w:szCs w:val="32"/>
        </w:rPr>
        <w:t>。</w:t>
      </w:r>
    </w:p>
    <w:p w:rsidR="00986BCD" w:rsidRPr="00B246C5" w:rsidRDefault="00986BCD" w:rsidP="00986BCD">
      <w:pPr>
        <w:adjustRightInd w:val="0"/>
        <w:snapToGrid w:val="0"/>
        <w:spacing w:line="360" w:lineRule="auto"/>
        <w:ind w:firstLineChars="196" w:firstLine="627"/>
        <w:rPr>
          <w:rFonts w:ascii="仿宋_GB2312" w:eastAsia="仿宋_GB2312" w:hAnsi="仿宋" w:cs="宋体"/>
          <w:sz w:val="32"/>
          <w:szCs w:val="32"/>
        </w:rPr>
      </w:pPr>
      <w:r w:rsidRPr="00B246C5">
        <w:rPr>
          <w:rFonts w:ascii="仿宋_GB2312" w:eastAsia="仿宋_GB2312" w:hAnsi="仿宋" w:cs="宋体" w:hint="eastAsia"/>
          <w:sz w:val="32"/>
          <w:szCs w:val="32"/>
        </w:rPr>
        <w:t>1</w:t>
      </w:r>
      <w:r w:rsidR="00B2661E" w:rsidRPr="00B246C5">
        <w:rPr>
          <w:rFonts w:ascii="仿宋_GB2312" w:eastAsia="仿宋_GB2312" w:hAnsi="仿宋" w:cs="宋体" w:hint="eastAsia"/>
          <w:sz w:val="32"/>
          <w:szCs w:val="32"/>
        </w:rPr>
        <w:t>.</w:t>
      </w:r>
      <w:r w:rsidRPr="00B246C5">
        <w:rPr>
          <w:rFonts w:ascii="仿宋_GB2312" w:eastAsia="仿宋_GB2312" w:hAnsi="仿宋" w:cs="宋体" w:hint="eastAsia"/>
          <w:sz w:val="32"/>
          <w:szCs w:val="32"/>
        </w:rPr>
        <w:t>必修课（15学分左右）</w:t>
      </w:r>
    </w:p>
    <w:p w:rsidR="00986BCD" w:rsidRPr="00B246C5" w:rsidRDefault="00986BCD" w:rsidP="00986BCD">
      <w:pPr>
        <w:adjustRightInd w:val="0"/>
        <w:snapToGrid w:val="0"/>
        <w:spacing w:line="360" w:lineRule="auto"/>
        <w:ind w:right="-29" w:firstLine="454"/>
        <w:rPr>
          <w:rFonts w:ascii="仿宋_GB2312" w:eastAsia="仿宋_GB2312" w:hAnsi="仿宋" w:cs="宋体"/>
          <w:sz w:val="32"/>
          <w:szCs w:val="32"/>
        </w:rPr>
      </w:pPr>
      <w:r w:rsidRPr="00B246C5">
        <w:rPr>
          <w:rFonts w:ascii="仿宋_GB2312" w:eastAsia="仿宋_GB2312" w:hAnsi="仿宋" w:cs="宋体" w:hint="eastAsia"/>
          <w:sz w:val="32"/>
          <w:szCs w:val="32"/>
        </w:rPr>
        <w:t xml:space="preserve"> （1）</w:t>
      </w:r>
      <w:r w:rsidR="002079DA" w:rsidRPr="00B246C5">
        <w:rPr>
          <w:rFonts w:eastAsia="仿宋_GB2312"/>
          <w:sz w:val="32"/>
          <w:szCs w:val="32"/>
        </w:rPr>
        <w:t>新时代中国特色社会主义理论与实践</w:t>
      </w:r>
      <w:r w:rsidR="000426B2" w:rsidRPr="00B246C5">
        <w:rPr>
          <w:rFonts w:ascii="仿宋_GB2312" w:eastAsia="仿宋_GB2312" w:hAnsi="仿宋" w:cs="宋体" w:hint="eastAsia"/>
          <w:sz w:val="32"/>
          <w:szCs w:val="32"/>
        </w:rPr>
        <w:t xml:space="preserve">    </w:t>
      </w:r>
      <w:r w:rsidRPr="00B246C5">
        <w:rPr>
          <w:rFonts w:ascii="仿宋_GB2312" w:eastAsia="仿宋_GB2312" w:hAnsi="仿宋" w:cs="宋体" w:hint="eastAsia"/>
          <w:sz w:val="32"/>
          <w:szCs w:val="32"/>
        </w:rPr>
        <w:t>2.0学分</w:t>
      </w:r>
    </w:p>
    <w:p w:rsidR="00986BCD" w:rsidRPr="00B246C5" w:rsidRDefault="00986BCD" w:rsidP="00986BCD">
      <w:pPr>
        <w:adjustRightInd w:val="0"/>
        <w:snapToGrid w:val="0"/>
        <w:spacing w:line="360" w:lineRule="auto"/>
        <w:ind w:right="-29" w:firstLine="454"/>
        <w:rPr>
          <w:rFonts w:ascii="仿宋_GB2312" w:eastAsia="仿宋_GB2312" w:hAnsi="仿宋" w:cs="宋体"/>
          <w:sz w:val="32"/>
          <w:szCs w:val="32"/>
        </w:rPr>
      </w:pPr>
      <w:r w:rsidRPr="00B246C5">
        <w:rPr>
          <w:rFonts w:ascii="仿宋_GB2312" w:eastAsia="仿宋_GB2312" w:hAnsi="仿宋" w:cs="宋体" w:hint="eastAsia"/>
          <w:sz w:val="32"/>
          <w:szCs w:val="32"/>
        </w:rPr>
        <w:lastRenderedPageBreak/>
        <w:t xml:space="preserve"> （2）硕士英语（一）</w:t>
      </w:r>
      <w:r w:rsidR="000426B2" w:rsidRPr="00B246C5">
        <w:rPr>
          <w:rFonts w:ascii="仿宋_GB2312" w:eastAsia="仿宋_GB2312" w:hAnsi="仿宋" w:cs="宋体" w:hint="eastAsia"/>
          <w:sz w:val="32"/>
          <w:szCs w:val="32"/>
        </w:rPr>
        <w:t xml:space="preserve">                      </w:t>
      </w:r>
      <w:r w:rsidRPr="00B246C5">
        <w:rPr>
          <w:rFonts w:ascii="仿宋_GB2312" w:eastAsia="仿宋_GB2312" w:hAnsi="仿宋" w:cs="宋体" w:hint="eastAsia"/>
          <w:sz w:val="32"/>
          <w:szCs w:val="32"/>
        </w:rPr>
        <w:t>2.0学分</w:t>
      </w:r>
    </w:p>
    <w:p w:rsidR="00986BCD" w:rsidRPr="00B246C5" w:rsidRDefault="00986BCD" w:rsidP="00986BCD">
      <w:pPr>
        <w:adjustRightInd w:val="0"/>
        <w:snapToGrid w:val="0"/>
        <w:spacing w:line="360" w:lineRule="auto"/>
        <w:ind w:right="-29" w:firstLine="454"/>
        <w:rPr>
          <w:rFonts w:ascii="仿宋_GB2312" w:eastAsia="仿宋_GB2312" w:hAnsi="仿宋" w:cs="宋体"/>
          <w:sz w:val="32"/>
          <w:szCs w:val="32"/>
        </w:rPr>
      </w:pPr>
      <w:r w:rsidRPr="00B246C5">
        <w:rPr>
          <w:rFonts w:ascii="仿宋_GB2312" w:eastAsia="仿宋_GB2312" w:hAnsi="仿宋" w:hint="eastAsia"/>
          <w:sz w:val="32"/>
          <w:szCs w:val="32"/>
        </w:rPr>
        <w:t xml:space="preserve"> </w:t>
      </w:r>
      <w:r w:rsidRPr="00B246C5">
        <w:rPr>
          <w:rFonts w:ascii="仿宋_GB2312" w:eastAsia="仿宋_GB2312" w:hAnsi="仿宋" w:cs="宋体" w:hint="eastAsia"/>
          <w:sz w:val="32"/>
          <w:szCs w:val="32"/>
        </w:rPr>
        <w:t>（3）硕士英语（二）</w:t>
      </w:r>
      <w:r w:rsidR="000426B2" w:rsidRPr="00B246C5">
        <w:rPr>
          <w:rFonts w:ascii="仿宋_GB2312" w:eastAsia="仿宋_GB2312" w:hAnsi="仿宋" w:cs="宋体" w:hint="eastAsia"/>
          <w:sz w:val="32"/>
          <w:szCs w:val="32"/>
        </w:rPr>
        <w:t xml:space="preserve">                      </w:t>
      </w:r>
      <w:r w:rsidRPr="00B246C5">
        <w:rPr>
          <w:rFonts w:ascii="仿宋_GB2312" w:eastAsia="仿宋_GB2312" w:hAnsi="仿宋" w:cs="宋体" w:hint="eastAsia"/>
          <w:sz w:val="32"/>
          <w:szCs w:val="32"/>
        </w:rPr>
        <w:t>2.0学分</w:t>
      </w:r>
    </w:p>
    <w:p w:rsidR="00986BCD" w:rsidRPr="00B246C5" w:rsidRDefault="00986BCD" w:rsidP="00986BCD">
      <w:pPr>
        <w:adjustRightInd w:val="0"/>
        <w:snapToGrid w:val="0"/>
        <w:spacing w:line="360" w:lineRule="auto"/>
        <w:ind w:right="-29" w:firstLineChars="191" w:firstLine="611"/>
        <w:rPr>
          <w:rFonts w:ascii="仿宋_GB2312" w:eastAsia="仿宋_GB2312" w:hAnsi="仿宋" w:cs="宋体"/>
          <w:kern w:val="0"/>
          <w:sz w:val="32"/>
          <w:szCs w:val="32"/>
        </w:rPr>
      </w:pPr>
      <w:r w:rsidRPr="00B246C5">
        <w:rPr>
          <w:rFonts w:ascii="仿宋_GB2312" w:eastAsia="仿宋_GB2312" w:hAnsi="仿宋" w:hint="eastAsia"/>
          <w:sz w:val="32"/>
          <w:szCs w:val="32"/>
        </w:rPr>
        <w:t>（4）自然辩证法概论（自然学科类专业必选）或马克思主义与社会科学方法论（人文社科类专业必选）</w:t>
      </w:r>
      <w:r w:rsidR="000426B2" w:rsidRPr="00B246C5">
        <w:rPr>
          <w:rFonts w:ascii="仿宋_GB2312" w:eastAsia="仿宋_GB2312" w:hAnsi="仿宋" w:hint="eastAsia"/>
          <w:sz w:val="32"/>
          <w:szCs w:val="32"/>
        </w:rPr>
        <w:t xml:space="preserve">   </w:t>
      </w:r>
      <w:r w:rsidRPr="00B246C5">
        <w:rPr>
          <w:rFonts w:ascii="仿宋_GB2312" w:eastAsia="仿宋_GB2312" w:hAnsi="仿宋" w:hint="eastAsia"/>
          <w:sz w:val="32"/>
          <w:szCs w:val="32"/>
        </w:rPr>
        <w:t>1.0学分</w:t>
      </w:r>
    </w:p>
    <w:p w:rsidR="005A2955" w:rsidRPr="00B246C5" w:rsidRDefault="005A2955" w:rsidP="005A2955">
      <w:pPr>
        <w:adjustRightInd w:val="0"/>
        <w:snapToGrid w:val="0"/>
        <w:spacing w:line="580" w:lineRule="exact"/>
        <w:ind w:right="-29" w:firstLineChars="191" w:firstLine="611"/>
        <w:rPr>
          <w:rFonts w:ascii="仿宋_GB2312" w:eastAsia="仿宋_GB2312" w:hAnsi="仿宋" w:cs="宋体"/>
          <w:sz w:val="32"/>
          <w:szCs w:val="32"/>
        </w:rPr>
      </w:pPr>
      <w:r w:rsidRPr="00B246C5">
        <w:rPr>
          <w:rFonts w:ascii="仿宋_GB2312" w:eastAsia="仿宋_GB2312" w:hAnsi="仿宋" w:hint="eastAsia"/>
          <w:sz w:val="32"/>
          <w:szCs w:val="32"/>
        </w:rPr>
        <w:t>（5）</w:t>
      </w:r>
      <w:r w:rsidRPr="00B246C5">
        <w:rPr>
          <w:rFonts w:ascii="仿宋_GB2312" w:eastAsia="仿宋_GB2312" w:hAnsi="仿宋" w:cs="宋体" w:hint="eastAsia"/>
          <w:kern w:val="0"/>
          <w:sz w:val="32"/>
          <w:szCs w:val="32"/>
        </w:rPr>
        <w:t>论文写作指导课程                    2</w:t>
      </w:r>
      <w:r w:rsidRPr="00B246C5">
        <w:rPr>
          <w:rFonts w:ascii="仿宋_GB2312" w:eastAsia="仿宋_GB2312" w:hAnsi="仿宋" w:cs="宋体" w:hint="eastAsia"/>
          <w:sz w:val="32"/>
          <w:szCs w:val="32"/>
        </w:rPr>
        <w:t>.0学分</w:t>
      </w:r>
    </w:p>
    <w:p w:rsidR="00986BCD" w:rsidRPr="00B246C5" w:rsidRDefault="00986BCD" w:rsidP="00986BCD">
      <w:pPr>
        <w:adjustRightInd w:val="0"/>
        <w:snapToGrid w:val="0"/>
        <w:spacing w:line="360" w:lineRule="auto"/>
        <w:ind w:right="-29" w:firstLineChars="191" w:firstLine="611"/>
        <w:rPr>
          <w:rFonts w:ascii="仿宋_GB2312" w:eastAsia="仿宋_GB2312" w:hAnsi="仿宋"/>
          <w:sz w:val="32"/>
          <w:szCs w:val="32"/>
        </w:rPr>
      </w:pPr>
      <w:r w:rsidRPr="00B246C5">
        <w:rPr>
          <w:rFonts w:ascii="仿宋_GB2312" w:eastAsia="仿宋_GB2312" w:hAnsi="仿宋" w:hint="eastAsia"/>
          <w:sz w:val="32"/>
          <w:szCs w:val="32"/>
        </w:rPr>
        <w:t>……</w:t>
      </w:r>
    </w:p>
    <w:p w:rsidR="00986BCD" w:rsidRPr="00B246C5" w:rsidRDefault="00986BCD" w:rsidP="00986BCD">
      <w:pPr>
        <w:adjustRightInd w:val="0"/>
        <w:snapToGrid w:val="0"/>
        <w:spacing w:line="360" w:lineRule="auto"/>
        <w:ind w:right="-29" w:firstLineChars="191" w:firstLine="611"/>
        <w:rPr>
          <w:rFonts w:ascii="仿宋_GB2312" w:eastAsia="仿宋_GB2312" w:hAnsi="仿宋"/>
          <w:sz w:val="32"/>
          <w:szCs w:val="32"/>
        </w:rPr>
      </w:pPr>
      <w:r w:rsidRPr="00B246C5">
        <w:rPr>
          <w:rFonts w:ascii="仿宋_GB2312" w:eastAsia="仿宋_GB2312" w:hAnsi="仿宋" w:hint="eastAsia"/>
          <w:sz w:val="32"/>
          <w:szCs w:val="32"/>
        </w:rPr>
        <w:t>2</w:t>
      </w:r>
      <w:r w:rsidR="006F57B1" w:rsidRPr="00B246C5">
        <w:rPr>
          <w:rFonts w:ascii="仿宋_GB2312" w:eastAsia="仿宋_GB2312" w:hAnsi="仿宋" w:hint="eastAsia"/>
          <w:sz w:val="32"/>
          <w:szCs w:val="32"/>
        </w:rPr>
        <w:t>.</w:t>
      </w:r>
      <w:r w:rsidRPr="00B246C5">
        <w:rPr>
          <w:rFonts w:ascii="仿宋_GB2312" w:eastAsia="仿宋_GB2312" w:hAnsi="仿宋" w:hint="eastAsia"/>
          <w:sz w:val="32"/>
          <w:szCs w:val="32"/>
        </w:rPr>
        <w:t>选修课（列出20门左右课程）</w:t>
      </w:r>
    </w:p>
    <w:p w:rsidR="00986BCD" w:rsidRPr="00B246C5" w:rsidRDefault="00986BCD" w:rsidP="00986BCD">
      <w:pPr>
        <w:adjustRightInd w:val="0"/>
        <w:snapToGrid w:val="0"/>
        <w:spacing w:line="360" w:lineRule="auto"/>
        <w:ind w:right="-29" w:firstLineChars="191" w:firstLine="611"/>
        <w:rPr>
          <w:rFonts w:ascii="仿宋_GB2312" w:eastAsia="仿宋_GB2312" w:hAnsi="仿宋"/>
          <w:sz w:val="32"/>
          <w:szCs w:val="32"/>
        </w:rPr>
      </w:pPr>
      <w:r w:rsidRPr="00B246C5">
        <w:rPr>
          <w:rFonts w:ascii="仿宋_GB2312" w:eastAsia="仿宋_GB2312" w:hAnsi="仿宋" w:hint="eastAsia"/>
          <w:sz w:val="32"/>
          <w:szCs w:val="32"/>
        </w:rPr>
        <w:t>（1）</w:t>
      </w:r>
    </w:p>
    <w:p w:rsidR="00986BCD" w:rsidRPr="00B246C5" w:rsidRDefault="00986BCD" w:rsidP="00986BCD">
      <w:pPr>
        <w:adjustRightInd w:val="0"/>
        <w:snapToGrid w:val="0"/>
        <w:spacing w:line="360" w:lineRule="auto"/>
        <w:ind w:right="-29" w:firstLineChars="191" w:firstLine="611"/>
        <w:rPr>
          <w:rFonts w:ascii="仿宋_GB2312" w:eastAsia="仿宋_GB2312" w:hAnsi="仿宋"/>
          <w:sz w:val="32"/>
          <w:szCs w:val="32"/>
        </w:rPr>
      </w:pPr>
      <w:r w:rsidRPr="00B246C5">
        <w:rPr>
          <w:rFonts w:ascii="仿宋_GB2312" w:eastAsia="仿宋_GB2312" w:hAnsi="仿宋" w:hint="eastAsia"/>
          <w:sz w:val="32"/>
          <w:szCs w:val="32"/>
        </w:rPr>
        <w:t>……</w:t>
      </w:r>
    </w:p>
    <w:p w:rsidR="00986BCD" w:rsidRPr="00B246C5" w:rsidRDefault="00986BCD" w:rsidP="00986BCD">
      <w:pPr>
        <w:adjustRightInd w:val="0"/>
        <w:snapToGrid w:val="0"/>
        <w:spacing w:line="360" w:lineRule="auto"/>
        <w:ind w:right="-29" w:firstLineChars="200" w:firstLine="640"/>
        <w:rPr>
          <w:rFonts w:ascii="仿宋_GB2312" w:eastAsia="仿宋_GB2312" w:hAnsi="仿宋"/>
          <w:sz w:val="32"/>
          <w:szCs w:val="32"/>
        </w:rPr>
      </w:pPr>
      <w:r w:rsidRPr="00B246C5">
        <w:rPr>
          <w:rFonts w:ascii="仿宋_GB2312" w:eastAsia="仿宋_GB2312" w:hAnsi="仿宋" w:hint="eastAsia"/>
          <w:sz w:val="32"/>
          <w:szCs w:val="32"/>
        </w:rPr>
        <w:t>3</w:t>
      </w:r>
      <w:r w:rsidR="006F57B1" w:rsidRPr="00B246C5">
        <w:rPr>
          <w:rFonts w:ascii="仿宋_GB2312" w:eastAsia="仿宋_GB2312" w:hAnsi="仿宋" w:hint="eastAsia"/>
          <w:sz w:val="32"/>
          <w:szCs w:val="32"/>
        </w:rPr>
        <w:t>.</w:t>
      </w:r>
      <w:r w:rsidRPr="00B246C5">
        <w:rPr>
          <w:rFonts w:ascii="仿宋_GB2312" w:eastAsia="仿宋_GB2312" w:hAnsi="仿宋" w:hint="eastAsia"/>
          <w:sz w:val="32"/>
          <w:szCs w:val="32"/>
        </w:rPr>
        <w:t>补修课程（2-4门）</w:t>
      </w:r>
    </w:p>
    <w:p w:rsidR="00986BCD" w:rsidRPr="00B246C5" w:rsidRDefault="00986BCD" w:rsidP="00986BCD">
      <w:pPr>
        <w:adjustRightInd w:val="0"/>
        <w:snapToGrid w:val="0"/>
        <w:spacing w:line="360" w:lineRule="auto"/>
        <w:ind w:right="-29" w:firstLineChars="191" w:firstLine="611"/>
        <w:rPr>
          <w:rFonts w:ascii="仿宋_GB2312" w:eastAsia="仿宋_GB2312" w:hAnsi="仿宋"/>
          <w:sz w:val="32"/>
          <w:szCs w:val="32"/>
        </w:rPr>
      </w:pPr>
      <w:r w:rsidRPr="00B246C5">
        <w:rPr>
          <w:rFonts w:ascii="仿宋_GB2312" w:eastAsia="仿宋_GB2312" w:hAnsi="仿宋" w:hint="eastAsia"/>
          <w:sz w:val="32"/>
          <w:szCs w:val="32"/>
        </w:rPr>
        <w:t>跨专业或以同等学力录取的硕士研究生应补修2-4门本学科本科主干课程并通过考试，不计学分。本课程体系同时适用于在职人员以同等学力身份申请硕士学位。</w:t>
      </w:r>
    </w:p>
    <w:p w:rsidR="00986BCD" w:rsidRPr="00B246C5" w:rsidRDefault="00D41E57" w:rsidP="000A37F6">
      <w:pPr>
        <w:adjustRightInd w:val="0"/>
        <w:snapToGrid w:val="0"/>
        <w:spacing w:line="360" w:lineRule="auto"/>
        <w:ind w:right="-29" w:firstLineChars="191" w:firstLine="614"/>
        <w:rPr>
          <w:rFonts w:ascii="仿宋_GB2312" w:eastAsia="仿宋_GB2312" w:hAnsi="仿宋" w:cs="宋体"/>
          <w:b/>
          <w:sz w:val="32"/>
          <w:szCs w:val="32"/>
        </w:rPr>
      </w:pPr>
      <w:r w:rsidRPr="00B246C5">
        <w:rPr>
          <w:rFonts w:ascii="仿宋_GB2312" w:eastAsia="仿宋_GB2312" w:hAnsi="仿宋" w:cs="宋体" w:hint="eastAsia"/>
          <w:b/>
          <w:sz w:val="32"/>
          <w:szCs w:val="32"/>
        </w:rPr>
        <w:t>五、培养方式与</w:t>
      </w:r>
      <w:r w:rsidR="00986BCD" w:rsidRPr="00B246C5">
        <w:rPr>
          <w:rFonts w:ascii="仿宋_GB2312" w:eastAsia="仿宋_GB2312" w:hAnsi="仿宋" w:cs="宋体" w:hint="eastAsia"/>
          <w:b/>
          <w:sz w:val="32"/>
          <w:szCs w:val="32"/>
        </w:rPr>
        <w:t>环节</w:t>
      </w:r>
    </w:p>
    <w:p w:rsidR="00986BCD" w:rsidRPr="00B246C5" w:rsidRDefault="004E53F0" w:rsidP="000A37F6">
      <w:pPr>
        <w:adjustRightInd w:val="0"/>
        <w:snapToGrid w:val="0"/>
        <w:spacing w:line="360" w:lineRule="auto"/>
        <w:ind w:right="-29" w:firstLineChars="191" w:firstLine="614"/>
        <w:rPr>
          <w:rFonts w:ascii="仿宋_GB2312" w:eastAsia="仿宋_GB2312" w:hAnsi="仿宋" w:cs="宋体"/>
          <w:b/>
          <w:sz w:val="32"/>
          <w:szCs w:val="32"/>
        </w:rPr>
      </w:pPr>
      <w:r w:rsidRPr="00B246C5">
        <w:rPr>
          <w:rFonts w:ascii="仿宋_GB2312" w:eastAsia="仿宋_GB2312" w:hAnsi="仿宋" w:cs="宋体" w:hint="eastAsia"/>
          <w:b/>
          <w:sz w:val="32"/>
          <w:szCs w:val="32"/>
        </w:rPr>
        <w:t>（一）</w:t>
      </w:r>
      <w:r w:rsidR="00986BCD" w:rsidRPr="00B246C5">
        <w:rPr>
          <w:rFonts w:ascii="仿宋_GB2312" w:eastAsia="仿宋_GB2312" w:hAnsi="仿宋" w:cs="宋体" w:hint="eastAsia"/>
          <w:b/>
          <w:sz w:val="32"/>
          <w:szCs w:val="32"/>
        </w:rPr>
        <w:t>实行</w:t>
      </w:r>
      <w:r w:rsidR="00986BCD" w:rsidRPr="00B246C5">
        <w:rPr>
          <w:rFonts w:ascii="仿宋_GB2312" w:eastAsia="仿宋_GB2312" w:hAnsi="仿宋" w:hint="eastAsia"/>
          <w:b/>
          <w:sz w:val="32"/>
          <w:szCs w:val="32"/>
        </w:rPr>
        <w:t>研究生</w:t>
      </w:r>
      <w:r w:rsidR="00986BCD" w:rsidRPr="00B246C5">
        <w:rPr>
          <w:rFonts w:ascii="仿宋_GB2312" w:eastAsia="仿宋_GB2312" w:hAnsi="仿宋" w:cs="宋体" w:hint="eastAsia"/>
          <w:b/>
          <w:sz w:val="32"/>
          <w:szCs w:val="32"/>
        </w:rPr>
        <w:t>导师负责的</w:t>
      </w:r>
      <w:r w:rsidR="00986BCD" w:rsidRPr="00B246C5">
        <w:rPr>
          <w:rFonts w:ascii="仿宋_GB2312" w:eastAsia="仿宋_GB2312" w:hAnsi="仿宋" w:hint="eastAsia"/>
          <w:b/>
          <w:sz w:val="32"/>
          <w:szCs w:val="32"/>
        </w:rPr>
        <w:t>研究生</w:t>
      </w:r>
      <w:r w:rsidR="00986BCD" w:rsidRPr="00B246C5">
        <w:rPr>
          <w:rFonts w:ascii="仿宋_GB2312" w:eastAsia="仿宋_GB2312" w:hAnsi="仿宋" w:cs="宋体" w:hint="eastAsia"/>
          <w:b/>
          <w:sz w:val="32"/>
          <w:szCs w:val="32"/>
        </w:rPr>
        <w:t>导师组指导制度。</w:t>
      </w:r>
    </w:p>
    <w:p w:rsidR="00986BCD" w:rsidRPr="00B246C5" w:rsidRDefault="00986BCD" w:rsidP="00986BCD">
      <w:pPr>
        <w:adjustRightInd w:val="0"/>
        <w:snapToGrid w:val="0"/>
        <w:spacing w:line="360" w:lineRule="auto"/>
        <w:ind w:right="-29" w:firstLineChars="191" w:firstLine="611"/>
        <w:rPr>
          <w:rFonts w:ascii="仿宋_GB2312" w:eastAsia="仿宋_GB2312" w:hAnsi="仿宋" w:cs="宋体"/>
          <w:sz w:val="32"/>
          <w:szCs w:val="32"/>
        </w:rPr>
      </w:pPr>
      <w:r w:rsidRPr="00B246C5">
        <w:rPr>
          <w:rFonts w:ascii="仿宋_GB2312" w:eastAsia="仿宋_GB2312" w:hAnsi="仿宋" w:cs="宋体" w:hint="eastAsia"/>
          <w:sz w:val="32"/>
          <w:szCs w:val="32"/>
        </w:rPr>
        <w:t>建立以</w:t>
      </w:r>
      <w:r w:rsidRPr="00B246C5">
        <w:rPr>
          <w:rFonts w:ascii="仿宋_GB2312" w:eastAsia="仿宋_GB2312" w:hAnsi="仿宋" w:hint="eastAsia"/>
          <w:sz w:val="32"/>
          <w:szCs w:val="32"/>
        </w:rPr>
        <w:t>研究生</w:t>
      </w:r>
      <w:r w:rsidRPr="00B246C5">
        <w:rPr>
          <w:rFonts w:ascii="仿宋_GB2312" w:eastAsia="仿宋_GB2312" w:hAnsi="仿宋" w:cs="宋体" w:hint="eastAsia"/>
          <w:sz w:val="32"/>
          <w:szCs w:val="32"/>
        </w:rPr>
        <w:t>导师为主，由3-5名本专业和相关学科专业的副高以上职称专家组成的</w:t>
      </w:r>
      <w:r w:rsidRPr="00B246C5">
        <w:rPr>
          <w:rFonts w:ascii="仿宋_GB2312" w:eastAsia="仿宋_GB2312" w:hAnsi="仿宋" w:hint="eastAsia"/>
          <w:sz w:val="32"/>
          <w:szCs w:val="32"/>
        </w:rPr>
        <w:t>硕士研究生</w:t>
      </w:r>
      <w:r w:rsidRPr="00B246C5">
        <w:rPr>
          <w:rFonts w:ascii="仿宋_GB2312" w:eastAsia="仿宋_GB2312" w:hAnsi="仿宋" w:cs="宋体" w:hint="eastAsia"/>
          <w:sz w:val="32"/>
          <w:szCs w:val="32"/>
        </w:rPr>
        <w:t>指导小组（简称导师组），负责</w:t>
      </w:r>
      <w:r w:rsidRPr="00B246C5">
        <w:rPr>
          <w:rFonts w:ascii="仿宋_GB2312" w:eastAsia="仿宋_GB2312" w:hAnsi="仿宋" w:hint="eastAsia"/>
          <w:sz w:val="32"/>
          <w:szCs w:val="32"/>
        </w:rPr>
        <w:t>硕士研究生</w:t>
      </w:r>
      <w:r w:rsidRPr="00B246C5">
        <w:rPr>
          <w:rFonts w:ascii="仿宋_GB2312" w:eastAsia="仿宋_GB2312" w:hAnsi="仿宋" w:cs="宋体" w:hint="eastAsia"/>
          <w:sz w:val="32"/>
          <w:szCs w:val="32"/>
        </w:rPr>
        <w:t>培养</w:t>
      </w:r>
      <w:r w:rsidRPr="00B246C5">
        <w:rPr>
          <w:rFonts w:ascii="仿宋_GB2312" w:eastAsia="仿宋_GB2312" w:hAnsi="仿宋" w:hint="eastAsia"/>
          <w:sz w:val="32"/>
          <w:szCs w:val="32"/>
        </w:rPr>
        <w:t>过程的所有</w:t>
      </w:r>
      <w:r w:rsidRPr="00B246C5">
        <w:rPr>
          <w:rFonts w:ascii="仿宋_GB2312" w:eastAsia="仿宋_GB2312" w:hAnsi="仿宋" w:cs="宋体" w:hint="eastAsia"/>
          <w:sz w:val="32"/>
          <w:szCs w:val="32"/>
        </w:rPr>
        <w:t>环节。</w:t>
      </w:r>
    </w:p>
    <w:p w:rsidR="00986BCD" w:rsidRPr="00B246C5" w:rsidRDefault="00986BCD" w:rsidP="00986BCD">
      <w:pPr>
        <w:adjustRightInd w:val="0"/>
        <w:snapToGrid w:val="0"/>
        <w:spacing w:line="360" w:lineRule="auto"/>
        <w:ind w:right="-29" w:firstLineChars="191" w:firstLine="611"/>
        <w:rPr>
          <w:rFonts w:ascii="仿宋_GB2312" w:eastAsia="仿宋_GB2312" w:hAnsi="仿宋" w:cs="宋体"/>
          <w:kern w:val="0"/>
          <w:sz w:val="32"/>
          <w:szCs w:val="32"/>
        </w:rPr>
      </w:pPr>
      <w:r w:rsidRPr="00B246C5">
        <w:rPr>
          <w:rFonts w:ascii="仿宋_GB2312" w:eastAsia="仿宋_GB2312" w:hAnsi="仿宋" w:cs="宋体" w:hint="eastAsia"/>
          <w:kern w:val="0"/>
          <w:sz w:val="32"/>
          <w:szCs w:val="32"/>
        </w:rPr>
        <w:t>研究生导师组的</w:t>
      </w:r>
      <w:r w:rsidRPr="00B246C5">
        <w:rPr>
          <w:rFonts w:ascii="仿宋_GB2312" w:eastAsia="仿宋_GB2312" w:hAnsi="仿宋" w:cs="宋体" w:hint="eastAsia"/>
          <w:sz w:val="32"/>
          <w:szCs w:val="32"/>
        </w:rPr>
        <w:t>主要职责：指导研究生</w:t>
      </w:r>
      <w:r w:rsidR="00834F80" w:rsidRPr="00B246C5">
        <w:rPr>
          <w:rFonts w:ascii="仿宋_GB2312" w:eastAsia="仿宋_GB2312" w:hAnsi="仿宋" w:cs="宋体" w:hint="eastAsia"/>
          <w:sz w:val="32"/>
          <w:szCs w:val="32"/>
        </w:rPr>
        <w:t>制订</w:t>
      </w:r>
      <w:r w:rsidRPr="00B246C5">
        <w:rPr>
          <w:rFonts w:ascii="仿宋_GB2312" w:eastAsia="仿宋_GB2312" w:hAnsi="仿宋" w:cs="宋体" w:hint="eastAsia"/>
          <w:sz w:val="32"/>
          <w:szCs w:val="32"/>
        </w:rPr>
        <w:t>个人培养计划，</w:t>
      </w:r>
      <w:r w:rsidRPr="00B246C5">
        <w:rPr>
          <w:rFonts w:ascii="仿宋_GB2312" w:eastAsia="仿宋_GB2312" w:hAnsi="仿宋" w:cs="宋体" w:hint="eastAsia"/>
          <w:kern w:val="0"/>
          <w:sz w:val="32"/>
          <w:szCs w:val="32"/>
        </w:rPr>
        <w:t>监督、检查研究生课程学习、硕士研究生中期考核、学位论文的选题、开题、试验研究、中期检查、学位论文撰写、预答辩等培养环节。研究生导师组至少每周组织一次研究生</w:t>
      </w:r>
      <w:r w:rsidRPr="00B246C5">
        <w:rPr>
          <w:rFonts w:ascii="仿宋_GB2312" w:eastAsia="仿宋_GB2312" w:hAnsi="仿宋" w:cs="宋体" w:hint="eastAsia"/>
          <w:kern w:val="0"/>
          <w:sz w:val="32"/>
          <w:szCs w:val="32"/>
        </w:rPr>
        <w:lastRenderedPageBreak/>
        <w:t>组会，主要进行科学研究工作汇报、读书报告会或学术交流等。研究生导师组成员至少每年作专题学术报告一次，并且必须参与每学年组织的对研究生的业务考核工作。导师组成员应以各种形式关心研究生的成长和科学研究工作，配合做好研究生的思想政治教育工作，协助做好研究生招生、就业指导工作。</w:t>
      </w:r>
    </w:p>
    <w:p w:rsidR="00986BCD" w:rsidRPr="00B246C5" w:rsidRDefault="004E53F0" w:rsidP="000A37F6">
      <w:pPr>
        <w:adjustRightInd w:val="0"/>
        <w:snapToGrid w:val="0"/>
        <w:spacing w:line="360" w:lineRule="auto"/>
        <w:ind w:right="-29" w:firstLineChars="191" w:firstLine="614"/>
        <w:rPr>
          <w:rFonts w:ascii="仿宋_GB2312" w:eastAsia="仿宋_GB2312" w:hAnsi="仿宋" w:cs="宋体"/>
          <w:b/>
          <w:sz w:val="32"/>
          <w:szCs w:val="32"/>
        </w:rPr>
      </w:pPr>
      <w:r w:rsidRPr="00B246C5">
        <w:rPr>
          <w:rFonts w:ascii="仿宋_GB2312" w:eastAsia="仿宋_GB2312" w:hAnsi="仿宋" w:cs="宋体" w:hint="eastAsia"/>
          <w:b/>
          <w:sz w:val="32"/>
          <w:szCs w:val="32"/>
        </w:rPr>
        <w:t>（二）</w:t>
      </w:r>
      <w:r w:rsidR="00986BCD" w:rsidRPr="00B246C5">
        <w:rPr>
          <w:rFonts w:ascii="仿宋_GB2312" w:eastAsia="仿宋_GB2312" w:hAnsi="仿宋" w:cs="宋体" w:hint="eastAsia"/>
          <w:b/>
          <w:sz w:val="32"/>
          <w:szCs w:val="32"/>
        </w:rPr>
        <w:t>培养计划。</w:t>
      </w:r>
    </w:p>
    <w:p w:rsidR="00986BCD" w:rsidRPr="00B246C5" w:rsidRDefault="00986BCD" w:rsidP="00986BCD">
      <w:pPr>
        <w:adjustRightInd w:val="0"/>
        <w:snapToGrid w:val="0"/>
        <w:spacing w:line="360" w:lineRule="auto"/>
        <w:ind w:right="-29" w:firstLineChars="191" w:firstLine="611"/>
        <w:rPr>
          <w:rFonts w:ascii="仿宋_GB2312" w:eastAsia="仿宋_GB2312" w:hAnsi="仿宋" w:cs="宋体"/>
          <w:sz w:val="32"/>
          <w:szCs w:val="32"/>
        </w:rPr>
      </w:pPr>
      <w:r w:rsidRPr="00B246C5">
        <w:rPr>
          <w:rFonts w:ascii="仿宋_GB2312" w:eastAsia="仿宋_GB2312" w:hAnsi="仿宋" w:cs="宋体" w:hint="eastAsia"/>
          <w:sz w:val="32"/>
          <w:szCs w:val="32"/>
        </w:rPr>
        <w:t>个人培养计划的</w:t>
      </w:r>
      <w:r w:rsidR="00834F80" w:rsidRPr="00B246C5">
        <w:rPr>
          <w:rFonts w:ascii="仿宋_GB2312" w:eastAsia="仿宋_GB2312" w:hAnsi="仿宋" w:cs="宋体" w:hint="eastAsia"/>
          <w:sz w:val="32"/>
          <w:szCs w:val="32"/>
        </w:rPr>
        <w:t>制订</w:t>
      </w:r>
      <w:r w:rsidRPr="00B246C5">
        <w:rPr>
          <w:rFonts w:ascii="仿宋_GB2312" w:eastAsia="仿宋_GB2312" w:hAnsi="仿宋" w:cs="宋体" w:hint="eastAsia"/>
          <w:sz w:val="32"/>
          <w:szCs w:val="32"/>
        </w:rPr>
        <w:t>须在入学后2周内在硕士研究生指导小组的指导下完成。</w:t>
      </w:r>
    </w:p>
    <w:p w:rsidR="00986BCD" w:rsidRPr="00B246C5" w:rsidRDefault="004E53F0" w:rsidP="000A37F6">
      <w:pPr>
        <w:adjustRightInd w:val="0"/>
        <w:snapToGrid w:val="0"/>
        <w:spacing w:line="360" w:lineRule="auto"/>
        <w:ind w:right="-29" w:firstLineChars="191" w:firstLine="614"/>
        <w:rPr>
          <w:rFonts w:ascii="仿宋_GB2312" w:eastAsia="仿宋_GB2312" w:hAnsi="仿宋" w:cs="宋体"/>
          <w:b/>
          <w:sz w:val="32"/>
          <w:szCs w:val="32"/>
        </w:rPr>
      </w:pPr>
      <w:r w:rsidRPr="00B246C5">
        <w:rPr>
          <w:rFonts w:ascii="仿宋_GB2312" w:eastAsia="仿宋_GB2312" w:hAnsi="仿宋" w:cs="宋体" w:hint="eastAsia"/>
          <w:b/>
          <w:sz w:val="32"/>
          <w:szCs w:val="32"/>
        </w:rPr>
        <w:t>（三）</w:t>
      </w:r>
      <w:r w:rsidR="00986BCD" w:rsidRPr="00B246C5">
        <w:rPr>
          <w:rFonts w:ascii="仿宋_GB2312" w:eastAsia="仿宋_GB2312" w:hAnsi="仿宋" w:cs="宋体" w:hint="eastAsia"/>
          <w:b/>
          <w:sz w:val="32"/>
          <w:szCs w:val="32"/>
        </w:rPr>
        <w:t>课程学习。</w:t>
      </w:r>
    </w:p>
    <w:p w:rsidR="00986BCD" w:rsidRPr="00B246C5" w:rsidRDefault="00D8412C" w:rsidP="00986BCD">
      <w:pPr>
        <w:adjustRightInd w:val="0"/>
        <w:snapToGrid w:val="0"/>
        <w:spacing w:line="360" w:lineRule="auto"/>
        <w:ind w:right="-29" w:firstLineChars="191" w:firstLine="611"/>
        <w:rPr>
          <w:rFonts w:ascii="仿宋_GB2312" w:eastAsia="仿宋_GB2312" w:hAnsi="仿宋" w:cs="宋体"/>
          <w:sz w:val="32"/>
          <w:szCs w:val="32"/>
        </w:rPr>
      </w:pPr>
      <w:r w:rsidRPr="00B246C5">
        <w:rPr>
          <w:rFonts w:ascii="仿宋_GB2312" w:eastAsia="仿宋_GB2312" w:hAnsi="仿宋" w:cs="宋体" w:hint="eastAsia"/>
          <w:sz w:val="32"/>
          <w:szCs w:val="32"/>
        </w:rPr>
        <w:t>学术学位</w:t>
      </w:r>
      <w:r w:rsidR="00986BCD" w:rsidRPr="00B246C5">
        <w:rPr>
          <w:rFonts w:ascii="仿宋_GB2312" w:eastAsia="仿宋_GB2312" w:hAnsi="仿宋" w:cs="宋体" w:hint="eastAsia"/>
          <w:sz w:val="32"/>
          <w:szCs w:val="32"/>
        </w:rPr>
        <w:t>硕士研究生必须修完所规定的课程并取得学分。在导师的指导下，结合自身和科研发展方向以及研究领域所需的知识结构，选修数门本专业或相关专业课程。能熟练地掌握一门外国语，能熟练阅读本专业的外文资料。</w:t>
      </w:r>
    </w:p>
    <w:p w:rsidR="00986BCD" w:rsidRPr="00B246C5" w:rsidRDefault="004E53F0" w:rsidP="000A37F6">
      <w:pPr>
        <w:adjustRightInd w:val="0"/>
        <w:snapToGrid w:val="0"/>
        <w:spacing w:line="360" w:lineRule="auto"/>
        <w:ind w:right="-29" w:firstLineChars="191" w:firstLine="614"/>
        <w:rPr>
          <w:rFonts w:ascii="仿宋_GB2312" w:eastAsia="仿宋_GB2312" w:hAnsi="仿宋" w:cs="宋体"/>
          <w:b/>
          <w:sz w:val="32"/>
          <w:szCs w:val="32"/>
        </w:rPr>
      </w:pPr>
      <w:r w:rsidRPr="00B246C5">
        <w:rPr>
          <w:rFonts w:ascii="仿宋_GB2312" w:eastAsia="仿宋_GB2312" w:hAnsi="仿宋" w:cs="宋体" w:hint="eastAsia"/>
          <w:b/>
          <w:sz w:val="32"/>
          <w:szCs w:val="32"/>
        </w:rPr>
        <w:t>（四）</w:t>
      </w:r>
      <w:r w:rsidR="00986BCD" w:rsidRPr="00B246C5">
        <w:rPr>
          <w:rFonts w:ascii="仿宋_GB2312" w:eastAsia="仿宋_GB2312" w:hAnsi="仿宋" w:cs="宋体" w:hint="eastAsia"/>
          <w:b/>
          <w:sz w:val="32"/>
          <w:szCs w:val="32"/>
        </w:rPr>
        <w:t>学术活动。</w:t>
      </w:r>
    </w:p>
    <w:p w:rsidR="00986BCD" w:rsidRPr="00B246C5" w:rsidRDefault="00D8412C" w:rsidP="00986BCD">
      <w:pPr>
        <w:adjustRightInd w:val="0"/>
        <w:snapToGrid w:val="0"/>
        <w:spacing w:line="360" w:lineRule="auto"/>
        <w:ind w:right="-29" w:firstLineChars="191" w:firstLine="611"/>
        <w:rPr>
          <w:rFonts w:ascii="仿宋_GB2312" w:eastAsia="仿宋_GB2312" w:hAnsi="仿宋" w:cs="宋体"/>
          <w:sz w:val="32"/>
          <w:szCs w:val="32"/>
        </w:rPr>
      </w:pPr>
      <w:r w:rsidRPr="00B246C5">
        <w:rPr>
          <w:rFonts w:ascii="仿宋_GB2312" w:eastAsia="仿宋_GB2312" w:hAnsi="仿宋" w:cs="宋体" w:hint="eastAsia"/>
          <w:sz w:val="32"/>
          <w:szCs w:val="32"/>
        </w:rPr>
        <w:t>学术学位</w:t>
      </w:r>
      <w:r w:rsidR="00986BCD" w:rsidRPr="00B246C5">
        <w:rPr>
          <w:rFonts w:ascii="仿宋_GB2312" w:eastAsia="仿宋_GB2312" w:hAnsi="仿宋" w:hint="eastAsia"/>
          <w:sz w:val="32"/>
          <w:szCs w:val="32"/>
        </w:rPr>
        <w:t>硕士研究生</w:t>
      </w:r>
      <w:r w:rsidR="00986BCD" w:rsidRPr="00B246C5">
        <w:rPr>
          <w:rFonts w:ascii="仿宋_GB2312" w:eastAsia="仿宋_GB2312" w:hAnsi="仿宋" w:cs="宋体" w:hint="eastAsia"/>
          <w:sz w:val="32"/>
          <w:szCs w:val="32"/>
        </w:rPr>
        <w:t>必须参加学术交流活动，</w:t>
      </w:r>
      <w:r w:rsidR="00986BCD" w:rsidRPr="00B246C5">
        <w:rPr>
          <w:rFonts w:ascii="仿宋_GB2312" w:eastAsia="仿宋_GB2312" w:hAnsi="仿宋" w:hint="eastAsia"/>
          <w:sz w:val="32"/>
          <w:szCs w:val="32"/>
        </w:rPr>
        <w:t>记2学分，并计入</w:t>
      </w:r>
      <w:r w:rsidR="00986BCD" w:rsidRPr="00B246C5">
        <w:rPr>
          <w:rFonts w:ascii="仿宋_GB2312" w:eastAsia="仿宋_GB2312" w:hAnsi="仿宋" w:cs="宋体" w:hint="eastAsia"/>
          <w:sz w:val="32"/>
          <w:szCs w:val="32"/>
        </w:rPr>
        <w:t>总学分。研究生在学期间须参加由</w:t>
      </w:r>
      <w:r w:rsidR="00986BCD" w:rsidRPr="00B246C5">
        <w:rPr>
          <w:rFonts w:ascii="仿宋_GB2312" w:eastAsia="仿宋_GB2312" w:hAnsi="仿宋" w:cs="宋体" w:hint="eastAsia"/>
          <w:kern w:val="0"/>
          <w:sz w:val="32"/>
          <w:szCs w:val="32"/>
        </w:rPr>
        <w:t>研究生导师组组织的每周一次的研究生组会</w:t>
      </w:r>
      <w:r w:rsidR="00986BCD" w:rsidRPr="00B246C5">
        <w:rPr>
          <w:rFonts w:ascii="仿宋_GB2312" w:eastAsia="仿宋_GB2312" w:hAnsi="仿宋" w:cs="宋体" w:hint="eastAsia"/>
          <w:sz w:val="32"/>
          <w:szCs w:val="32"/>
        </w:rPr>
        <w:t>。学术活动包括学院、学校统一组织的学术活动和参加国内外的学术会议等。</w:t>
      </w:r>
    </w:p>
    <w:p w:rsidR="00986BCD" w:rsidRPr="00B246C5" w:rsidRDefault="0026103A" w:rsidP="000A37F6">
      <w:pPr>
        <w:adjustRightInd w:val="0"/>
        <w:snapToGrid w:val="0"/>
        <w:spacing w:line="360" w:lineRule="auto"/>
        <w:ind w:right="-29" w:firstLineChars="191" w:firstLine="614"/>
        <w:rPr>
          <w:rFonts w:ascii="仿宋_GB2312" w:eastAsia="仿宋_GB2312" w:hAnsi="仿宋" w:cs="宋体"/>
          <w:b/>
          <w:kern w:val="0"/>
          <w:sz w:val="32"/>
          <w:szCs w:val="32"/>
        </w:rPr>
      </w:pPr>
      <w:r w:rsidRPr="00B246C5">
        <w:rPr>
          <w:rFonts w:ascii="仿宋_GB2312" w:eastAsia="仿宋_GB2312" w:hAnsi="仿宋" w:cs="宋体" w:hint="eastAsia"/>
          <w:b/>
          <w:sz w:val="32"/>
          <w:szCs w:val="32"/>
        </w:rPr>
        <w:t>（五）</w:t>
      </w:r>
      <w:r w:rsidR="00986BCD" w:rsidRPr="00B246C5">
        <w:rPr>
          <w:rFonts w:ascii="仿宋_GB2312" w:eastAsia="仿宋_GB2312" w:hAnsi="仿宋" w:cs="宋体" w:hint="eastAsia"/>
          <w:b/>
          <w:kern w:val="0"/>
          <w:sz w:val="32"/>
          <w:szCs w:val="32"/>
        </w:rPr>
        <w:t>科研创新与实践能力培养</w:t>
      </w:r>
    </w:p>
    <w:p w:rsidR="00986BCD" w:rsidRPr="00B246C5" w:rsidRDefault="0026103A" w:rsidP="00986BCD">
      <w:pPr>
        <w:adjustRightInd w:val="0"/>
        <w:snapToGrid w:val="0"/>
        <w:spacing w:line="360" w:lineRule="auto"/>
        <w:ind w:right="-29" w:firstLineChars="191" w:firstLine="611"/>
        <w:rPr>
          <w:rFonts w:ascii="仿宋_GB2312" w:eastAsia="仿宋_GB2312" w:hAnsi="仿宋" w:cs="宋体"/>
          <w:b/>
          <w:kern w:val="0"/>
          <w:sz w:val="32"/>
          <w:szCs w:val="32"/>
        </w:rPr>
      </w:pPr>
      <w:r w:rsidRPr="00B246C5">
        <w:rPr>
          <w:rFonts w:ascii="仿宋_GB2312" w:eastAsia="仿宋_GB2312" w:hAnsi="仿宋" w:cs="宋体" w:hint="eastAsia"/>
          <w:kern w:val="0"/>
          <w:sz w:val="32"/>
          <w:szCs w:val="32"/>
        </w:rPr>
        <w:t>1.</w:t>
      </w:r>
      <w:r w:rsidR="00986BCD" w:rsidRPr="00B246C5">
        <w:rPr>
          <w:rFonts w:ascii="仿宋_GB2312" w:eastAsia="仿宋_GB2312" w:hAnsi="仿宋" w:cs="宋体" w:hint="eastAsia"/>
          <w:kern w:val="0"/>
          <w:sz w:val="32"/>
          <w:szCs w:val="32"/>
        </w:rPr>
        <w:t>科研创新与实践能力培养</w:t>
      </w:r>
      <w:r w:rsidR="00986BCD" w:rsidRPr="00B246C5">
        <w:rPr>
          <w:rFonts w:ascii="仿宋_GB2312" w:eastAsia="仿宋_GB2312" w:hAnsi="仿宋" w:hint="eastAsia"/>
          <w:sz w:val="32"/>
          <w:szCs w:val="32"/>
        </w:rPr>
        <w:t>为研究生培养必修环节，记2学分，并计入总学分。各学科、专业根据本专业培养目标</w:t>
      </w:r>
      <w:r w:rsidR="00986BCD" w:rsidRPr="00B246C5">
        <w:rPr>
          <w:rFonts w:ascii="仿宋_GB2312" w:eastAsia="仿宋_GB2312" w:hAnsi="仿宋" w:hint="eastAsia"/>
          <w:sz w:val="32"/>
          <w:szCs w:val="32"/>
        </w:rPr>
        <w:lastRenderedPageBreak/>
        <w:t>和要求，</w:t>
      </w:r>
      <w:r w:rsidR="00834F80" w:rsidRPr="00B246C5">
        <w:rPr>
          <w:rFonts w:ascii="仿宋_GB2312" w:eastAsia="仿宋_GB2312" w:hAnsi="仿宋" w:hint="eastAsia"/>
          <w:sz w:val="32"/>
          <w:szCs w:val="32"/>
        </w:rPr>
        <w:t>制订</w:t>
      </w:r>
      <w:r w:rsidR="00986BCD" w:rsidRPr="00B246C5">
        <w:rPr>
          <w:rFonts w:ascii="仿宋_GB2312" w:eastAsia="仿宋_GB2312" w:hAnsi="仿宋" w:hint="eastAsia"/>
          <w:sz w:val="32"/>
          <w:szCs w:val="32"/>
        </w:rPr>
        <w:t>符合本学科、专业的硕士研究生科研训练和创新能力培养的标准、要求和内容，并</w:t>
      </w:r>
      <w:r w:rsidR="00834F80" w:rsidRPr="00B246C5">
        <w:rPr>
          <w:rFonts w:ascii="仿宋_GB2312" w:eastAsia="仿宋_GB2312" w:hAnsi="仿宋" w:hint="eastAsia"/>
          <w:sz w:val="32"/>
          <w:szCs w:val="32"/>
        </w:rPr>
        <w:t>制订</w:t>
      </w:r>
      <w:r w:rsidR="00986BCD" w:rsidRPr="00B246C5">
        <w:rPr>
          <w:rFonts w:ascii="仿宋_GB2312" w:eastAsia="仿宋_GB2312" w:hAnsi="仿宋" w:hint="eastAsia"/>
          <w:sz w:val="32"/>
          <w:szCs w:val="32"/>
        </w:rPr>
        <w:t>出考核内容、考核方式和考核标准。</w:t>
      </w:r>
    </w:p>
    <w:p w:rsidR="00986BCD" w:rsidRPr="00B246C5" w:rsidRDefault="0026103A" w:rsidP="00986BCD">
      <w:pPr>
        <w:adjustRightInd w:val="0"/>
        <w:snapToGrid w:val="0"/>
        <w:spacing w:line="360" w:lineRule="auto"/>
        <w:ind w:right="-29" w:firstLineChars="191" w:firstLine="611"/>
        <w:rPr>
          <w:rFonts w:ascii="仿宋_GB2312" w:eastAsia="仿宋_GB2312" w:hAnsi="仿宋" w:cs="宋体"/>
          <w:kern w:val="0"/>
          <w:sz w:val="32"/>
          <w:szCs w:val="32"/>
        </w:rPr>
      </w:pPr>
      <w:r w:rsidRPr="00B246C5">
        <w:rPr>
          <w:rFonts w:ascii="仿宋_GB2312" w:eastAsia="仿宋_GB2312" w:hAnsi="仿宋" w:cs="宋体" w:hint="eastAsia"/>
          <w:kern w:val="0"/>
          <w:sz w:val="32"/>
          <w:szCs w:val="32"/>
        </w:rPr>
        <w:t>2.</w:t>
      </w:r>
      <w:r w:rsidR="00986BCD" w:rsidRPr="00B246C5">
        <w:rPr>
          <w:rFonts w:ascii="仿宋_GB2312" w:eastAsia="仿宋_GB2312" w:hAnsi="仿宋" w:cs="宋体" w:hint="eastAsia"/>
          <w:kern w:val="0"/>
          <w:sz w:val="32"/>
          <w:szCs w:val="32"/>
        </w:rPr>
        <w:t>导师或导师组根据研究生的研究方向和学位论文等需求，安排研究生进行相关专业实验技能训练、科学研究及创新能力培养，由导师或导师组组织实施，并负责考核。</w:t>
      </w:r>
    </w:p>
    <w:p w:rsidR="000C6B4E" w:rsidRPr="00B246C5" w:rsidRDefault="000C6B4E" w:rsidP="000C6B4E">
      <w:pPr>
        <w:spacing w:line="540" w:lineRule="exact"/>
        <w:ind w:firstLineChars="200" w:firstLine="643"/>
        <w:rPr>
          <w:rFonts w:ascii="仿宋_GB2312" w:eastAsia="仿宋_GB2312" w:hAnsi="仿宋" w:cs="宋体"/>
          <w:b/>
          <w:sz w:val="32"/>
          <w:szCs w:val="32"/>
        </w:rPr>
      </w:pPr>
      <w:r w:rsidRPr="00B246C5">
        <w:rPr>
          <w:rFonts w:ascii="仿宋_GB2312" w:eastAsia="仿宋_GB2312" w:hAnsi="仿宋" w:cs="宋体" w:hint="eastAsia"/>
          <w:b/>
          <w:sz w:val="32"/>
          <w:szCs w:val="32"/>
        </w:rPr>
        <w:t>（六）体育美育和劳动实践教育。</w:t>
      </w:r>
    </w:p>
    <w:p w:rsidR="000C6B4E" w:rsidRPr="00B246C5" w:rsidRDefault="000C6B4E" w:rsidP="000C6B4E">
      <w:pPr>
        <w:spacing w:line="540" w:lineRule="exact"/>
        <w:ind w:firstLineChars="200" w:firstLine="640"/>
        <w:rPr>
          <w:rFonts w:eastAsia="仿宋_GB2312"/>
          <w:sz w:val="32"/>
          <w:szCs w:val="32"/>
        </w:rPr>
      </w:pPr>
      <w:r w:rsidRPr="00B246C5">
        <w:rPr>
          <w:rFonts w:eastAsia="仿宋_GB2312" w:hint="eastAsia"/>
          <w:sz w:val="32"/>
          <w:szCs w:val="32"/>
        </w:rPr>
        <w:t>研究生须参加学院、学校组织的体育美育和劳动实践教育，各学院、一级学科根据学校要求和实际情况制订具体内容和考核办法。</w:t>
      </w:r>
    </w:p>
    <w:p w:rsidR="00EB36B2" w:rsidRPr="00B246C5" w:rsidRDefault="00D0440E" w:rsidP="00D0440E">
      <w:pPr>
        <w:adjustRightInd w:val="0"/>
        <w:snapToGrid w:val="0"/>
        <w:spacing w:line="360" w:lineRule="auto"/>
        <w:ind w:right="-29" w:firstLineChars="191" w:firstLine="614"/>
        <w:rPr>
          <w:rFonts w:ascii="仿宋_GB2312" w:eastAsia="仿宋_GB2312" w:hAnsi="仿宋" w:cs="宋体"/>
          <w:b/>
          <w:sz w:val="32"/>
          <w:szCs w:val="32"/>
        </w:rPr>
      </w:pPr>
      <w:r w:rsidRPr="00B246C5">
        <w:rPr>
          <w:rFonts w:ascii="仿宋_GB2312" w:eastAsia="仿宋_GB2312" w:hAnsi="仿宋" w:cs="宋体" w:hint="eastAsia"/>
          <w:b/>
          <w:sz w:val="32"/>
          <w:szCs w:val="32"/>
        </w:rPr>
        <w:t>六、</w:t>
      </w:r>
      <w:r w:rsidR="00EB36B2" w:rsidRPr="00B246C5">
        <w:rPr>
          <w:rFonts w:ascii="仿宋_GB2312" w:eastAsia="仿宋_GB2312" w:hAnsi="仿宋" w:cs="宋体" w:hint="eastAsia"/>
          <w:b/>
          <w:sz w:val="32"/>
          <w:szCs w:val="32"/>
        </w:rPr>
        <w:t>考核方式</w:t>
      </w:r>
    </w:p>
    <w:p w:rsidR="00986BCD" w:rsidRPr="00B246C5" w:rsidRDefault="00EB36B2" w:rsidP="00D0440E">
      <w:pPr>
        <w:adjustRightInd w:val="0"/>
        <w:snapToGrid w:val="0"/>
        <w:spacing w:line="360" w:lineRule="auto"/>
        <w:ind w:right="-29" w:firstLineChars="191" w:firstLine="614"/>
        <w:rPr>
          <w:rFonts w:ascii="仿宋_GB2312" w:eastAsia="仿宋_GB2312" w:hAnsi="仿宋" w:cs="宋体"/>
          <w:b/>
          <w:sz w:val="32"/>
          <w:szCs w:val="32"/>
        </w:rPr>
      </w:pPr>
      <w:r w:rsidRPr="00B246C5">
        <w:rPr>
          <w:rFonts w:ascii="仿宋_GB2312" w:eastAsia="仿宋_GB2312" w:hAnsi="仿宋" w:cs="宋体" w:hint="eastAsia"/>
          <w:b/>
          <w:sz w:val="32"/>
          <w:szCs w:val="32"/>
        </w:rPr>
        <w:t>（一）</w:t>
      </w:r>
      <w:r w:rsidR="00D0440E" w:rsidRPr="00B246C5">
        <w:rPr>
          <w:rFonts w:ascii="仿宋_GB2312" w:eastAsia="仿宋_GB2312" w:hAnsi="仿宋" w:cs="宋体" w:hint="eastAsia"/>
          <w:b/>
          <w:sz w:val="32"/>
          <w:szCs w:val="32"/>
        </w:rPr>
        <w:t>课程考核</w:t>
      </w:r>
      <w:r w:rsidRPr="00B246C5">
        <w:rPr>
          <w:rFonts w:ascii="仿宋_GB2312" w:eastAsia="仿宋_GB2312" w:hAnsi="仿宋" w:cs="宋体" w:hint="eastAsia"/>
          <w:b/>
          <w:sz w:val="32"/>
          <w:szCs w:val="32"/>
        </w:rPr>
        <w:t>。</w:t>
      </w:r>
    </w:p>
    <w:p w:rsidR="00986BCD" w:rsidRPr="00B246C5" w:rsidRDefault="00D8412C" w:rsidP="00986BCD">
      <w:pPr>
        <w:adjustRightInd w:val="0"/>
        <w:snapToGrid w:val="0"/>
        <w:spacing w:line="360" w:lineRule="auto"/>
        <w:ind w:right="-29" w:firstLineChars="191" w:firstLine="611"/>
        <w:rPr>
          <w:rFonts w:ascii="仿宋_GB2312" w:eastAsia="仿宋_GB2312" w:hAnsi="仿宋" w:cs="宋体"/>
          <w:sz w:val="32"/>
          <w:szCs w:val="32"/>
        </w:rPr>
      </w:pPr>
      <w:r w:rsidRPr="00B246C5">
        <w:rPr>
          <w:rFonts w:ascii="仿宋_GB2312" w:eastAsia="仿宋_GB2312" w:hAnsi="仿宋" w:cs="宋体" w:hint="eastAsia"/>
          <w:sz w:val="32"/>
          <w:szCs w:val="32"/>
        </w:rPr>
        <w:t>学术学位</w:t>
      </w:r>
      <w:r w:rsidR="00986BCD" w:rsidRPr="00B246C5">
        <w:rPr>
          <w:rFonts w:ascii="仿宋_GB2312" w:eastAsia="仿宋_GB2312" w:hAnsi="仿宋" w:hint="eastAsia"/>
          <w:sz w:val="32"/>
          <w:szCs w:val="32"/>
        </w:rPr>
        <w:t>硕士研究生</w:t>
      </w:r>
      <w:r w:rsidR="00986BCD" w:rsidRPr="00B246C5">
        <w:rPr>
          <w:rFonts w:ascii="仿宋_GB2312" w:eastAsia="仿宋_GB2312" w:hAnsi="仿宋" w:cs="宋体" w:hint="eastAsia"/>
          <w:sz w:val="32"/>
          <w:szCs w:val="32"/>
        </w:rPr>
        <w:t>的课程考核</w:t>
      </w:r>
      <w:proofErr w:type="gramStart"/>
      <w:r w:rsidR="00986BCD" w:rsidRPr="00B246C5">
        <w:rPr>
          <w:rFonts w:ascii="仿宋_GB2312" w:eastAsia="仿宋_GB2312" w:hAnsi="仿宋" w:cs="宋体" w:hint="eastAsia"/>
          <w:sz w:val="32"/>
          <w:szCs w:val="32"/>
        </w:rPr>
        <w:t>分考试</w:t>
      </w:r>
      <w:proofErr w:type="gramEnd"/>
      <w:r w:rsidR="00986BCD" w:rsidRPr="00B246C5">
        <w:rPr>
          <w:rFonts w:ascii="仿宋_GB2312" w:eastAsia="仿宋_GB2312" w:hAnsi="仿宋" w:cs="宋体" w:hint="eastAsia"/>
          <w:sz w:val="32"/>
          <w:szCs w:val="32"/>
        </w:rPr>
        <w:t>和考查，考试、考查记分均采用百分制。公共课与必修课以笔试为主，70分为合格，选修课采用考试与考查相结合的方式，60分为合格。研究生课程考试重在考核</w:t>
      </w:r>
      <w:r w:rsidR="00986BCD" w:rsidRPr="00B246C5">
        <w:rPr>
          <w:rFonts w:ascii="仿宋_GB2312" w:eastAsia="仿宋_GB2312" w:hAnsi="仿宋" w:hint="eastAsia"/>
          <w:sz w:val="32"/>
          <w:szCs w:val="32"/>
        </w:rPr>
        <w:t>硕士研究生</w:t>
      </w:r>
      <w:r w:rsidR="00986BCD" w:rsidRPr="00B246C5">
        <w:rPr>
          <w:rFonts w:ascii="仿宋_GB2312" w:eastAsia="仿宋_GB2312" w:hAnsi="仿宋" w:cs="宋体" w:hint="eastAsia"/>
          <w:sz w:val="32"/>
          <w:szCs w:val="32"/>
        </w:rPr>
        <w:t>对专业知识的把握能力和应用基础理论分析实际问题的能力，但考查课程不得超过总课程数的三分之一。课程</w:t>
      </w:r>
      <w:r w:rsidR="00986BCD" w:rsidRPr="00B246C5">
        <w:rPr>
          <w:rFonts w:ascii="仿宋_GB2312" w:eastAsia="仿宋_GB2312" w:hAnsi="仿宋" w:cs="宋体" w:hint="eastAsia"/>
          <w:bCs/>
          <w:kern w:val="0"/>
          <w:sz w:val="32"/>
          <w:szCs w:val="32"/>
        </w:rPr>
        <w:t>考核须以多种考核项目相结合的方式，理论</w:t>
      </w:r>
      <w:proofErr w:type="gramStart"/>
      <w:r w:rsidR="00986BCD" w:rsidRPr="00B246C5">
        <w:rPr>
          <w:rFonts w:ascii="仿宋_GB2312" w:eastAsia="仿宋_GB2312" w:hAnsi="仿宋" w:cs="宋体" w:hint="eastAsia"/>
          <w:bCs/>
          <w:kern w:val="0"/>
          <w:sz w:val="32"/>
          <w:szCs w:val="32"/>
        </w:rPr>
        <w:t>课考核</w:t>
      </w:r>
      <w:proofErr w:type="gramEnd"/>
      <w:r w:rsidR="00986BCD" w:rsidRPr="00B246C5">
        <w:rPr>
          <w:rFonts w:ascii="仿宋_GB2312" w:eastAsia="仿宋_GB2312" w:hAnsi="仿宋" w:cs="宋体" w:hint="eastAsia"/>
          <w:bCs/>
          <w:kern w:val="0"/>
          <w:sz w:val="32"/>
          <w:szCs w:val="32"/>
        </w:rPr>
        <w:t>可采取“笔试+课程论文（读书报告）+平时成绩（课堂讨论）”相结合的方式，实验</w:t>
      </w:r>
      <w:proofErr w:type="gramStart"/>
      <w:r w:rsidR="00986BCD" w:rsidRPr="00B246C5">
        <w:rPr>
          <w:rFonts w:ascii="仿宋_GB2312" w:eastAsia="仿宋_GB2312" w:hAnsi="仿宋" w:cs="宋体" w:hint="eastAsia"/>
          <w:bCs/>
          <w:kern w:val="0"/>
          <w:sz w:val="32"/>
          <w:szCs w:val="32"/>
        </w:rPr>
        <w:t>课考核</w:t>
      </w:r>
      <w:proofErr w:type="gramEnd"/>
      <w:r w:rsidR="00986BCD" w:rsidRPr="00B246C5">
        <w:rPr>
          <w:rFonts w:ascii="仿宋_GB2312" w:eastAsia="仿宋_GB2312" w:hAnsi="仿宋" w:cs="宋体" w:hint="eastAsia"/>
          <w:bCs/>
          <w:kern w:val="0"/>
          <w:sz w:val="32"/>
          <w:szCs w:val="32"/>
        </w:rPr>
        <w:t>可采取“实验技能测试+实验理论考试”相结合的方式。</w:t>
      </w:r>
    </w:p>
    <w:p w:rsidR="00986BCD" w:rsidRPr="00B246C5" w:rsidRDefault="00EB36B2" w:rsidP="000A37F6">
      <w:pPr>
        <w:adjustRightInd w:val="0"/>
        <w:snapToGrid w:val="0"/>
        <w:spacing w:line="360" w:lineRule="auto"/>
        <w:ind w:right="-29" w:firstLineChars="191" w:firstLine="614"/>
        <w:rPr>
          <w:rFonts w:ascii="仿宋_GB2312" w:eastAsia="仿宋_GB2312" w:hAnsi="仿宋" w:cs="宋体"/>
          <w:b/>
          <w:sz w:val="32"/>
          <w:szCs w:val="32"/>
        </w:rPr>
      </w:pPr>
      <w:r w:rsidRPr="00B246C5">
        <w:rPr>
          <w:rFonts w:ascii="仿宋_GB2312" w:eastAsia="仿宋_GB2312" w:hAnsi="仿宋" w:cs="宋体" w:hint="eastAsia"/>
          <w:b/>
          <w:sz w:val="32"/>
          <w:szCs w:val="32"/>
        </w:rPr>
        <w:t>（二）</w:t>
      </w:r>
      <w:r w:rsidR="00770FF0" w:rsidRPr="00B246C5">
        <w:rPr>
          <w:rFonts w:ascii="仿宋_GB2312" w:eastAsia="仿宋_GB2312" w:hAnsi="仿宋" w:cs="宋体" w:hint="eastAsia"/>
          <w:b/>
          <w:sz w:val="32"/>
          <w:szCs w:val="32"/>
        </w:rPr>
        <w:t>学术学位</w:t>
      </w:r>
      <w:r w:rsidR="00D0440E" w:rsidRPr="00B246C5">
        <w:rPr>
          <w:rFonts w:ascii="仿宋_GB2312" w:eastAsia="仿宋_GB2312" w:hAnsi="仿宋" w:cs="宋体" w:hint="eastAsia"/>
          <w:b/>
          <w:sz w:val="32"/>
          <w:szCs w:val="32"/>
        </w:rPr>
        <w:t>硕士研究生中期考核</w:t>
      </w:r>
    </w:p>
    <w:p w:rsidR="00986BCD" w:rsidRPr="00B246C5" w:rsidRDefault="00D8412C" w:rsidP="00986BCD">
      <w:pPr>
        <w:adjustRightInd w:val="0"/>
        <w:snapToGrid w:val="0"/>
        <w:spacing w:line="360" w:lineRule="auto"/>
        <w:ind w:right="-29" w:firstLineChars="191" w:firstLine="611"/>
        <w:rPr>
          <w:rFonts w:ascii="仿宋_GB2312" w:eastAsia="仿宋_GB2312" w:hAnsi="仿宋" w:cs="宋体"/>
          <w:sz w:val="32"/>
          <w:szCs w:val="32"/>
        </w:rPr>
      </w:pPr>
      <w:r w:rsidRPr="00B246C5">
        <w:rPr>
          <w:rFonts w:ascii="仿宋_GB2312" w:eastAsia="仿宋_GB2312" w:hAnsi="仿宋" w:cs="宋体" w:hint="eastAsia"/>
          <w:sz w:val="32"/>
          <w:szCs w:val="32"/>
        </w:rPr>
        <w:t>学术学位</w:t>
      </w:r>
      <w:r w:rsidR="00986BCD" w:rsidRPr="00B246C5">
        <w:rPr>
          <w:rFonts w:ascii="仿宋_GB2312" w:eastAsia="仿宋_GB2312" w:hAnsi="仿宋" w:cs="宋体" w:hint="eastAsia"/>
          <w:sz w:val="32"/>
          <w:szCs w:val="32"/>
        </w:rPr>
        <w:t>硕士研究生中期考核一般与学位论文中期检查</w:t>
      </w:r>
      <w:r w:rsidR="00986BCD" w:rsidRPr="00B246C5">
        <w:rPr>
          <w:rFonts w:ascii="仿宋_GB2312" w:eastAsia="仿宋_GB2312" w:hAnsi="仿宋" w:cs="宋体" w:hint="eastAsia"/>
          <w:sz w:val="32"/>
          <w:szCs w:val="32"/>
        </w:rPr>
        <w:lastRenderedPageBreak/>
        <w:t>同时进行，由学位点的中期考核小组对</w:t>
      </w:r>
      <w:r w:rsidR="00986BCD" w:rsidRPr="00B246C5">
        <w:rPr>
          <w:rFonts w:ascii="仿宋_GB2312" w:eastAsia="仿宋_GB2312" w:hAnsi="仿宋" w:hint="eastAsia"/>
          <w:sz w:val="32"/>
          <w:szCs w:val="32"/>
        </w:rPr>
        <w:t>硕士研究生</w:t>
      </w:r>
      <w:r w:rsidR="00986BCD" w:rsidRPr="00B246C5">
        <w:rPr>
          <w:rFonts w:ascii="仿宋_GB2312" w:eastAsia="仿宋_GB2312" w:hAnsi="仿宋" w:cs="宋体" w:hint="eastAsia"/>
          <w:sz w:val="32"/>
          <w:szCs w:val="32"/>
        </w:rPr>
        <w:t>的课程学习、学术活动、</w:t>
      </w:r>
      <w:r w:rsidR="00986BCD" w:rsidRPr="00B246C5">
        <w:rPr>
          <w:rFonts w:ascii="仿宋_GB2312" w:eastAsia="仿宋_GB2312" w:hAnsi="仿宋" w:cs="宋体" w:hint="eastAsia"/>
          <w:kern w:val="0"/>
          <w:sz w:val="32"/>
          <w:szCs w:val="32"/>
        </w:rPr>
        <w:t>科研创新与实践能力培养、</w:t>
      </w:r>
      <w:r w:rsidR="00986BCD" w:rsidRPr="00B246C5">
        <w:rPr>
          <w:rFonts w:ascii="仿宋_GB2312" w:eastAsia="仿宋_GB2312" w:hAnsi="仿宋" w:cs="宋体" w:hint="eastAsia"/>
          <w:sz w:val="32"/>
          <w:szCs w:val="32"/>
        </w:rPr>
        <w:t>开题报告、科学研究情况、学位论文进展情况以及对本学科国内外最新研究动态的掌握等情况进行综合检查和考核。</w:t>
      </w:r>
    </w:p>
    <w:p w:rsidR="00986BCD" w:rsidRPr="00B246C5" w:rsidRDefault="00986BCD" w:rsidP="000A37F6">
      <w:pPr>
        <w:adjustRightInd w:val="0"/>
        <w:snapToGrid w:val="0"/>
        <w:spacing w:line="360" w:lineRule="auto"/>
        <w:ind w:right="-29" w:firstLineChars="191" w:firstLine="614"/>
        <w:rPr>
          <w:rFonts w:ascii="仿宋_GB2312" w:eastAsia="仿宋_GB2312" w:hAnsi="仿宋" w:cs="宋体"/>
          <w:b/>
          <w:sz w:val="32"/>
          <w:szCs w:val="32"/>
        </w:rPr>
      </w:pPr>
      <w:r w:rsidRPr="00B246C5">
        <w:rPr>
          <w:rFonts w:ascii="仿宋_GB2312" w:eastAsia="仿宋_GB2312" w:hAnsi="仿宋" w:cs="宋体" w:hint="eastAsia"/>
          <w:b/>
          <w:sz w:val="32"/>
          <w:szCs w:val="32"/>
        </w:rPr>
        <w:t>七、学位论文</w:t>
      </w:r>
    </w:p>
    <w:p w:rsidR="00986BCD" w:rsidRPr="00B246C5" w:rsidRDefault="008B580C" w:rsidP="000A37F6">
      <w:pPr>
        <w:adjustRightInd w:val="0"/>
        <w:snapToGrid w:val="0"/>
        <w:spacing w:line="360" w:lineRule="auto"/>
        <w:ind w:right="-29" w:firstLineChars="191" w:firstLine="614"/>
        <w:rPr>
          <w:rFonts w:ascii="仿宋_GB2312" w:eastAsia="仿宋_GB2312" w:hAnsi="仿宋" w:cs="宋体"/>
          <w:b/>
          <w:sz w:val="32"/>
          <w:szCs w:val="32"/>
        </w:rPr>
      </w:pPr>
      <w:r w:rsidRPr="00B246C5">
        <w:rPr>
          <w:rFonts w:ascii="仿宋_GB2312" w:eastAsia="仿宋_GB2312" w:hAnsi="仿宋" w:cs="宋体" w:hint="eastAsia"/>
          <w:b/>
          <w:sz w:val="32"/>
          <w:szCs w:val="32"/>
        </w:rPr>
        <w:t>（一）</w:t>
      </w:r>
      <w:r w:rsidR="00986BCD" w:rsidRPr="00B246C5">
        <w:rPr>
          <w:rFonts w:ascii="仿宋_GB2312" w:eastAsia="仿宋_GB2312" w:hAnsi="仿宋" w:cs="宋体" w:hint="eastAsia"/>
          <w:b/>
          <w:sz w:val="32"/>
          <w:szCs w:val="32"/>
        </w:rPr>
        <w:t>学位论文选题</w:t>
      </w:r>
      <w:r w:rsidRPr="00B246C5">
        <w:rPr>
          <w:rFonts w:ascii="仿宋_GB2312" w:eastAsia="仿宋_GB2312" w:hAnsi="仿宋" w:cs="宋体" w:hint="eastAsia"/>
          <w:b/>
          <w:sz w:val="32"/>
          <w:szCs w:val="32"/>
        </w:rPr>
        <w:t>。</w:t>
      </w:r>
    </w:p>
    <w:p w:rsidR="00986BCD" w:rsidRPr="00B246C5" w:rsidRDefault="00986BCD" w:rsidP="00986BCD">
      <w:pPr>
        <w:adjustRightInd w:val="0"/>
        <w:snapToGrid w:val="0"/>
        <w:spacing w:line="360" w:lineRule="auto"/>
        <w:ind w:right="-29" w:firstLineChars="191" w:firstLine="611"/>
        <w:rPr>
          <w:rFonts w:ascii="仿宋_GB2312" w:eastAsia="仿宋_GB2312" w:hAnsi="仿宋" w:cs="宋体"/>
          <w:sz w:val="32"/>
          <w:szCs w:val="32"/>
        </w:rPr>
      </w:pPr>
      <w:r w:rsidRPr="00B246C5">
        <w:rPr>
          <w:rFonts w:ascii="仿宋_GB2312" w:eastAsia="仿宋_GB2312" w:hAnsi="仿宋" w:cs="宋体" w:hint="eastAsia"/>
          <w:sz w:val="32"/>
          <w:szCs w:val="32"/>
        </w:rPr>
        <w:t>进行科学研究，撰写学位论文，是</w:t>
      </w:r>
      <w:r w:rsidR="008B580C" w:rsidRPr="00B246C5">
        <w:rPr>
          <w:rFonts w:ascii="仿宋_GB2312" w:eastAsia="仿宋_GB2312" w:hAnsi="仿宋" w:cs="宋体" w:hint="eastAsia"/>
          <w:sz w:val="32"/>
          <w:szCs w:val="32"/>
        </w:rPr>
        <w:t>学术学位</w:t>
      </w:r>
      <w:r w:rsidRPr="00B246C5">
        <w:rPr>
          <w:rFonts w:ascii="仿宋_GB2312" w:eastAsia="仿宋_GB2312" w:hAnsi="仿宋" w:hint="eastAsia"/>
          <w:sz w:val="32"/>
          <w:szCs w:val="32"/>
        </w:rPr>
        <w:t>硕士研究生</w:t>
      </w:r>
      <w:r w:rsidRPr="00B246C5">
        <w:rPr>
          <w:rFonts w:ascii="仿宋_GB2312" w:eastAsia="仿宋_GB2312" w:hAnsi="仿宋" w:cs="宋体" w:hint="eastAsia"/>
          <w:sz w:val="32"/>
          <w:szCs w:val="32"/>
        </w:rPr>
        <w:t>培养工作的重要环节。</w:t>
      </w:r>
      <w:r w:rsidR="008B580C" w:rsidRPr="00B246C5">
        <w:rPr>
          <w:rFonts w:ascii="仿宋_GB2312" w:eastAsia="仿宋_GB2312" w:hAnsi="仿宋" w:cs="宋体" w:hint="eastAsia"/>
          <w:sz w:val="32"/>
          <w:szCs w:val="32"/>
        </w:rPr>
        <w:t>学术学位</w:t>
      </w:r>
      <w:r w:rsidRPr="00B246C5">
        <w:rPr>
          <w:rFonts w:ascii="仿宋_GB2312" w:eastAsia="仿宋_GB2312" w:hAnsi="仿宋" w:cs="宋体" w:hint="eastAsia"/>
          <w:sz w:val="32"/>
          <w:szCs w:val="32"/>
        </w:rPr>
        <w:t>硕士学位论文要有新见解，选题应尽可能结合科研任务，选择对社会、经济、科技发展具有重要理论意义或现实意义的课题。</w:t>
      </w:r>
    </w:p>
    <w:p w:rsidR="00986BCD" w:rsidRPr="00B246C5" w:rsidRDefault="008B580C" w:rsidP="000A37F6">
      <w:pPr>
        <w:adjustRightInd w:val="0"/>
        <w:snapToGrid w:val="0"/>
        <w:spacing w:line="360" w:lineRule="auto"/>
        <w:ind w:right="-29" w:firstLineChars="191" w:firstLine="614"/>
        <w:rPr>
          <w:rFonts w:ascii="仿宋_GB2312" w:eastAsia="仿宋_GB2312" w:hAnsi="仿宋" w:cs="宋体"/>
          <w:b/>
          <w:sz w:val="32"/>
          <w:szCs w:val="32"/>
        </w:rPr>
      </w:pPr>
      <w:r w:rsidRPr="00B246C5">
        <w:rPr>
          <w:rFonts w:ascii="仿宋_GB2312" w:eastAsia="仿宋_GB2312" w:hAnsi="仿宋" w:cs="宋体" w:hint="eastAsia"/>
          <w:b/>
          <w:sz w:val="32"/>
          <w:szCs w:val="32"/>
        </w:rPr>
        <w:t>（二）</w:t>
      </w:r>
      <w:r w:rsidR="00986BCD" w:rsidRPr="00B246C5">
        <w:rPr>
          <w:rFonts w:ascii="仿宋_GB2312" w:eastAsia="仿宋_GB2312" w:hAnsi="仿宋" w:cs="宋体" w:hint="eastAsia"/>
          <w:b/>
          <w:sz w:val="32"/>
          <w:szCs w:val="32"/>
        </w:rPr>
        <w:t>学位论文开题报告</w:t>
      </w:r>
      <w:r w:rsidRPr="00B246C5">
        <w:rPr>
          <w:rFonts w:ascii="仿宋_GB2312" w:eastAsia="仿宋_GB2312" w:hAnsi="仿宋" w:cs="宋体" w:hint="eastAsia"/>
          <w:b/>
          <w:sz w:val="32"/>
          <w:szCs w:val="32"/>
        </w:rPr>
        <w:t>。</w:t>
      </w:r>
    </w:p>
    <w:p w:rsidR="00986BCD" w:rsidRPr="00B246C5" w:rsidRDefault="008B580C" w:rsidP="00986BCD">
      <w:pPr>
        <w:adjustRightInd w:val="0"/>
        <w:snapToGrid w:val="0"/>
        <w:spacing w:line="360" w:lineRule="auto"/>
        <w:ind w:right="-29" w:firstLineChars="191" w:firstLine="611"/>
        <w:rPr>
          <w:rFonts w:ascii="仿宋_GB2312" w:eastAsia="仿宋_GB2312" w:hAnsi="仿宋" w:cs="宋体"/>
          <w:sz w:val="32"/>
          <w:szCs w:val="32"/>
        </w:rPr>
      </w:pPr>
      <w:r w:rsidRPr="00B246C5">
        <w:rPr>
          <w:rFonts w:ascii="仿宋_GB2312" w:eastAsia="仿宋_GB2312" w:hAnsi="仿宋" w:cs="宋体" w:hint="eastAsia"/>
          <w:sz w:val="32"/>
          <w:szCs w:val="32"/>
        </w:rPr>
        <w:t>学术学位</w:t>
      </w:r>
      <w:r w:rsidR="00986BCD" w:rsidRPr="00B246C5">
        <w:rPr>
          <w:rFonts w:ascii="仿宋_GB2312" w:eastAsia="仿宋_GB2312" w:hAnsi="仿宋" w:cs="宋体" w:hint="eastAsia"/>
          <w:sz w:val="32"/>
          <w:szCs w:val="32"/>
        </w:rPr>
        <w:t>硕士研究生的学位论文开题报告，要求在课程学习阶段结束后第三学期初（10月1日前）完成。开题报告应说明所选课题的立论依据、拟解决的主要问题、拟采用的主要理论和方法、资料情况、技术手段或实验条件、工作进度、预期成果等，供专家组、导师和导师组成员评议审核。导师、导师组成员和专家组应对学位论文选题严格把关，加强对论文写作的指导和监督。</w:t>
      </w:r>
    </w:p>
    <w:p w:rsidR="00986BCD" w:rsidRPr="00B246C5" w:rsidRDefault="008B580C" w:rsidP="000A37F6">
      <w:pPr>
        <w:adjustRightInd w:val="0"/>
        <w:snapToGrid w:val="0"/>
        <w:spacing w:line="360" w:lineRule="auto"/>
        <w:ind w:right="-29" w:firstLineChars="191" w:firstLine="614"/>
        <w:rPr>
          <w:rFonts w:ascii="仿宋_GB2312" w:eastAsia="仿宋_GB2312" w:hAnsi="仿宋" w:cs="宋体"/>
          <w:b/>
          <w:sz w:val="32"/>
          <w:szCs w:val="32"/>
        </w:rPr>
      </w:pPr>
      <w:r w:rsidRPr="00B246C5">
        <w:rPr>
          <w:rFonts w:ascii="仿宋_GB2312" w:eastAsia="仿宋_GB2312" w:hAnsi="仿宋" w:cs="宋体" w:hint="eastAsia"/>
          <w:b/>
          <w:sz w:val="32"/>
          <w:szCs w:val="32"/>
        </w:rPr>
        <w:t>（三）学术学位</w:t>
      </w:r>
      <w:r w:rsidR="00986BCD" w:rsidRPr="00B246C5">
        <w:rPr>
          <w:rFonts w:ascii="仿宋_GB2312" w:eastAsia="仿宋_GB2312" w:hAnsi="仿宋" w:cs="宋体" w:hint="eastAsia"/>
          <w:b/>
          <w:sz w:val="32"/>
          <w:szCs w:val="32"/>
        </w:rPr>
        <w:t>硕士研究生至少在第二学期结束后，必须开始科学研究和从事学位论文工作，并且用于从事科学研究和学位论文工作的时间不少于18个月。</w:t>
      </w:r>
    </w:p>
    <w:p w:rsidR="00986BCD" w:rsidRPr="00B246C5" w:rsidRDefault="00576A0E" w:rsidP="000A37F6">
      <w:pPr>
        <w:adjustRightInd w:val="0"/>
        <w:snapToGrid w:val="0"/>
        <w:spacing w:line="360" w:lineRule="auto"/>
        <w:ind w:right="-29" w:firstLineChars="191" w:firstLine="614"/>
        <w:rPr>
          <w:rFonts w:ascii="仿宋_GB2312" w:eastAsia="仿宋_GB2312" w:hAnsi="仿宋" w:cs="宋体"/>
          <w:b/>
          <w:sz w:val="32"/>
          <w:szCs w:val="32"/>
        </w:rPr>
      </w:pPr>
      <w:r w:rsidRPr="00B246C5">
        <w:rPr>
          <w:rFonts w:ascii="仿宋_GB2312" w:eastAsia="仿宋_GB2312" w:hAnsi="仿宋" w:cs="宋体" w:hint="eastAsia"/>
          <w:b/>
          <w:sz w:val="32"/>
          <w:szCs w:val="32"/>
        </w:rPr>
        <w:t>（四）</w:t>
      </w:r>
      <w:r w:rsidR="00986BCD" w:rsidRPr="00B246C5">
        <w:rPr>
          <w:rFonts w:ascii="仿宋_GB2312" w:eastAsia="仿宋_GB2312" w:hAnsi="仿宋" w:cs="宋体" w:hint="eastAsia"/>
          <w:b/>
          <w:sz w:val="32"/>
          <w:szCs w:val="32"/>
        </w:rPr>
        <w:t>学位论文预答辩</w:t>
      </w:r>
    </w:p>
    <w:p w:rsidR="00986BCD" w:rsidRPr="00B246C5" w:rsidRDefault="00576A0E" w:rsidP="00986BCD">
      <w:pPr>
        <w:adjustRightInd w:val="0"/>
        <w:snapToGrid w:val="0"/>
        <w:spacing w:line="360" w:lineRule="auto"/>
        <w:ind w:right="-29" w:firstLineChars="191" w:firstLine="611"/>
        <w:rPr>
          <w:rFonts w:ascii="仿宋_GB2312" w:eastAsia="仿宋_GB2312" w:hAnsi="仿宋" w:cs="宋体"/>
          <w:sz w:val="32"/>
          <w:szCs w:val="32"/>
        </w:rPr>
      </w:pPr>
      <w:r w:rsidRPr="00B246C5">
        <w:rPr>
          <w:rFonts w:ascii="仿宋_GB2312" w:eastAsia="仿宋_GB2312" w:hAnsi="仿宋" w:cs="宋体" w:hint="eastAsia"/>
          <w:sz w:val="32"/>
          <w:szCs w:val="32"/>
        </w:rPr>
        <w:lastRenderedPageBreak/>
        <w:t>学术学位</w:t>
      </w:r>
      <w:r w:rsidR="00986BCD" w:rsidRPr="00B246C5">
        <w:rPr>
          <w:rFonts w:ascii="仿宋_GB2312" w:eastAsia="仿宋_GB2312" w:hAnsi="仿宋" w:cs="宋体" w:hint="eastAsia"/>
          <w:sz w:val="32"/>
          <w:szCs w:val="32"/>
        </w:rPr>
        <w:t>硕士研究生在申请学位论文答辩前的3-5个月，应组织本学科和相关学科的专家，审查其学位论文工作及取得的成果，提出修改和补充意见。对达不到学位论文要求的，应建议进行修改并延期进行学位论文答辩。书写格式参照《</w:t>
      </w:r>
      <w:hyperlink r:id="rId8" w:tgtFrame="_blank" w:tooltip="石河子大学学位论文格式、书写规范" w:history="1">
        <w:r w:rsidR="00986BCD" w:rsidRPr="00B246C5">
          <w:rPr>
            <w:rFonts w:ascii="仿宋_GB2312" w:eastAsia="仿宋_GB2312" w:hAnsi="仿宋" w:cs="宋体" w:hint="eastAsia"/>
            <w:sz w:val="32"/>
            <w:szCs w:val="32"/>
          </w:rPr>
          <w:t>石河子大学学位论文格式、书写规范</w:t>
        </w:r>
      </w:hyperlink>
      <w:r w:rsidR="00986BCD" w:rsidRPr="00B246C5">
        <w:rPr>
          <w:rFonts w:ascii="仿宋_GB2312" w:eastAsia="仿宋_GB2312" w:hAnsi="仿宋" w:cs="宋体" w:hint="eastAsia"/>
          <w:sz w:val="32"/>
          <w:szCs w:val="32"/>
        </w:rPr>
        <w:t>》。</w:t>
      </w:r>
    </w:p>
    <w:p w:rsidR="00986BCD" w:rsidRPr="00B246C5" w:rsidRDefault="00986BCD" w:rsidP="000A37F6">
      <w:pPr>
        <w:adjustRightInd w:val="0"/>
        <w:snapToGrid w:val="0"/>
        <w:spacing w:line="360" w:lineRule="auto"/>
        <w:ind w:right="-29" w:firstLineChars="191" w:firstLine="614"/>
        <w:rPr>
          <w:rFonts w:ascii="仿宋_GB2312" w:eastAsia="仿宋_GB2312" w:hAnsi="仿宋" w:cs="宋体"/>
          <w:b/>
          <w:sz w:val="32"/>
          <w:szCs w:val="32"/>
        </w:rPr>
      </w:pPr>
      <w:r w:rsidRPr="00B246C5">
        <w:rPr>
          <w:rFonts w:ascii="仿宋_GB2312" w:eastAsia="仿宋_GB2312" w:hAnsi="仿宋" w:cs="宋体" w:hint="eastAsia"/>
          <w:b/>
          <w:sz w:val="32"/>
          <w:szCs w:val="32"/>
        </w:rPr>
        <w:t>八、学位论文答辩和学位授予</w:t>
      </w:r>
    </w:p>
    <w:p w:rsidR="00986BCD" w:rsidRPr="00B246C5" w:rsidRDefault="00986BCD" w:rsidP="00986BCD">
      <w:pPr>
        <w:adjustRightInd w:val="0"/>
        <w:snapToGrid w:val="0"/>
        <w:spacing w:line="360" w:lineRule="auto"/>
        <w:ind w:right="-29" w:firstLineChars="191" w:firstLine="611"/>
        <w:rPr>
          <w:rFonts w:ascii="仿宋_GB2312" w:eastAsia="仿宋_GB2312" w:hAnsi="仿宋" w:cs="宋体"/>
          <w:sz w:val="32"/>
          <w:szCs w:val="32"/>
        </w:rPr>
      </w:pPr>
      <w:r w:rsidRPr="00B246C5">
        <w:rPr>
          <w:rFonts w:ascii="仿宋_GB2312" w:eastAsia="仿宋_GB2312" w:hAnsi="仿宋" w:cs="宋体" w:hint="eastAsia"/>
          <w:sz w:val="32"/>
          <w:szCs w:val="32"/>
        </w:rPr>
        <w:t>参加学位论文答辩的硕士研究生必须通过学位论文预答辩环节，并通过硕士研究生毕业资格审查。硕士研究生在完成学位论文初稿后，按照</w:t>
      </w:r>
      <w:r w:rsidR="007261FD" w:rsidRPr="00B246C5">
        <w:rPr>
          <w:rFonts w:ascii="仿宋_GB2312" w:eastAsia="仿宋_GB2312" w:hAnsi="仿宋" w:cs="宋体"/>
          <w:sz w:val="32"/>
          <w:szCs w:val="32"/>
        </w:rPr>
        <w:t>《石河子大学关于研究生申请学位发表学术论文要求的暂行规定（修订）》、《石河子大学学术学位研究生学位论文答辩及学位申请工作细则（修订）》、《石河子大学研究生学位论文匿名评阅实施办法（修订）》</w:t>
      </w:r>
      <w:r w:rsidRPr="00B246C5">
        <w:rPr>
          <w:rFonts w:ascii="仿宋_GB2312" w:eastAsia="仿宋_GB2312" w:hAnsi="仿宋" w:cs="宋体" w:hint="eastAsia"/>
          <w:sz w:val="32"/>
          <w:szCs w:val="32"/>
        </w:rPr>
        <w:t>等有关文件要求组织论文评审、答辩及学位申请工作。学位论文答辩通过后，硕士研究生应根据评审和答辩意见进行论文修改，形成正式学位论文，</w:t>
      </w:r>
      <w:r w:rsidR="00576A0E" w:rsidRPr="00B246C5">
        <w:rPr>
          <w:rFonts w:ascii="仿宋_GB2312" w:eastAsia="仿宋_GB2312" w:hAnsi="仿宋" w:cs="宋体" w:hint="eastAsia"/>
          <w:sz w:val="32"/>
          <w:szCs w:val="32"/>
        </w:rPr>
        <w:t>逐级</w:t>
      </w:r>
      <w:r w:rsidRPr="00B246C5">
        <w:rPr>
          <w:rFonts w:ascii="仿宋_GB2312" w:eastAsia="仿宋_GB2312" w:hAnsi="仿宋" w:cs="宋体" w:hint="eastAsia"/>
          <w:sz w:val="32"/>
          <w:szCs w:val="32"/>
        </w:rPr>
        <w:t>提交学院、学校学位评定委员会审议，通过者授予相应学位。</w:t>
      </w:r>
    </w:p>
    <w:p w:rsidR="00986BCD" w:rsidRPr="00B246C5" w:rsidRDefault="00986BCD" w:rsidP="000A37F6">
      <w:pPr>
        <w:adjustRightInd w:val="0"/>
        <w:snapToGrid w:val="0"/>
        <w:spacing w:line="360" w:lineRule="auto"/>
        <w:ind w:right="-29" w:firstLineChars="191" w:firstLine="614"/>
        <w:rPr>
          <w:rFonts w:ascii="仿宋_GB2312" w:eastAsia="仿宋_GB2312" w:hAnsi="仿宋" w:cs="宋体"/>
          <w:b/>
          <w:sz w:val="32"/>
          <w:szCs w:val="32"/>
        </w:rPr>
      </w:pPr>
      <w:r w:rsidRPr="00B246C5">
        <w:rPr>
          <w:rFonts w:ascii="仿宋_GB2312" w:eastAsia="仿宋_GB2312" w:hAnsi="仿宋" w:cs="宋体" w:hint="eastAsia"/>
          <w:b/>
          <w:sz w:val="32"/>
          <w:szCs w:val="32"/>
        </w:rPr>
        <w:t>九、思想政治工作</w:t>
      </w:r>
    </w:p>
    <w:p w:rsidR="00986BCD" w:rsidRPr="00B246C5" w:rsidRDefault="002D22E6" w:rsidP="00986BCD">
      <w:pPr>
        <w:adjustRightInd w:val="0"/>
        <w:snapToGrid w:val="0"/>
        <w:spacing w:line="360" w:lineRule="auto"/>
        <w:ind w:right="-29" w:firstLineChars="191" w:firstLine="611"/>
        <w:rPr>
          <w:rFonts w:ascii="仿宋_GB2312" w:eastAsia="仿宋_GB2312" w:hAnsi="仿宋" w:cs="宋体"/>
          <w:sz w:val="32"/>
          <w:szCs w:val="32"/>
        </w:rPr>
      </w:pPr>
      <w:r w:rsidRPr="00B246C5">
        <w:rPr>
          <w:rFonts w:ascii="仿宋_GB2312" w:eastAsia="仿宋_GB2312" w:hAnsi="仿宋" w:cs="宋体" w:hint="eastAsia"/>
          <w:sz w:val="32"/>
          <w:szCs w:val="32"/>
        </w:rPr>
        <w:t>必须全面贯彻党的教育方针，落实立德树人根本任务，坚持社会主义办学方向，坚定走内涵式发展道路，以立德树人、服务需求、提高质量、追求卓越为主线，全面提升研究生知识创新能力，面向世界科技竞争最前沿，面向经济社会发展主战场，面向人民群众新需求，面向国家治理大战略，</w:t>
      </w:r>
      <w:r w:rsidRPr="00B246C5">
        <w:rPr>
          <w:rFonts w:ascii="仿宋_GB2312" w:eastAsia="仿宋_GB2312" w:hAnsi="仿宋" w:cs="宋体" w:hint="eastAsia"/>
          <w:sz w:val="32"/>
          <w:szCs w:val="32"/>
        </w:rPr>
        <w:lastRenderedPageBreak/>
        <w:t>瞄准科技前沿和关键领域，培养德智体美劳全面发展的社会主义建设者和接班人。</w:t>
      </w:r>
      <w:r w:rsidR="00986BCD" w:rsidRPr="00B246C5">
        <w:rPr>
          <w:rFonts w:ascii="仿宋_GB2312" w:eastAsia="仿宋_GB2312" w:hAnsi="仿宋" w:cs="宋体" w:hint="eastAsia"/>
          <w:sz w:val="32"/>
          <w:szCs w:val="32"/>
        </w:rPr>
        <w:t>不仅要重视</w:t>
      </w:r>
      <w:r w:rsidRPr="00B246C5">
        <w:rPr>
          <w:rFonts w:ascii="仿宋_GB2312" w:eastAsia="仿宋_GB2312" w:hAnsi="仿宋" w:cs="宋体" w:hint="eastAsia"/>
          <w:sz w:val="32"/>
          <w:szCs w:val="32"/>
        </w:rPr>
        <w:t>学术学位</w:t>
      </w:r>
      <w:r w:rsidR="00986BCD" w:rsidRPr="00B246C5">
        <w:rPr>
          <w:rFonts w:ascii="仿宋_GB2312" w:eastAsia="仿宋_GB2312" w:hAnsi="仿宋" w:hint="eastAsia"/>
          <w:sz w:val="32"/>
          <w:szCs w:val="32"/>
        </w:rPr>
        <w:t>硕士研究生</w:t>
      </w:r>
      <w:r w:rsidR="00986BCD" w:rsidRPr="00B246C5">
        <w:rPr>
          <w:rFonts w:ascii="仿宋_GB2312" w:eastAsia="仿宋_GB2312" w:hAnsi="仿宋" w:cs="宋体" w:hint="eastAsia"/>
          <w:sz w:val="32"/>
          <w:szCs w:val="32"/>
        </w:rPr>
        <w:t>的业务知识、工作能力的培养，更要重视政治思想、学术道德、学风、纪律与团结合作精神等诸方面的培养。</w:t>
      </w:r>
    </w:p>
    <w:p w:rsidR="00986BCD" w:rsidRPr="00B246C5" w:rsidRDefault="00986BCD" w:rsidP="00986BCD">
      <w:pPr>
        <w:adjustRightInd w:val="0"/>
        <w:snapToGrid w:val="0"/>
        <w:spacing w:line="360" w:lineRule="auto"/>
        <w:ind w:right="-29" w:firstLineChars="191" w:firstLine="611"/>
        <w:rPr>
          <w:rFonts w:ascii="仿宋_GB2312" w:eastAsia="仿宋_GB2312" w:hAnsi="仿宋" w:cs="宋体"/>
          <w:sz w:val="32"/>
          <w:szCs w:val="32"/>
        </w:rPr>
      </w:pPr>
      <w:r w:rsidRPr="00B246C5">
        <w:rPr>
          <w:rFonts w:ascii="仿宋_GB2312" w:eastAsia="仿宋_GB2312" w:hAnsi="仿宋" w:cs="宋体" w:hint="eastAsia"/>
          <w:sz w:val="32"/>
          <w:szCs w:val="32"/>
        </w:rPr>
        <w:t>导师要加强研究生学术道德的教育。</w:t>
      </w:r>
      <w:r w:rsidRPr="00B246C5">
        <w:rPr>
          <w:rFonts w:ascii="仿宋_GB2312" w:eastAsia="仿宋_GB2312" w:hAnsi="仿宋" w:hint="eastAsia"/>
          <w:sz w:val="32"/>
          <w:szCs w:val="32"/>
        </w:rPr>
        <w:t>硕士研究生</w:t>
      </w:r>
      <w:r w:rsidRPr="00B246C5">
        <w:rPr>
          <w:rFonts w:ascii="仿宋_GB2312" w:eastAsia="仿宋_GB2312" w:hAnsi="仿宋" w:cs="宋体" w:hint="eastAsia"/>
          <w:sz w:val="32"/>
          <w:szCs w:val="32"/>
        </w:rPr>
        <w:t>要积极参加规定的政治学习、公益劳动等，自觉加强道德品质的修养，具有严谨的治学态度和献身科学事业的精神。</w:t>
      </w:r>
    </w:p>
    <w:p w:rsidR="00986BCD" w:rsidRPr="00B246C5" w:rsidRDefault="00986BCD" w:rsidP="000A37F6">
      <w:pPr>
        <w:widowControl/>
        <w:adjustRightInd w:val="0"/>
        <w:snapToGrid w:val="0"/>
        <w:spacing w:line="288" w:lineRule="auto"/>
        <w:ind w:firstLineChars="191" w:firstLine="614"/>
        <w:jc w:val="left"/>
        <w:rPr>
          <w:rFonts w:ascii="仿宋_GB2312" w:eastAsia="仿宋_GB2312" w:hAnsi="仿宋" w:cs="宋体"/>
          <w:b/>
          <w:sz w:val="32"/>
          <w:szCs w:val="32"/>
        </w:rPr>
      </w:pPr>
      <w:r w:rsidRPr="00B246C5">
        <w:rPr>
          <w:rFonts w:ascii="仿宋_GB2312" w:eastAsia="仿宋_GB2312" w:hAnsi="仿宋" w:cs="宋体" w:hint="eastAsia"/>
          <w:b/>
          <w:sz w:val="32"/>
          <w:szCs w:val="32"/>
        </w:rPr>
        <w:t>十、</w:t>
      </w:r>
      <w:r w:rsidRPr="00B246C5">
        <w:rPr>
          <w:rFonts w:ascii="仿宋_GB2312" w:eastAsia="仿宋_GB2312" w:hAnsi="仿宋" w:cs="宋体" w:hint="eastAsia"/>
          <w:b/>
          <w:kern w:val="0"/>
          <w:sz w:val="32"/>
          <w:szCs w:val="32"/>
        </w:rPr>
        <w:t>必读书刊目录</w:t>
      </w:r>
    </w:p>
    <w:p w:rsidR="00986BCD" w:rsidRPr="00B246C5" w:rsidRDefault="00986BCD" w:rsidP="00986BCD">
      <w:pPr>
        <w:adjustRightInd w:val="0"/>
        <w:snapToGrid w:val="0"/>
        <w:spacing w:line="288" w:lineRule="auto"/>
        <w:ind w:right="-29" w:firstLineChars="191" w:firstLine="611"/>
        <w:rPr>
          <w:rFonts w:ascii="仿宋_GB2312" w:eastAsia="仿宋_GB2312" w:hAnsi="仿宋" w:cs="宋体"/>
          <w:sz w:val="32"/>
          <w:szCs w:val="32"/>
        </w:rPr>
      </w:pPr>
      <w:r w:rsidRPr="00B246C5">
        <w:rPr>
          <w:rFonts w:ascii="仿宋_GB2312" w:eastAsia="仿宋_GB2312" w:hAnsi="仿宋" w:cs="宋体" w:hint="eastAsia"/>
          <w:sz w:val="32"/>
          <w:szCs w:val="32"/>
        </w:rPr>
        <w:t>列出本学科</w:t>
      </w:r>
      <w:r w:rsidR="0058110B" w:rsidRPr="00B246C5">
        <w:rPr>
          <w:rFonts w:ascii="仿宋_GB2312" w:eastAsia="仿宋_GB2312" w:hAnsi="仿宋" w:cs="宋体" w:hint="eastAsia"/>
          <w:sz w:val="32"/>
          <w:szCs w:val="32"/>
        </w:rPr>
        <w:t>学术学位</w:t>
      </w:r>
      <w:r w:rsidRPr="00B246C5">
        <w:rPr>
          <w:rFonts w:ascii="仿宋_GB2312" w:eastAsia="仿宋_GB2312" w:hAnsi="仿宋" w:cs="宋体" w:hint="eastAsia"/>
          <w:sz w:val="32"/>
          <w:szCs w:val="32"/>
        </w:rPr>
        <w:t>硕士研究生必须阅读的专业书目10本以上和期刊杂志目录10种以上，其中英文书刊所占比例不少于50%。</w:t>
      </w:r>
    </w:p>
    <w:p w:rsidR="00C73EC1" w:rsidRPr="00B246C5" w:rsidRDefault="00C73EC1" w:rsidP="00986BCD">
      <w:pPr>
        <w:adjustRightInd w:val="0"/>
        <w:snapToGrid w:val="0"/>
        <w:spacing w:line="288" w:lineRule="auto"/>
        <w:ind w:right="-29" w:firstLineChars="191" w:firstLine="611"/>
        <w:rPr>
          <w:rFonts w:ascii="仿宋_GB2312" w:eastAsia="仿宋_GB2312" w:hAnsi="仿宋" w:cs="宋体"/>
          <w:sz w:val="32"/>
          <w:szCs w:val="32"/>
        </w:rPr>
      </w:pPr>
    </w:p>
    <w:p w:rsidR="00C73EC1" w:rsidRPr="00B246C5" w:rsidRDefault="00C73EC1" w:rsidP="00986BCD">
      <w:pPr>
        <w:adjustRightInd w:val="0"/>
        <w:snapToGrid w:val="0"/>
        <w:spacing w:line="288" w:lineRule="auto"/>
        <w:ind w:right="-29" w:firstLineChars="191" w:firstLine="611"/>
        <w:rPr>
          <w:rFonts w:ascii="仿宋_GB2312" w:eastAsia="仿宋_GB2312" w:hAnsi="仿宋" w:cs="宋体"/>
          <w:sz w:val="32"/>
          <w:szCs w:val="32"/>
        </w:rPr>
      </w:pPr>
    </w:p>
    <w:p w:rsidR="00C73EC1" w:rsidRPr="00B246C5" w:rsidRDefault="00C73EC1" w:rsidP="00C73EC1">
      <w:pPr>
        <w:adjustRightInd w:val="0"/>
        <w:snapToGrid w:val="0"/>
        <w:spacing w:line="580" w:lineRule="exact"/>
        <w:ind w:firstLine="454"/>
        <w:rPr>
          <w:rFonts w:ascii="仿宋_GB2312" w:eastAsia="仿宋_GB2312" w:hAnsi="仿宋" w:cs="宋体"/>
          <w:b/>
          <w:sz w:val="32"/>
          <w:szCs w:val="32"/>
        </w:rPr>
      </w:pPr>
      <w:r w:rsidRPr="00B246C5">
        <w:rPr>
          <w:rFonts w:ascii="仿宋_GB2312" w:eastAsia="仿宋_GB2312" w:hAnsi="仿宋" w:cs="宋体" w:hint="eastAsia"/>
          <w:b/>
          <w:sz w:val="32"/>
          <w:szCs w:val="32"/>
        </w:rPr>
        <w:t>一级学科硕士学位授权点负责人：</w:t>
      </w:r>
    </w:p>
    <w:p w:rsidR="00C73EC1" w:rsidRPr="00B246C5" w:rsidRDefault="00C73EC1" w:rsidP="00C73EC1">
      <w:pPr>
        <w:adjustRightInd w:val="0"/>
        <w:snapToGrid w:val="0"/>
        <w:spacing w:line="580" w:lineRule="exact"/>
        <w:ind w:firstLine="454"/>
        <w:rPr>
          <w:rFonts w:ascii="仿宋_GB2312" w:eastAsia="仿宋_GB2312" w:hAnsi="仿宋" w:cs="宋体"/>
          <w:b/>
          <w:sz w:val="32"/>
          <w:szCs w:val="32"/>
        </w:rPr>
      </w:pPr>
      <w:r w:rsidRPr="00B246C5">
        <w:rPr>
          <w:rFonts w:ascii="仿宋_GB2312" w:eastAsia="仿宋_GB2312" w:hAnsi="仿宋" w:cs="宋体" w:hint="eastAsia"/>
          <w:b/>
          <w:sz w:val="32"/>
          <w:szCs w:val="32"/>
        </w:rPr>
        <w:t>学院学位</w:t>
      </w:r>
      <w:proofErr w:type="gramStart"/>
      <w:r w:rsidRPr="00B246C5">
        <w:rPr>
          <w:rFonts w:ascii="仿宋_GB2312" w:eastAsia="仿宋_GB2312" w:hAnsi="仿宋" w:cs="宋体" w:hint="eastAsia"/>
          <w:b/>
          <w:sz w:val="32"/>
          <w:szCs w:val="32"/>
        </w:rPr>
        <w:t>评定分</w:t>
      </w:r>
      <w:proofErr w:type="gramEnd"/>
      <w:r w:rsidRPr="00B246C5">
        <w:rPr>
          <w:rFonts w:ascii="仿宋_GB2312" w:eastAsia="仿宋_GB2312" w:hAnsi="仿宋" w:cs="宋体" w:hint="eastAsia"/>
          <w:b/>
          <w:sz w:val="32"/>
          <w:szCs w:val="32"/>
        </w:rPr>
        <w:t>委员会主任：</w:t>
      </w:r>
    </w:p>
    <w:p w:rsidR="00C73EC1" w:rsidRPr="00B246C5" w:rsidRDefault="00C73EC1" w:rsidP="00C73EC1">
      <w:pPr>
        <w:adjustRightInd w:val="0"/>
        <w:snapToGrid w:val="0"/>
        <w:spacing w:line="580" w:lineRule="exact"/>
        <w:ind w:firstLine="454"/>
        <w:rPr>
          <w:rFonts w:ascii="仿宋_GB2312" w:eastAsia="仿宋_GB2312" w:hAnsi="仿宋" w:cs="宋体"/>
          <w:b/>
          <w:sz w:val="32"/>
          <w:szCs w:val="32"/>
        </w:rPr>
      </w:pPr>
      <w:r w:rsidRPr="00B246C5">
        <w:rPr>
          <w:rFonts w:ascii="仿宋_GB2312" w:eastAsia="仿宋_GB2312" w:hAnsi="仿宋" w:cs="宋体" w:hint="eastAsia"/>
          <w:b/>
          <w:sz w:val="32"/>
          <w:szCs w:val="32"/>
        </w:rPr>
        <w:t>日期：</w:t>
      </w:r>
    </w:p>
    <w:p w:rsidR="003D3685" w:rsidRPr="00B246C5" w:rsidRDefault="003D3685" w:rsidP="00986BCD">
      <w:pPr>
        <w:adjustRightInd w:val="0"/>
        <w:snapToGrid w:val="0"/>
        <w:spacing w:line="288" w:lineRule="auto"/>
        <w:ind w:firstLineChars="191" w:firstLine="611"/>
        <w:rPr>
          <w:rFonts w:ascii="仿宋_GB2312" w:eastAsia="仿宋_GB2312" w:hAnsi="仿宋" w:cs="宋体"/>
          <w:sz w:val="32"/>
          <w:szCs w:val="32"/>
        </w:rPr>
      </w:pPr>
    </w:p>
    <w:p w:rsidR="005C4C8A" w:rsidRPr="00B246C5" w:rsidRDefault="005C4C8A" w:rsidP="00986BCD">
      <w:pPr>
        <w:adjustRightInd w:val="0"/>
        <w:snapToGrid w:val="0"/>
        <w:spacing w:line="288" w:lineRule="auto"/>
        <w:ind w:firstLineChars="191" w:firstLine="611"/>
        <w:rPr>
          <w:rFonts w:ascii="仿宋_GB2312" w:eastAsia="仿宋_GB2312" w:hAnsi="仿宋" w:cs="宋体"/>
          <w:sz w:val="32"/>
          <w:szCs w:val="32"/>
        </w:rPr>
      </w:pPr>
    </w:p>
    <w:p w:rsidR="005C4C8A" w:rsidRPr="00B246C5" w:rsidRDefault="005C4C8A" w:rsidP="00986BCD">
      <w:pPr>
        <w:adjustRightInd w:val="0"/>
        <w:snapToGrid w:val="0"/>
        <w:spacing w:line="288" w:lineRule="auto"/>
        <w:ind w:firstLineChars="191" w:firstLine="611"/>
        <w:rPr>
          <w:rFonts w:ascii="仿宋_GB2312" w:eastAsia="仿宋_GB2312" w:hAnsi="仿宋" w:cs="宋体"/>
          <w:sz w:val="32"/>
          <w:szCs w:val="32"/>
        </w:rPr>
      </w:pPr>
    </w:p>
    <w:p w:rsidR="0058110B" w:rsidRPr="00B246C5" w:rsidRDefault="0058110B" w:rsidP="00986BCD">
      <w:pPr>
        <w:adjustRightInd w:val="0"/>
        <w:snapToGrid w:val="0"/>
        <w:spacing w:line="288" w:lineRule="auto"/>
        <w:ind w:firstLineChars="191" w:firstLine="611"/>
        <w:rPr>
          <w:rFonts w:ascii="仿宋_GB2312" w:eastAsia="仿宋_GB2312" w:hAnsi="仿宋" w:cs="宋体"/>
          <w:sz w:val="32"/>
          <w:szCs w:val="32"/>
        </w:rPr>
      </w:pPr>
    </w:p>
    <w:p w:rsidR="0058110B" w:rsidRPr="00B246C5" w:rsidRDefault="0058110B" w:rsidP="00986BCD">
      <w:pPr>
        <w:adjustRightInd w:val="0"/>
        <w:snapToGrid w:val="0"/>
        <w:spacing w:line="288" w:lineRule="auto"/>
        <w:ind w:firstLineChars="191" w:firstLine="611"/>
        <w:rPr>
          <w:rFonts w:ascii="仿宋_GB2312" w:eastAsia="仿宋_GB2312" w:hAnsi="仿宋" w:cs="宋体"/>
          <w:sz w:val="32"/>
          <w:szCs w:val="32"/>
        </w:rPr>
      </w:pPr>
    </w:p>
    <w:p w:rsidR="0058110B" w:rsidRPr="00B246C5" w:rsidRDefault="0058110B" w:rsidP="00986BCD">
      <w:pPr>
        <w:adjustRightInd w:val="0"/>
        <w:snapToGrid w:val="0"/>
        <w:spacing w:line="288" w:lineRule="auto"/>
        <w:ind w:firstLineChars="191" w:firstLine="611"/>
        <w:rPr>
          <w:rFonts w:ascii="仿宋_GB2312" w:eastAsia="仿宋_GB2312" w:hAnsi="仿宋" w:cs="宋体"/>
          <w:sz w:val="32"/>
          <w:szCs w:val="32"/>
        </w:rPr>
      </w:pPr>
    </w:p>
    <w:p w:rsidR="0058110B" w:rsidRPr="00B246C5" w:rsidRDefault="0058110B" w:rsidP="00986BCD">
      <w:pPr>
        <w:adjustRightInd w:val="0"/>
        <w:snapToGrid w:val="0"/>
        <w:spacing w:line="288" w:lineRule="auto"/>
        <w:ind w:firstLineChars="191" w:firstLine="611"/>
        <w:rPr>
          <w:rFonts w:ascii="仿宋_GB2312" w:eastAsia="仿宋_GB2312" w:hAnsi="仿宋" w:cs="宋体"/>
          <w:sz w:val="32"/>
          <w:szCs w:val="32"/>
        </w:rPr>
      </w:pPr>
    </w:p>
    <w:p w:rsidR="0058110B" w:rsidRPr="00B246C5" w:rsidRDefault="0058110B" w:rsidP="00986BCD">
      <w:pPr>
        <w:adjustRightInd w:val="0"/>
        <w:snapToGrid w:val="0"/>
        <w:spacing w:line="288" w:lineRule="auto"/>
        <w:ind w:firstLineChars="191" w:firstLine="611"/>
        <w:rPr>
          <w:rFonts w:ascii="仿宋_GB2312" w:eastAsia="仿宋_GB2312" w:hAnsi="仿宋" w:cs="宋体"/>
          <w:sz w:val="32"/>
          <w:szCs w:val="32"/>
        </w:rPr>
      </w:pPr>
    </w:p>
    <w:p w:rsidR="0058110B" w:rsidRPr="00B246C5" w:rsidRDefault="0058110B" w:rsidP="00986BCD">
      <w:pPr>
        <w:adjustRightInd w:val="0"/>
        <w:snapToGrid w:val="0"/>
        <w:spacing w:line="288" w:lineRule="auto"/>
        <w:ind w:firstLineChars="191" w:firstLine="611"/>
        <w:rPr>
          <w:rFonts w:ascii="仿宋_GB2312" w:eastAsia="仿宋_GB2312" w:hAnsi="仿宋" w:cs="宋体"/>
          <w:sz w:val="32"/>
          <w:szCs w:val="32"/>
        </w:rPr>
      </w:pPr>
    </w:p>
    <w:p w:rsidR="00986BCD" w:rsidRPr="00B246C5" w:rsidRDefault="00986BCD" w:rsidP="00986BCD">
      <w:pPr>
        <w:jc w:val="left"/>
        <w:rPr>
          <w:rFonts w:ascii="仿宋_GB2312" w:eastAsia="仿宋_GB2312" w:hAnsi="仿宋"/>
          <w:b/>
          <w:sz w:val="32"/>
          <w:szCs w:val="32"/>
        </w:rPr>
      </w:pPr>
      <w:r w:rsidRPr="00B246C5">
        <w:rPr>
          <w:rFonts w:ascii="仿宋_GB2312" w:eastAsia="仿宋_GB2312" w:hAnsi="仿宋" w:cs="宋体" w:hint="eastAsia"/>
          <w:sz w:val="32"/>
          <w:szCs w:val="32"/>
        </w:rPr>
        <w:lastRenderedPageBreak/>
        <w:t>（专业代码</w:t>
      </w:r>
      <w:r w:rsidRPr="00B246C5">
        <w:rPr>
          <w:rFonts w:ascii="仿宋_GB2312" w:eastAsia="仿宋_GB2312" w:hAnsi="仿宋" w:cs="宋体" w:hint="eastAsia"/>
          <w:sz w:val="32"/>
          <w:szCs w:val="32"/>
          <w:u w:val="single"/>
        </w:rPr>
        <w:t xml:space="preserve">        </w:t>
      </w:r>
      <w:r w:rsidRPr="00B246C5">
        <w:rPr>
          <w:rFonts w:ascii="仿宋_GB2312" w:eastAsia="仿宋_GB2312" w:hAnsi="仿宋" w:cs="宋体" w:hint="eastAsia"/>
          <w:sz w:val="32"/>
          <w:szCs w:val="32"/>
        </w:rPr>
        <w:t>）</w:t>
      </w:r>
      <w:r w:rsidRPr="00B246C5">
        <w:rPr>
          <w:rFonts w:ascii="仿宋_GB2312" w:eastAsia="仿宋_GB2312" w:hAnsi="仿宋" w:hint="eastAsia"/>
          <w:b/>
          <w:sz w:val="32"/>
          <w:szCs w:val="32"/>
          <w:u w:val="single"/>
        </w:rPr>
        <w:t xml:space="preserve">            </w:t>
      </w:r>
      <w:r w:rsidR="005B30F6" w:rsidRPr="00B246C5">
        <w:rPr>
          <w:rFonts w:ascii="仿宋_GB2312" w:eastAsia="仿宋_GB2312" w:hAnsi="仿宋" w:hint="eastAsia"/>
          <w:b/>
          <w:sz w:val="32"/>
          <w:szCs w:val="32"/>
        </w:rPr>
        <w:t>学术学位</w:t>
      </w:r>
      <w:r w:rsidRPr="00B246C5">
        <w:rPr>
          <w:rFonts w:ascii="仿宋_GB2312" w:eastAsia="仿宋_GB2312" w:hAnsi="仿宋" w:hint="eastAsia"/>
          <w:b/>
          <w:sz w:val="32"/>
          <w:szCs w:val="32"/>
        </w:rPr>
        <w:t>硕士课程设置</w:t>
      </w:r>
    </w:p>
    <w:tbl>
      <w:tblPr>
        <w:tblW w:w="10714" w:type="dxa"/>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993"/>
        <w:gridCol w:w="1064"/>
        <w:gridCol w:w="3748"/>
        <w:gridCol w:w="615"/>
        <w:gridCol w:w="700"/>
        <w:gridCol w:w="573"/>
        <w:gridCol w:w="573"/>
        <w:gridCol w:w="712"/>
        <w:gridCol w:w="1241"/>
      </w:tblGrid>
      <w:tr w:rsidR="00986BCD" w:rsidRPr="00B246C5" w:rsidTr="00E22097">
        <w:trPr>
          <w:cantSplit/>
          <w:trHeight w:val="304"/>
          <w:jc w:val="center"/>
        </w:trPr>
        <w:tc>
          <w:tcPr>
            <w:tcW w:w="1488" w:type="dxa"/>
            <w:gridSpan w:val="2"/>
            <w:vMerge w:val="restart"/>
            <w:tcBorders>
              <w:top w:val="single" w:sz="4" w:space="0" w:color="auto"/>
              <w:left w:val="single" w:sz="4" w:space="0" w:color="auto"/>
              <w:bottom w:val="single" w:sz="4" w:space="0" w:color="auto"/>
              <w:right w:val="single" w:sz="4" w:space="0" w:color="auto"/>
            </w:tcBorders>
            <w:vAlign w:val="center"/>
          </w:tcPr>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类别</w:t>
            </w:r>
          </w:p>
        </w:tc>
        <w:tc>
          <w:tcPr>
            <w:tcW w:w="1064" w:type="dxa"/>
            <w:vMerge w:val="restart"/>
            <w:tcBorders>
              <w:left w:val="single" w:sz="4" w:space="0" w:color="auto"/>
            </w:tcBorders>
            <w:vAlign w:val="center"/>
          </w:tcPr>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课程</w:t>
            </w:r>
          </w:p>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编码</w:t>
            </w:r>
          </w:p>
        </w:tc>
        <w:tc>
          <w:tcPr>
            <w:tcW w:w="3748" w:type="dxa"/>
            <w:vMerge w:val="restart"/>
            <w:vAlign w:val="center"/>
          </w:tcPr>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课程名称</w:t>
            </w:r>
          </w:p>
        </w:tc>
        <w:tc>
          <w:tcPr>
            <w:tcW w:w="615" w:type="dxa"/>
            <w:vMerge w:val="restart"/>
            <w:vAlign w:val="center"/>
          </w:tcPr>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学</w:t>
            </w:r>
          </w:p>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分</w:t>
            </w:r>
          </w:p>
        </w:tc>
        <w:tc>
          <w:tcPr>
            <w:tcW w:w="1846" w:type="dxa"/>
            <w:gridSpan w:val="3"/>
            <w:vAlign w:val="center"/>
          </w:tcPr>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学时分配</w:t>
            </w:r>
          </w:p>
        </w:tc>
        <w:tc>
          <w:tcPr>
            <w:tcW w:w="712" w:type="dxa"/>
            <w:vMerge w:val="restart"/>
            <w:vAlign w:val="center"/>
          </w:tcPr>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开课学期</w:t>
            </w:r>
          </w:p>
        </w:tc>
        <w:tc>
          <w:tcPr>
            <w:tcW w:w="1241" w:type="dxa"/>
            <w:vMerge w:val="restart"/>
            <w:vAlign w:val="center"/>
          </w:tcPr>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授课教师</w:t>
            </w:r>
          </w:p>
        </w:tc>
      </w:tr>
      <w:tr w:rsidR="00986BCD" w:rsidRPr="00B246C5" w:rsidTr="00E22097">
        <w:trPr>
          <w:cantSplit/>
          <w:trHeight w:val="614"/>
          <w:jc w:val="center"/>
        </w:trPr>
        <w:tc>
          <w:tcPr>
            <w:tcW w:w="1488" w:type="dxa"/>
            <w:gridSpan w:val="2"/>
            <w:vMerge/>
            <w:tcBorders>
              <w:top w:val="single" w:sz="4" w:space="0" w:color="auto"/>
              <w:left w:val="single" w:sz="4" w:space="0" w:color="auto"/>
              <w:bottom w:val="single" w:sz="4" w:space="0" w:color="auto"/>
              <w:right w:val="single" w:sz="4" w:space="0" w:color="auto"/>
            </w:tcBorders>
            <w:vAlign w:val="center"/>
          </w:tcPr>
          <w:p w:rsidR="00986BCD" w:rsidRPr="00B246C5" w:rsidRDefault="00986BCD" w:rsidP="001D5582">
            <w:pPr>
              <w:jc w:val="center"/>
              <w:rPr>
                <w:rFonts w:ascii="仿宋_GB2312" w:eastAsia="仿宋_GB2312" w:hAnsi="仿宋"/>
                <w:sz w:val="24"/>
              </w:rPr>
            </w:pPr>
          </w:p>
        </w:tc>
        <w:tc>
          <w:tcPr>
            <w:tcW w:w="1064" w:type="dxa"/>
            <w:vMerge/>
            <w:tcBorders>
              <w:left w:val="single" w:sz="4" w:space="0" w:color="auto"/>
            </w:tcBorders>
            <w:vAlign w:val="center"/>
          </w:tcPr>
          <w:p w:rsidR="00986BCD" w:rsidRPr="00B246C5" w:rsidRDefault="00986BCD" w:rsidP="001D5582">
            <w:pPr>
              <w:jc w:val="center"/>
              <w:rPr>
                <w:rFonts w:ascii="仿宋_GB2312" w:eastAsia="仿宋_GB2312" w:hAnsi="仿宋"/>
                <w:sz w:val="24"/>
              </w:rPr>
            </w:pPr>
          </w:p>
        </w:tc>
        <w:tc>
          <w:tcPr>
            <w:tcW w:w="3748" w:type="dxa"/>
            <w:vMerge/>
            <w:vAlign w:val="center"/>
          </w:tcPr>
          <w:p w:rsidR="00986BCD" w:rsidRPr="00B246C5" w:rsidRDefault="00986BCD" w:rsidP="001D5582">
            <w:pPr>
              <w:jc w:val="center"/>
              <w:rPr>
                <w:rFonts w:ascii="仿宋_GB2312" w:eastAsia="仿宋_GB2312" w:hAnsi="仿宋"/>
                <w:sz w:val="24"/>
              </w:rPr>
            </w:pPr>
          </w:p>
        </w:tc>
        <w:tc>
          <w:tcPr>
            <w:tcW w:w="615" w:type="dxa"/>
            <w:vMerge/>
            <w:vAlign w:val="center"/>
          </w:tcPr>
          <w:p w:rsidR="00986BCD" w:rsidRPr="00B246C5" w:rsidRDefault="00986BCD" w:rsidP="001D5582">
            <w:pPr>
              <w:jc w:val="center"/>
              <w:rPr>
                <w:rFonts w:ascii="仿宋_GB2312" w:eastAsia="仿宋_GB2312" w:hAnsi="仿宋"/>
                <w:sz w:val="24"/>
              </w:rPr>
            </w:pPr>
          </w:p>
        </w:tc>
        <w:tc>
          <w:tcPr>
            <w:tcW w:w="700" w:type="dxa"/>
            <w:vAlign w:val="center"/>
          </w:tcPr>
          <w:p w:rsidR="00986BCD" w:rsidRPr="00B246C5" w:rsidRDefault="00986BCD" w:rsidP="001D5582">
            <w:pPr>
              <w:jc w:val="center"/>
              <w:rPr>
                <w:rFonts w:ascii="仿宋_GB2312" w:eastAsia="仿宋_GB2312" w:hAnsi="仿宋"/>
                <w:b/>
                <w:w w:val="90"/>
                <w:sz w:val="24"/>
              </w:rPr>
            </w:pPr>
            <w:r w:rsidRPr="00B246C5">
              <w:rPr>
                <w:rFonts w:ascii="仿宋_GB2312" w:eastAsia="仿宋_GB2312" w:hAnsi="仿宋" w:hint="eastAsia"/>
                <w:b/>
                <w:w w:val="90"/>
                <w:sz w:val="24"/>
              </w:rPr>
              <w:t>总</w:t>
            </w:r>
          </w:p>
          <w:p w:rsidR="00986BCD" w:rsidRPr="00B246C5" w:rsidRDefault="00986BCD" w:rsidP="001D5582">
            <w:pPr>
              <w:jc w:val="center"/>
              <w:rPr>
                <w:rFonts w:ascii="仿宋_GB2312" w:eastAsia="仿宋_GB2312" w:hAnsi="仿宋"/>
                <w:b/>
                <w:w w:val="90"/>
                <w:sz w:val="24"/>
              </w:rPr>
            </w:pPr>
            <w:r w:rsidRPr="00B246C5">
              <w:rPr>
                <w:rFonts w:ascii="仿宋_GB2312" w:eastAsia="仿宋_GB2312" w:hAnsi="仿宋" w:hint="eastAsia"/>
                <w:b/>
                <w:w w:val="90"/>
                <w:sz w:val="24"/>
              </w:rPr>
              <w:t>学时</w:t>
            </w:r>
          </w:p>
        </w:tc>
        <w:tc>
          <w:tcPr>
            <w:tcW w:w="573" w:type="dxa"/>
            <w:vAlign w:val="center"/>
          </w:tcPr>
          <w:p w:rsidR="00986BCD" w:rsidRPr="00B246C5" w:rsidRDefault="00986BCD" w:rsidP="001D5582">
            <w:pPr>
              <w:jc w:val="center"/>
              <w:rPr>
                <w:rFonts w:ascii="仿宋_GB2312" w:eastAsia="仿宋_GB2312" w:hAnsi="仿宋"/>
                <w:b/>
                <w:w w:val="90"/>
                <w:sz w:val="24"/>
              </w:rPr>
            </w:pPr>
            <w:r w:rsidRPr="00B246C5">
              <w:rPr>
                <w:rFonts w:ascii="仿宋_GB2312" w:eastAsia="仿宋_GB2312" w:hAnsi="仿宋" w:hint="eastAsia"/>
                <w:b/>
                <w:w w:val="90"/>
                <w:sz w:val="24"/>
              </w:rPr>
              <w:t>理</w:t>
            </w:r>
          </w:p>
          <w:p w:rsidR="00986BCD" w:rsidRPr="00B246C5" w:rsidRDefault="00986BCD" w:rsidP="001D5582">
            <w:pPr>
              <w:jc w:val="center"/>
              <w:rPr>
                <w:rFonts w:ascii="仿宋_GB2312" w:eastAsia="仿宋_GB2312" w:hAnsi="仿宋"/>
                <w:b/>
                <w:w w:val="90"/>
                <w:sz w:val="24"/>
              </w:rPr>
            </w:pPr>
            <w:r w:rsidRPr="00B246C5">
              <w:rPr>
                <w:rFonts w:ascii="仿宋_GB2312" w:eastAsia="仿宋_GB2312" w:hAnsi="仿宋" w:hint="eastAsia"/>
                <w:b/>
                <w:w w:val="90"/>
                <w:sz w:val="24"/>
              </w:rPr>
              <w:t>论</w:t>
            </w:r>
          </w:p>
        </w:tc>
        <w:tc>
          <w:tcPr>
            <w:tcW w:w="573" w:type="dxa"/>
            <w:vAlign w:val="center"/>
          </w:tcPr>
          <w:p w:rsidR="00986BCD" w:rsidRPr="00B246C5" w:rsidRDefault="00986BCD" w:rsidP="001D5582">
            <w:pPr>
              <w:jc w:val="center"/>
              <w:rPr>
                <w:rFonts w:ascii="仿宋_GB2312" w:eastAsia="仿宋_GB2312" w:hAnsi="仿宋"/>
                <w:b/>
                <w:w w:val="90"/>
                <w:sz w:val="24"/>
              </w:rPr>
            </w:pPr>
            <w:r w:rsidRPr="00B246C5">
              <w:rPr>
                <w:rFonts w:ascii="仿宋_GB2312" w:eastAsia="仿宋_GB2312" w:hAnsi="仿宋" w:hint="eastAsia"/>
                <w:b/>
                <w:w w:val="90"/>
                <w:sz w:val="24"/>
              </w:rPr>
              <w:t>实</w:t>
            </w:r>
          </w:p>
          <w:p w:rsidR="00986BCD" w:rsidRPr="00B246C5" w:rsidRDefault="00986BCD" w:rsidP="001D5582">
            <w:pPr>
              <w:jc w:val="center"/>
              <w:rPr>
                <w:rFonts w:ascii="仿宋_GB2312" w:eastAsia="仿宋_GB2312" w:hAnsi="仿宋"/>
                <w:b/>
                <w:w w:val="90"/>
                <w:sz w:val="24"/>
              </w:rPr>
            </w:pPr>
            <w:r w:rsidRPr="00B246C5">
              <w:rPr>
                <w:rFonts w:ascii="仿宋_GB2312" w:eastAsia="仿宋_GB2312" w:hAnsi="仿宋" w:hint="eastAsia"/>
                <w:b/>
                <w:w w:val="90"/>
                <w:sz w:val="24"/>
              </w:rPr>
              <w:t>验</w:t>
            </w:r>
          </w:p>
        </w:tc>
        <w:tc>
          <w:tcPr>
            <w:tcW w:w="712" w:type="dxa"/>
            <w:vMerge/>
            <w:vAlign w:val="center"/>
          </w:tcPr>
          <w:p w:rsidR="00986BCD" w:rsidRPr="00B246C5" w:rsidRDefault="00986BCD" w:rsidP="001D5582">
            <w:pPr>
              <w:jc w:val="center"/>
              <w:rPr>
                <w:rFonts w:ascii="仿宋_GB2312" w:eastAsia="仿宋_GB2312" w:hAnsi="仿宋"/>
                <w:b/>
                <w:sz w:val="24"/>
              </w:rPr>
            </w:pPr>
          </w:p>
        </w:tc>
        <w:tc>
          <w:tcPr>
            <w:tcW w:w="1241" w:type="dxa"/>
            <w:vMerge/>
            <w:vAlign w:val="center"/>
          </w:tcPr>
          <w:p w:rsidR="00986BCD" w:rsidRPr="00B246C5" w:rsidRDefault="00986BCD" w:rsidP="001D5582">
            <w:pPr>
              <w:jc w:val="center"/>
              <w:rPr>
                <w:rFonts w:ascii="仿宋_GB2312" w:eastAsia="仿宋_GB2312" w:hAnsi="仿宋"/>
                <w:sz w:val="24"/>
              </w:rPr>
            </w:pPr>
          </w:p>
        </w:tc>
      </w:tr>
      <w:tr w:rsidR="00986BCD" w:rsidRPr="00B246C5" w:rsidTr="00E22097">
        <w:trPr>
          <w:trHeight w:val="295"/>
          <w:jc w:val="center"/>
        </w:trPr>
        <w:tc>
          <w:tcPr>
            <w:tcW w:w="495" w:type="dxa"/>
            <w:vMerge w:val="restart"/>
            <w:vAlign w:val="center"/>
          </w:tcPr>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必</w:t>
            </w:r>
          </w:p>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修课</w:t>
            </w:r>
          </w:p>
        </w:tc>
        <w:tc>
          <w:tcPr>
            <w:tcW w:w="993" w:type="dxa"/>
            <w:vMerge w:val="restart"/>
            <w:vAlign w:val="center"/>
          </w:tcPr>
          <w:p w:rsidR="00986BCD" w:rsidRPr="00B246C5" w:rsidRDefault="00986BCD" w:rsidP="00E22097">
            <w:pPr>
              <w:rPr>
                <w:rFonts w:ascii="仿宋_GB2312" w:eastAsia="仿宋_GB2312" w:hAnsi="仿宋"/>
                <w:w w:val="90"/>
                <w:sz w:val="24"/>
              </w:rPr>
            </w:pPr>
            <w:r w:rsidRPr="00B246C5">
              <w:rPr>
                <w:rFonts w:ascii="仿宋_GB2312" w:eastAsia="仿宋_GB2312" w:hAnsi="仿宋" w:hint="eastAsia"/>
                <w:w w:val="90"/>
                <w:sz w:val="24"/>
              </w:rPr>
              <w:t>公共课</w:t>
            </w:r>
          </w:p>
        </w:tc>
        <w:tc>
          <w:tcPr>
            <w:tcW w:w="1064" w:type="dxa"/>
            <w:vAlign w:val="center"/>
          </w:tcPr>
          <w:p w:rsidR="00986BCD" w:rsidRPr="00B246C5" w:rsidRDefault="00986BCD" w:rsidP="001D5582">
            <w:pPr>
              <w:jc w:val="center"/>
              <w:rPr>
                <w:rFonts w:ascii="仿宋_GB2312" w:eastAsia="仿宋_GB2312" w:hAnsi="仿宋"/>
                <w:w w:val="90"/>
                <w:sz w:val="24"/>
              </w:rPr>
            </w:pPr>
          </w:p>
        </w:tc>
        <w:tc>
          <w:tcPr>
            <w:tcW w:w="3748" w:type="dxa"/>
            <w:vAlign w:val="center"/>
          </w:tcPr>
          <w:p w:rsidR="00986BCD" w:rsidRPr="00B246C5" w:rsidRDefault="002079DA" w:rsidP="001D5582">
            <w:pPr>
              <w:jc w:val="center"/>
              <w:rPr>
                <w:rFonts w:ascii="仿宋_GB2312" w:eastAsia="仿宋_GB2312" w:hAnsi="仿宋"/>
                <w:w w:val="90"/>
                <w:sz w:val="24"/>
              </w:rPr>
            </w:pPr>
            <w:r w:rsidRPr="00B246C5">
              <w:rPr>
                <w:rFonts w:ascii="仿宋_GB2312" w:eastAsia="仿宋_GB2312" w:hAnsi="仿宋"/>
                <w:w w:val="90"/>
                <w:sz w:val="24"/>
              </w:rPr>
              <w:t>新时代中国特色社会主义理论与实践</w:t>
            </w:r>
          </w:p>
        </w:tc>
        <w:tc>
          <w:tcPr>
            <w:tcW w:w="615"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2.0</w:t>
            </w:r>
          </w:p>
        </w:tc>
        <w:tc>
          <w:tcPr>
            <w:tcW w:w="700"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36</w:t>
            </w:r>
          </w:p>
        </w:tc>
        <w:tc>
          <w:tcPr>
            <w:tcW w:w="573"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36</w:t>
            </w:r>
          </w:p>
        </w:tc>
        <w:tc>
          <w:tcPr>
            <w:tcW w:w="573" w:type="dxa"/>
            <w:vAlign w:val="center"/>
          </w:tcPr>
          <w:p w:rsidR="00986BCD" w:rsidRPr="00B246C5" w:rsidRDefault="00986BCD" w:rsidP="001D5582">
            <w:pPr>
              <w:jc w:val="center"/>
              <w:rPr>
                <w:rFonts w:ascii="仿宋_GB2312" w:eastAsia="仿宋_GB2312" w:hAnsi="仿宋"/>
                <w:sz w:val="24"/>
              </w:rPr>
            </w:pPr>
          </w:p>
        </w:tc>
        <w:tc>
          <w:tcPr>
            <w:tcW w:w="712" w:type="dxa"/>
            <w:vAlign w:val="center"/>
          </w:tcPr>
          <w:p w:rsidR="00986BCD" w:rsidRPr="00B246C5" w:rsidRDefault="00001C7A" w:rsidP="001D5582">
            <w:pPr>
              <w:jc w:val="center"/>
              <w:rPr>
                <w:rFonts w:ascii="仿宋_GB2312" w:eastAsia="仿宋_GB2312" w:hAnsi="仿宋"/>
                <w:sz w:val="24"/>
              </w:rPr>
            </w:pPr>
            <w:r w:rsidRPr="00B246C5">
              <w:rPr>
                <w:rFonts w:ascii="仿宋_GB2312" w:eastAsia="仿宋_GB2312" w:hAnsi="仿宋" w:hint="eastAsia"/>
                <w:sz w:val="24"/>
              </w:rPr>
              <w:t>2</w:t>
            </w:r>
          </w:p>
        </w:tc>
        <w:tc>
          <w:tcPr>
            <w:tcW w:w="1241"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 xml:space="preserve"> </w:t>
            </w:r>
          </w:p>
        </w:tc>
      </w:tr>
      <w:tr w:rsidR="00986BCD" w:rsidRPr="00B246C5" w:rsidTr="00E22097">
        <w:trPr>
          <w:trHeight w:val="421"/>
          <w:jc w:val="center"/>
        </w:trPr>
        <w:tc>
          <w:tcPr>
            <w:tcW w:w="495" w:type="dxa"/>
            <w:vMerge/>
            <w:vAlign w:val="center"/>
          </w:tcPr>
          <w:p w:rsidR="00986BCD" w:rsidRPr="00B246C5" w:rsidRDefault="00986BCD" w:rsidP="001D5582">
            <w:pPr>
              <w:jc w:val="center"/>
              <w:rPr>
                <w:rFonts w:ascii="仿宋_GB2312" w:eastAsia="仿宋_GB2312" w:hAnsi="仿宋"/>
                <w:sz w:val="24"/>
              </w:rPr>
            </w:pPr>
          </w:p>
        </w:tc>
        <w:tc>
          <w:tcPr>
            <w:tcW w:w="993" w:type="dxa"/>
            <w:vMerge/>
            <w:vAlign w:val="center"/>
          </w:tcPr>
          <w:p w:rsidR="00986BCD" w:rsidRPr="00B246C5" w:rsidRDefault="00986BCD" w:rsidP="001D5582">
            <w:pPr>
              <w:jc w:val="center"/>
              <w:rPr>
                <w:rFonts w:ascii="仿宋_GB2312" w:eastAsia="仿宋_GB2312" w:hAnsi="仿宋"/>
                <w:w w:val="90"/>
                <w:sz w:val="24"/>
              </w:rPr>
            </w:pPr>
          </w:p>
        </w:tc>
        <w:tc>
          <w:tcPr>
            <w:tcW w:w="1064" w:type="dxa"/>
            <w:vAlign w:val="center"/>
          </w:tcPr>
          <w:p w:rsidR="00986BCD" w:rsidRPr="00B246C5" w:rsidRDefault="00986BCD" w:rsidP="001D5582">
            <w:pPr>
              <w:jc w:val="center"/>
              <w:rPr>
                <w:rFonts w:ascii="仿宋_GB2312" w:eastAsia="仿宋_GB2312" w:hAnsi="仿宋"/>
                <w:sz w:val="24"/>
              </w:rPr>
            </w:pPr>
          </w:p>
        </w:tc>
        <w:tc>
          <w:tcPr>
            <w:tcW w:w="3748" w:type="dxa"/>
            <w:vAlign w:val="center"/>
          </w:tcPr>
          <w:p w:rsidR="00986BCD" w:rsidRPr="00B246C5" w:rsidRDefault="00986BCD" w:rsidP="001D5582">
            <w:pPr>
              <w:jc w:val="center"/>
              <w:rPr>
                <w:rFonts w:ascii="仿宋_GB2312" w:eastAsia="仿宋_GB2312" w:hAnsi="仿宋"/>
                <w:w w:val="90"/>
                <w:sz w:val="24"/>
              </w:rPr>
            </w:pPr>
            <w:r w:rsidRPr="00B246C5">
              <w:rPr>
                <w:rFonts w:ascii="仿宋_GB2312" w:eastAsia="仿宋_GB2312" w:hAnsi="仿宋" w:hint="eastAsia"/>
                <w:w w:val="90"/>
                <w:sz w:val="24"/>
              </w:rPr>
              <w:t>硕士英语（一）</w:t>
            </w:r>
          </w:p>
        </w:tc>
        <w:tc>
          <w:tcPr>
            <w:tcW w:w="615"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2.0</w:t>
            </w:r>
          </w:p>
        </w:tc>
        <w:tc>
          <w:tcPr>
            <w:tcW w:w="700" w:type="dxa"/>
            <w:vAlign w:val="center"/>
          </w:tcPr>
          <w:p w:rsidR="00986BCD" w:rsidRPr="00B246C5" w:rsidRDefault="00001C7A" w:rsidP="001D5582">
            <w:pPr>
              <w:jc w:val="center"/>
              <w:rPr>
                <w:rFonts w:ascii="仿宋_GB2312" w:eastAsia="仿宋_GB2312" w:hAnsi="仿宋"/>
                <w:sz w:val="24"/>
              </w:rPr>
            </w:pPr>
            <w:r w:rsidRPr="00B246C5">
              <w:rPr>
                <w:rFonts w:ascii="仿宋_GB2312" w:eastAsia="仿宋_GB2312" w:hAnsi="仿宋" w:hint="eastAsia"/>
                <w:sz w:val="24"/>
              </w:rPr>
              <w:t>32</w:t>
            </w:r>
          </w:p>
        </w:tc>
        <w:tc>
          <w:tcPr>
            <w:tcW w:w="573" w:type="dxa"/>
            <w:vAlign w:val="center"/>
          </w:tcPr>
          <w:p w:rsidR="00986BCD" w:rsidRPr="00B246C5" w:rsidRDefault="00001C7A" w:rsidP="001D5582">
            <w:pPr>
              <w:jc w:val="center"/>
              <w:rPr>
                <w:rFonts w:ascii="仿宋_GB2312" w:eastAsia="仿宋_GB2312" w:hAnsi="仿宋"/>
                <w:sz w:val="24"/>
              </w:rPr>
            </w:pPr>
            <w:r w:rsidRPr="00B246C5">
              <w:rPr>
                <w:rFonts w:ascii="仿宋_GB2312" w:eastAsia="仿宋_GB2312" w:hAnsi="仿宋" w:hint="eastAsia"/>
                <w:sz w:val="24"/>
              </w:rPr>
              <w:t>32</w:t>
            </w:r>
          </w:p>
        </w:tc>
        <w:tc>
          <w:tcPr>
            <w:tcW w:w="573" w:type="dxa"/>
            <w:vAlign w:val="center"/>
          </w:tcPr>
          <w:p w:rsidR="00986BCD" w:rsidRPr="00B246C5" w:rsidRDefault="00986BCD" w:rsidP="001D5582">
            <w:pPr>
              <w:jc w:val="center"/>
              <w:rPr>
                <w:rFonts w:ascii="仿宋_GB2312" w:eastAsia="仿宋_GB2312" w:hAnsi="仿宋"/>
                <w:sz w:val="24"/>
              </w:rPr>
            </w:pPr>
          </w:p>
        </w:tc>
        <w:tc>
          <w:tcPr>
            <w:tcW w:w="712" w:type="dxa"/>
            <w:vAlign w:val="center"/>
          </w:tcPr>
          <w:p w:rsidR="00986BCD" w:rsidRPr="00B246C5" w:rsidRDefault="00001C7A" w:rsidP="001D5582">
            <w:pPr>
              <w:jc w:val="center"/>
              <w:rPr>
                <w:rFonts w:ascii="仿宋_GB2312" w:eastAsia="仿宋_GB2312" w:hAnsi="仿宋"/>
                <w:sz w:val="24"/>
              </w:rPr>
            </w:pPr>
            <w:r w:rsidRPr="00B246C5">
              <w:rPr>
                <w:rFonts w:ascii="仿宋_GB2312" w:eastAsia="仿宋_GB2312" w:hAnsi="仿宋" w:hint="eastAsia"/>
                <w:sz w:val="24"/>
              </w:rPr>
              <w:t>1</w:t>
            </w:r>
          </w:p>
        </w:tc>
        <w:tc>
          <w:tcPr>
            <w:tcW w:w="1241" w:type="dxa"/>
            <w:vAlign w:val="center"/>
          </w:tcPr>
          <w:p w:rsidR="00986BCD" w:rsidRPr="00B246C5" w:rsidRDefault="00986BCD" w:rsidP="001D5582">
            <w:pPr>
              <w:adjustRightInd w:val="0"/>
              <w:snapToGrid w:val="0"/>
              <w:jc w:val="center"/>
              <w:rPr>
                <w:rFonts w:ascii="仿宋_GB2312" w:eastAsia="仿宋_GB2312" w:hAnsi="仿宋"/>
                <w:sz w:val="24"/>
              </w:rPr>
            </w:pPr>
            <w:r w:rsidRPr="00B246C5">
              <w:rPr>
                <w:rFonts w:ascii="仿宋_GB2312" w:eastAsia="仿宋_GB2312" w:hAnsi="仿宋" w:hint="eastAsia"/>
                <w:sz w:val="24"/>
              </w:rPr>
              <w:t xml:space="preserve"> </w:t>
            </w:r>
          </w:p>
        </w:tc>
      </w:tr>
      <w:tr w:rsidR="00986BCD" w:rsidRPr="00B246C5" w:rsidTr="00E22097">
        <w:trPr>
          <w:trHeight w:val="421"/>
          <w:jc w:val="center"/>
        </w:trPr>
        <w:tc>
          <w:tcPr>
            <w:tcW w:w="495" w:type="dxa"/>
            <w:vMerge/>
            <w:vAlign w:val="center"/>
          </w:tcPr>
          <w:p w:rsidR="00986BCD" w:rsidRPr="00B246C5" w:rsidRDefault="00986BCD" w:rsidP="001D5582">
            <w:pPr>
              <w:jc w:val="center"/>
              <w:rPr>
                <w:rFonts w:ascii="仿宋_GB2312" w:eastAsia="仿宋_GB2312" w:hAnsi="仿宋"/>
                <w:sz w:val="24"/>
              </w:rPr>
            </w:pPr>
          </w:p>
        </w:tc>
        <w:tc>
          <w:tcPr>
            <w:tcW w:w="993" w:type="dxa"/>
            <w:vMerge/>
            <w:vAlign w:val="center"/>
          </w:tcPr>
          <w:p w:rsidR="00986BCD" w:rsidRPr="00B246C5" w:rsidRDefault="00986BCD" w:rsidP="001D5582">
            <w:pPr>
              <w:jc w:val="center"/>
              <w:rPr>
                <w:rFonts w:ascii="仿宋_GB2312" w:eastAsia="仿宋_GB2312" w:hAnsi="仿宋"/>
                <w:w w:val="90"/>
                <w:sz w:val="24"/>
              </w:rPr>
            </w:pPr>
          </w:p>
        </w:tc>
        <w:tc>
          <w:tcPr>
            <w:tcW w:w="1064" w:type="dxa"/>
            <w:vAlign w:val="center"/>
          </w:tcPr>
          <w:p w:rsidR="00986BCD" w:rsidRPr="00B246C5" w:rsidRDefault="00986BCD" w:rsidP="001D5582">
            <w:pPr>
              <w:jc w:val="center"/>
              <w:rPr>
                <w:rFonts w:ascii="仿宋_GB2312" w:eastAsia="仿宋_GB2312" w:hAnsi="仿宋"/>
                <w:sz w:val="24"/>
              </w:rPr>
            </w:pPr>
          </w:p>
        </w:tc>
        <w:tc>
          <w:tcPr>
            <w:tcW w:w="3748" w:type="dxa"/>
            <w:vAlign w:val="center"/>
          </w:tcPr>
          <w:p w:rsidR="00986BCD" w:rsidRPr="00B246C5" w:rsidRDefault="00986BCD" w:rsidP="001D5582">
            <w:pPr>
              <w:jc w:val="center"/>
              <w:rPr>
                <w:rFonts w:ascii="仿宋_GB2312" w:eastAsia="仿宋_GB2312" w:hAnsi="仿宋"/>
                <w:w w:val="90"/>
                <w:sz w:val="24"/>
              </w:rPr>
            </w:pPr>
            <w:r w:rsidRPr="00B246C5">
              <w:rPr>
                <w:rFonts w:ascii="仿宋_GB2312" w:eastAsia="仿宋_GB2312" w:hAnsi="仿宋" w:hint="eastAsia"/>
                <w:w w:val="90"/>
                <w:sz w:val="24"/>
              </w:rPr>
              <w:t>硕士英语（二）</w:t>
            </w:r>
          </w:p>
        </w:tc>
        <w:tc>
          <w:tcPr>
            <w:tcW w:w="615"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2.0</w:t>
            </w:r>
          </w:p>
        </w:tc>
        <w:tc>
          <w:tcPr>
            <w:tcW w:w="700" w:type="dxa"/>
            <w:vAlign w:val="center"/>
          </w:tcPr>
          <w:p w:rsidR="00986BCD" w:rsidRPr="00B246C5" w:rsidRDefault="00001C7A" w:rsidP="001D5582">
            <w:pPr>
              <w:jc w:val="center"/>
              <w:rPr>
                <w:rFonts w:ascii="仿宋_GB2312" w:eastAsia="仿宋_GB2312" w:hAnsi="仿宋"/>
                <w:sz w:val="24"/>
              </w:rPr>
            </w:pPr>
            <w:r w:rsidRPr="00B246C5">
              <w:rPr>
                <w:rFonts w:ascii="仿宋_GB2312" w:eastAsia="仿宋_GB2312" w:hAnsi="仿宋" w:hint="eastAsia"/>
                <w:sz w:val="24"/>
              </w:rPr>
              <w:t>32</w:t>
            </w:r>
          </w:p>
        </w:tc>
        <w:tc>
          <w:tcPr>
            <w:tcW w:w="573" w:type="dxa"/>
            <w:vAlign w:val="center"/>
          </w:tcPr>
          <w:p w:rsidR="00986BCD" w:rsidRPr="00B246C5" w:rsidRDefault="00001C7A" w:rsidP="001D5582">
            <w:pPr>
              <w:jc w:val="center"/>
              <w:rPr>
                <w:rFonts w:ascii="仿宋_GB2312" w:eastAsia="仿宋_GB2312" w:hAnsi="仿宋"/>
                <w:sz w:val="24"/>
              </w:rPr>
            </w:pPr>
            <w:r w:rsidRPr="00B246C5">
              <w:rPr>
                <w:rFonts w:ascii="仿宋_GB2312" w:eastAsia="仿宋_GB2312" w:hAnsi="仿宋" w:hint="eastAsia"/>
                <w:sz w:val="24"/>
              </w:rPr>
              <w:t>32</w:t>
            </w:r>
          </w:p>
        </w:tc>
        <w:tc>
          <w:tcPr>
            <w:tcW w:w="573" w:type="dxa"/>
            <w:vAlign w:val="center"/>
          </w:tcPr>
          <w:p w:rsidR="00986BCD" w:rsidRPr="00B246C5" w:rsidRDefault="00986BCD" w:rsidP="001D5582">
            <w:pPr>
              <w:jc w:val="center"/>
              <w:rPr>
                <w:rFonts w:ascii="仿宋_GB2312" w:eastAsia="仿宋_GB2312" w:hAnsi="仿宋"/>
                <w:sz w:val="24"/>
              </w:rPr>
            </w:pPr>
          </w:p>
        </w:tc>
        <w:tc>
          <w:tcPr>
            <w:tcW w:w="712" w:type="dxa"/>
            <w:vAlign w:val="center"/>
          </w:tcPr>
          <w:p w:rsidR="00986BCD" w:rsidRPr="00B246C5" w:rsidRDefault="00001C7A" w:rsidP="001D5582">
            <w:pPr>
              <w:jc w:val="center"/>
              <w:rPr>
                <w:rFonts w:ascii="仿宋_GB2312" w:eastAsia="仿宋_GB2312" w:hAnsi="仿宋"/>
                <w:sz w:val="24"/>
              </w:rPr>
            </w:pPr>
            <w:r w:rsidRPr="00B246C5">
              <w:rPr>
                <w:rFonts w:ascii="仿宋_GB2312" w:eastAsia="仿宋_GB2312" w:hAnsi="仿宋" w:hint="eastAsia"/>
                <w:sz w:val="24"/>
              </w:rPr>
              <w:t>2</w:t>
            </w:r>
          </w:p>
        </w:tc>
        <w:tc>
          <w:tcPr>
            <w:tcW w:w="1241"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 xml:space="preserve"> </w:t>
            </w:r>
          </w:p>
        </w:tc>
      </w:tr>
      <w:tr w:rsidR="00986BCD" w:rsidRPr="00B246C5" w:rsidTr="00E22097">
        <w:trPr>
          <w:trHeight w:val="421"/>
          <w:jc w:val="center"/>
        </w:trPr>
        <w:tc>
          <w:tcPr>
            <w:tcW w:w="495" w:type="dxa"/>
            <w:vMerge/>
            <w:vAlign w:val="center"/>
          </w:tcPr>
          <w:p w:rsidR="00986BCD" w:rsidRPr="00B246C5" w:rsidRDefault="00986BCD" w:rsidP="001D5582">
            <w:pPr>
              <w:jc w:val="center"/>
              <w:rPr>
                <w:rFonts w:ascii="仿宋_GB2312" w:eastAsia="仿宋_GB2312" w:hAnsi="仿宋"/>
                <w:sz w:val="24"/>
              </w:rPr>
            </w:pPr>
          </w:p>
        </w:tc>
        <w:tc>
          <w:tcPr>
            <w:tcW w:w="993" w:type="dxa"/>
            <w:vMerge/>
            <w:vAlign w:val="center"/>
          </w:tcPr>
          <w:p w:rsidR="00986BCD" w:rsidRPr="00B246C5" w:rsidRDefault="00986BCD" w:rsidP="001D5582">
            <w:pPr>
              <w:jc w:val="center"/>
              <w:rPr>
                <w:rFonts w:ascii="仿宋_GB2312" w:eastAsia="仿宋_GB2312" w:hAnsi="仿宋"/>
                <w:w w:val="90"/>
                <w:sz w:val="24"/>
              </w:rPr>
            </w:pPr>
          </w:p>
        </w:tc>
        <w:tc>
          <w:tcPr>
            <w:tcW w:w="1064" w:type="dxa"/>
            <w:vAlign w:val="center"/>
          </w:tcPr>
          <w:p w:rsidR="00986BCD" w:rsidRPr="00B246C5" w:rsidRDefault="00986BCD" w:rsidP="001D5582">
            <w:pPr>
              <w:jc w:val="center"/>
              <w:rPr>
                <w:rFonts w:ascii="仿宋_GB2312" w:eastAsia="仿宋_GB2312" w:hAnsi="仿宋"/>
                <w:sz w:val="24"/>
              </w:rPr>
            </w:pPr>
          </w:p>
        </w:tc>
        <w:tc>
          <w:tcPr>
            <w:tcW w:w="3748" w:type="dxa"/>
            <w:vAlign w:val="center"/>
          </w:tcPr>
          <w:p w:rsidR="00986BCD" w:rsidRPr="00B246C5" w:rsidRDefault="00986BCD" w:rsidP="001D5582">
            <w:pPr>
              <w:jc w:val="center"/>
              <w:rPr>
                <w:rFonts w:ascii="仿宋_GB2312" w:eastAsia="仿宋_GB2312" w:hAnsi="仿宋"/>
                <w:w w:val="90"/>
                <w:sz w:val="24"/>
              </w:rPr>
            </w:pPr>
            <w:r w:rsidRPr="00B246C5">
              <w:rPr>
                <w:rFonts w:ascii="仿宋_GB2312" w:eastAsia="仿宋_GB2312" w:hAnsi="仿宋" w:hint="eastAsia"/>
                <w:w w:val="90"/>
                <w:sz w:val="24"/>
              </w:rPr>
              <w:t>自然辩证法概论</w:t>
            </w:r>
          </w:p>
          <w:p w:rsidR="00986BCD" w:rsidRPr="00B246C5" w:rsidRDefault="00986BCD" w:rsidP="001D5582">
            <w:pPr>
              <w:jc w:val="center"/>
              <w:rPr>
                <w:rFonts w:ascii="仿宋_GB2312" w:eastAsia="仿宋_GB2312" w:hAnsi="仿宋"/>
                <w:w w:val="90"/>
                <w:sz w:val="24"/>
              </w:rPr>
            </w:pPr>
            <w:r w:rsidRPr="00B246C5">
              <w:rPr>
                <w:rFonts w:ascii="仿宋_GB2312" w:eastAsia="仿宋_GB2312" w:hAnsi="仿宋" w:hint="eastAsia"/>
                <w:w w:val="90"/>
                <w:sz w:val="24"/>
              </w:rPr>
              <w:t>（自然学科类专业必选）</w:t>
            </w:r>
          </w:p>
        </w:tc>
        <w:tc>
          <w:tcPr>
            <w:tcW w:w="615"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1.0</w:t>
            </w:r>
          </w:p>
        </w:tc>
        <w:tc>
          <w:tcPr>
            <w:tcW w:w="700"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18</w:t>
            </w:r>
          </w:p>
        </w:tc>
        <w:tc>
          <w:tcPr>
            <w:tcW w:w="573"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18</w:t>
            </w:r>
          </w:p>
        </w:tc>
        <w:tc>
          <w:tcPr>
            <w:tcW w:w="573" w:type="dxa"/>
            <w:vAlign w:val="center"/>
          </w:tcPr>
          <w:p w:rsidR="00986BCD" w:rsidRPr="00B246C5" w:rsidRDefault="00986BCD" w:rsidP="001D5582">
            <w:pPr>
              <w:jc w:val="center"/>
              <w:rPr>
                <w:rFonts w:ascii="仿宋_GB2312" w:eastAsia="仿宋_GB2312" w:hAnsi="仿宋"/>
                <w:sz w:val="24"/>
              </w:rPr>
            </w:pPr>
          </w:p>
        </w:tc>
        <w:tc>
          <w:tcPr>
            <w:tcW w:w="712" w:type="dxa"/>
            <w:vAlign w:val="center"/>
          </w:tcPr>
          <w:p w:rsidR="00986BCD" w:rsidRPr="00B246C5" w:rsidRDefault="00001C7A" w:rsidP="001D5582">
            <w:pPr>
              <w:jc w:val="center"/>
              <w:rPr>
                <w:rFonts w:ascii="仿宋_GB2312" w:eastAsia="仿宋_GB2312" w:hAnsi="仿宋"/>
                <w:sz w:val="24"/>
              </w:rPr>
            </w:pPr>
            <w:r w:rsidRPr="00B246C5">
              <w:rPr>
                <w:rFonts w:ascii="仿宋_GB2312" w:eastAsia="仿宋_GB2312" w:hAnsi="仿宋" w:hint="eastAsia"/>
                <w:sz w:val="24"/>
              </w:rPr>
              <w:t>1</w:t>
            </w:r>
          </w:p>
        </w:tc>
        <w:tc>
          <w:tcPr>
            <w:tcW w:w="1241" w:type="dxa"/>
            <w:vAlign w:val="center"/>
          </w:tcPr>
          <w:p w:rsidR="00986BCD" w:rsidRPr="00B246C5" w:rsidRDefault="00986BCD" w:rsidP="001D5582">
            <w:pPr>
              <w:adjustRightInd w:val="0"/>
              <w:snapToGrid w:val="0"/>
              <w:jc w:val="center"/>
              <w:rPr>
                <w:rFonts w:ascii="仿宋_GB2312" w:eastAsia="仿宋_GB2312" w:hAnsi="仿宋"/>
                <w:sz w:val="24"/>
              </w:rPr>
            </w:pPr>
            <w:r w:rsidRPr="00B246C5">
              <w:rPr>
                <w:rFonts w:ascii="仿宋_GB2312" w:eastAsia="仿宋_GB2312" w:hAnsi="仿宋" w:hint="eastAsia"/>
                <w:sz w:val="24"/>
              </w:rPr>
              <w:t xml:space="preserve"> </w:t>
            </w:r>
          </w:p>
        </w:tc>
      </w:tr>
      <w:tr w:rsidR="00986BCD" w:rsidRPr="00B246C5" w:rsidTr="00E22097">
        <w:trPr>
          <w:trHeight w:val="412"/>
          <w:jc w:val="center"/>
        </w:trPr>
        <w:tc>
          <w:tcPr>
            <w:tcW w:w="495" w:type="dxa"/>
            <w:vMerge/>
            <w:vAlign w:val="center"/>
          </w:tcPr>
          <w:p w:rsidR="00986BCD" w:rsidRPr="00B246C5" w:rsidRDefault="00986BCD" w:rsidP="001D5582">
            <w:pPr>
              <w:jc w:val="center"/>
              <w:rPr>
                <w:rFonts w:ascii="仿宋_GB2312" w:eastAsia="仿宋_GB2312" w:hAnsi="仿宋"/>
                <w:sz w:val="24"/>
              </w:rPr>
            </w:pPr>
          </w:p>
        </w:tc>
        <w:tc>
          <w:tcPr>
            <w:tcW w:w="993" w:type="dxa"/>
            <w:vMerge/>
            <w:vAlign w:val="center"/>
          </w:tcPr>
          <w:p w:rsidR="00986BCD" w:rsidRPr="00B246C5" w:rsidRDefault="00986BCD" w:rsidP="001D5582">
            <w:pPr>
              <w:jc w:val="center"/>
              <w:rPr>
                <w:rFonts w:ascii="仿宋_GB2312" w:eastAsia="仿宋_GB2312" w:hAnsi="仿宋"/>
                <w:w w:val="90"/>
                <w:sz w:val="24"/>
              </w:rPr>
            </w:pPr>
          </w:p>
        </w:tc>
        <w:tc>
          <w:tcPr>
            <w:tcW w:w="1064" w:type="dxa"/>
            <w:vAlign w:val="center"/>
          </w:tcPr>
          <w:p w:rsidR="00986BCD" w:rsidRPr="00B246C5" w:rsidRDefault="00986BCD" w:rsidP="001D5582">
            <w:pPr>
              <w:jc w:val="center"/>
              <w:rPr>
                <w:rFonts w:ascii="仿宋_GB2312" w:eastAsia="仿宋_GB2312" w:hAnsi="仿宋"/>
                <w:sz w:val="24"/>
              </w:rPr>
            </w:pPr>
          </w:p>
        </w:tc>
        <w:tc>
          <w:tcPr>
            <w:tcW w:w="3748" w:type="dxa"/>
            <w:vAlign w:val="center"/>
          </w:tcPr>
          <w:p w:rsidR="00986BCD" w:rsidRPr="00B246C5" w:rsidRDefault="00986BCD" w:rsidP="001D5582">
            <w:pPr>
              <w:jc w:val="center"/>
              <w:rPr>
                <w:rFonts w:ascii="仿宋_GB2312" w:eastAsia="仿宋_GB2312" w:hAnsi="仿宋"/>
                <w:w w:val="90"/>
                <w:sz w:val="24"/>
              </w:rPr>
            </w:pPr>
            <w:r w:rsidRPr="00B246C5">
              <w:rPr>
                <w:rFonts w:ascii="仿宋_GB2312" w:eastAsia="仿宋_GB2312" w:hAnsi="仿宋" w:hint="eastAsia"/>
                <w:w w:val="90"/>
                <w:sz w:val="24"/>
              </w:rPr>
              <w:t>马克思主义与社会科学方法论</w:t>
            </w:r>
          </w:p>
          <w:p w:rsidR="00986BCD" w:rsidRPr="00B246C5" w:rsidRDefault="00986BCD" w:rsidP="001D5582">
            <w:pPr>
              <w:jc w:val="center"/>
              <w:rPr>
                <w:rFonts w:ascii="仿宋_GB2312" w:eastAsia="仿宋_GB2312" w:hAnsi="仿宋"/>
                <w:w w:val="90"/>
                <w:sz w:val="24"/>
              </w:rPr>
            </w:pPr>
            <w:r w:rsidRPr="00B246C5">
              <w:rPr>
                <w:rFonts w:ascii="仿宋_GB2312" w:eastAsia="仿宋_GB2312" w:hAnsi="仿宋" w:hint="eastAsia"/>
                <w:w w:val="90"/>
                <w:sz w:val="24"/>
              </w:rPr>
              <w:t>（人文社科类专业必选）</w:t>
            </w:r>
          </w:p>
        </w:tc>
        <w:tc>
          <w:tcPr>
            <w:tcW w:w="615"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1.0</w:t>
            </w:r>
          </w:p>
        </w:tc>
        <w:tc>
          <w:tcPr>
            <w:tcW w:w="700"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18</w:t>
            </w:r>
          </w:p>
        </w:tc>
        <w:tc>
          <w:tcPr>
            <w:tcW w:w="573"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18</w:t>
            </w:r>
          </w:p>
        </w:tc>
        <w:tc>
          <w:tcPr>
            <w:tcW w:w="573" w:type="dxa"/>
            <w:vAlign w:val="center"/>
          </w:tcPr>
          <w:p w:rsidR="00986BCD" w:rsidRPr="00B246C5" w:rsidRDefault="00986BCD" w:rsidP="001D5582">
            <w:pPr>
              <w:jc w:val="center"/>
              <w:rPr>
                <w:rFonts w:ascii="仿宋_GB2312" w:eastAsia="仿宋_GB2312" w:hAnsi="仿宋"/>
                <w:sz w:val="24"/>
              </w:rPr>
            </w:pPr>
          </w:p>
        </w:tc>
        <w:tc>
          <w:tcPr>
            <w:tcW w:w="712" w:type="dxa"/>
            <w:vAlign w:val="center"/>
          </w:tcPr>
          <w:p w:rsidR="00986BCD" w:rsidRPr="00B246C5" w:rsidRDefault="00001C7A" w:rsidP="001D5582">
            <w:pPr>
              <w:jc w:val="center"/>
              <w:rPr>
                <w:rFonts w:ascii="仿宋_GB2312" w:eastAsia="仿宋_GB2312" w:hAnsi="仿宋"/>
                <w:sz w:val="24"/>
              </w:rPr>
            </w:pPr>
            <w:r w:rsidRPr="00B246C5">
              <w:rPr>
                <w:rFonts w:ascii="仿宋_GB2312" w:eastAsia="仿宋_GB2312" w:hAnsi="仿宋" w:hint="eastAsia"/>
                <w:sz w:val="24"/>
              </w:rPr>
              <w:t>1</w:t>
            </w:r>
          </w:p>
        </w:tc>
        <w:tc>
          <w:tcPr>
            <w:tcW w:w="1241" w:type="dxa"/>
            <w:vAlign w:val="center"/>
          </w:tcPr>
          <w:p w:rsidR="00986BCD" w:rsidRPr="00B246C5" w:rsidRDefault="00986BCD" w:rsidP="001D5582">
            <w:pPr>
              <w:adjustRightInd w:val="0"/>
              <w:snapToGrid w:val="0"/>
              <w:jc w:val="center"/>
              <w:rPr>
                <w:rFonts w:ascii="仿宋_GB2312" w:eastAsia="仿宋_GB2312" w:hAnsi="仿宋"/>
                <w:sz w:val="24"/>
              </w:rPr>
            </w:pPr>
            <w:r w:rsidRPr="00B246C5">
              <w:rPr>
                <w:rFonts w:ascii="仿宋_GB2312" w:eastAsia="仿宋_GB2312" w:hAnsi="仿宋" w:hint="eastAsia"/>
                <w:sz w:val="24"/>
              </w:rPr>
              <w:t xml:space="preserve"> </w:t>
            </w:r>
          </w:p>
        </w:tc>
      </w:tr>
      <w:tr w:rsidR="00986BCD" w:rsidRPr="00B246C5" w:rsidTr="00E22097">
        <w:trPr>
          <w:trHeight w:val="123"/>
          <w:jc w:val="center"/>
        </w:trPr>
        <w:tc>
          <w:tcPr>
            <w:tcW w:w="495" w:type="dxa"/>
            <w:vMerge/>
            <w:vAlign w:val="center"/>
          </w:tcPr>
          <w:p w:rsidR="00986BCD" w:rsidRPr="00B246C5" w:rsidRDefault="00986BCD" w:rsidP="001D5582">
            <w:pPr>
              <w:jc w:val="center"/>
              <w:rPr>
                <w:rFonts w:ascii="仿宋_GB2312" w:eastAsia="仿宋_GB2312" w:hAnsi="仿宋"/>
                <w:sz w:val="24"/>
              </w:rPr>
            </w:pPr>
          </w:p>
        </w:tc>
        <w:tc>
          <w:tcPr>
            <w:tcW w:w="993" w:type="dxa"/>
            <w:vMerge w:val="restart"/>
            <w:vAlign w:val="center"/>
          </w:tcPr>
          <w:p w:rsidR="00986BCD" w:rsidRPr="00B246C5" w:rsidRDefault="00986BCD" w:rsidP="00E22097">
            <w:pPr>
              <w:rPr>
                <w:rFonts w:ascii="仿宋_GB2312" w:eastAsia="仿宋_GB2312" w:hAnsi="仿宋"/>
                <w:w w:val="90"/>
                <w:sz w:val="24"/>
              </w:rPr>
            </w:pPr>
            <w:r w:rsidRPr="00B246C5">
              <w:rPr>
                <w:rFonts w:ascii="仿宋_GB2312" w:eastAsia="仿宋_GB2312" w:hAnsi="仿宋" w:hint="eastAsia"/>
                <w:w w:val="90"/>
                <w:sz w:val="24"/>
              </w:rPr>
              <w:t>专业课</w:t>
            </w:r>
          </w:p>
        </w:tc>
        <w:tc>
          <w:tcPr>
            <w:tcW w:w="1064" w:type="dxa"/>
            <w:vAlign w:val="center"/>
          </w:tcPr>
          <w:p w:rsidR="00986BCD" w:rsidRPr="00B246C5" w:rsidRDefault="00986BCD" w:rsidP="001D5582">
            <w:pPr>
              <w:jc w:val="center"/>
              <w:rPr>
                <w:rFonts w:ascii="仿宋_GB2312" w:eastAsia="仿宋_GB2312" w:hAnsi="仿宋"/>
                <w:sz w:val="24"/>
              </w:rPr>
            </w:pPr>
          </w:p>
        </w:tc>
        <w:tc>
          <w:tcPr>
            <w:tcW w:w="3748" w:type="dxa"/>
            <w:vAlign w:val="center"/>
          </w:tcPr>
          <w:p w:rsidR="00986BCD" w:rsidRPr="00B246C5" w:rsidRDefault="00986BCD" w:rsidP="001D5582">
            <w:pPr>
              <w:jc w:val="center"/>
              <w:rPr>
                <w:rFonts w:ascii="仿宋_GB2312" w:eastAsia="仿宋_GB2312" w:hAnsi="仿宋"/>
                <w:sz w:val="24"/>
              </w:rPr>
            </w:pPr>
          </w:p>
        </w:tc>
        <w:tc>
          <w:tcPr>
            <w:tcW w:w="615" w:type="dxa"/>
            <w:vAlign w:val="center"/>
          </w:tcPr>
          <w:p w:rsidR="00986BCD" w:rsidRPr="00B246C5" w:rsidRDefault="00986BCD" w:rsidP="001D5582">
            <w:pPr>
              <w:jc w:val="center"/>
              <w:rPr>
                <w:rFonts w:ascii="仿宋_GB2312" w:eastAsia="仿宋_GB2312" w:hAnsi="仿宋"/>
                <w:sz w:val="24"/>
              </w:rPr>
            </w:pPr>
          </w:p>
        </w:tc>
        <w:tc>
          <w:tcPr>
            <w:tcW w:w="700"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712" w:type="dxa"/>
            <w:vAlign w:val="center"/>
          </w:tcPr>
          <w:p w:rsidR="00986BCD" w:rsidRPr="00B246C5" w:rsidRDefault="00986BCD" w:rsidP="001D5582">
            <w:pPr>
              <w:jc w:val="center"/>
              <w:rPr>
                <w:rFonts w:ascii="仿宋_GB2312" w:eastAsia="仿宋_GB2312" w:hAnsi="仿宋"/>
                <w:sz w:val="24"/>
              </w:rPr>
            </w:pPr>
          </w:p>
        </w:tc>
        <w:tc>
          <w:tcPr>
            <w:tcW w:w="1241" w:type="dxa"/>
            <w:vAlign w:val="center"/>
          </w:tcPr>
          <w:p w:rsidR="00986BCD" w:rsidRPr="00B246C5" w:rsidRDefault="00986BCD" w:rsidP="001D5582">
            <w:pPr>
              <w:jc w:val="center"/>
              <w:rPr>
                <w:rFonts w:ascii="仿宋_GB2312" w:eastAsia="仿宋_GB2312" w:hAnsi="仿宋"/>
                <w:sz w:val="24"/>
              </w:rPr>
            </w:pPr>
          </w:p>
        </w:tc>
      </w:tr>
      <w:tr w:rsidR="00986BCD" w:rsidRPr="00B246C5" w:rsidTr="00E22097">
        <w:trPr>
          <w:trHeight w:val="123"/>
          <w:jc w:val="center"/>
        </w:trPr>
        <w:tc>
          <w:tcPr>
            <w:tcW w:w="495" w:type="dxa"/>
            <w:vMerge/>
            <w:vAlign w:val="center"/>
          </w:tcPr>
          <w:p w:rsidR="00986BCD" w:rsidRPr="00B246C5" w:rsidRDefault="00986BCD" w:rsidP="001D5582">
            <w:pPr>
              <w:jc w:val="center"/>
              <w:rPr>
                <w:rFonts w:ascii="仿宋_GB2312" w:eastAsia="仿宋_GB2312" w:hAnsi="仿宋"/>
                <w:sz w:val="24"/>
              </w:rPr>
            </w:pPr>
          </w:p>
        </w:tc>
        <w:tc>
          <w:tcPr>
            <w:tcW w:w="993" w:type="dxa"/>
            <w:vMerge/>
            <w:vAlign w:val="center"/>
          </w:tcPr>
          <w:p w:rsidR="00986BCD" w:rsidRPr="00B246C5" w:rsidRDefault="00986BCD" w:rsidP="001D5582">
            <w:pPr>
              <w:jc w:val="center"/>
              <w:rPr>
                <w:rFonts w:ascii="仿宋_GB2312" w:eastAsia="仿宋_GB2312" w:hAnsi="仿宋"/>
                <w:sz w:val="24"/>
              </w:rPr>
            </w:pPr>
          </w:p>
        </w:tc>
        <w:tc>
          <w:tcPr>
            <w:tcW w:w="1064" w:type="dxa"/>
            <w:vAlign w:val="center"/>
          </w:tcPr>
          <w:p w:rsidR="00986BCD" w:rsidRPr="00B246C5" w:rsidRDefault="00986BCD" w:rsidP="001D5582">
            <w:pPr>
              <w:jc w:val="center"/>
              <w:rPr>
                <w:rFonts w:ascii="仿宋_GB2312" w:eastAsia="仿宋_GB2312" w:hAnsi="仿宋"/>
                <w:sz w:val="24"/>
              </w:rPr>
            </w:pPr>
          </w:p>
        </w:tc>
        <w:tc>
          <w:tcPr>
            <w:tcW w:w="3748" w:type="dxa"/>
            <w:vAlign w:val="center"/>
          </w:tcPr>
          <w:p w:rsidR="00986BCD" w:rsidRPr="00B246C5" w:rsidRDefault="00986BCD" w:rsidP="001D5582">
            <w:pPr>
              <w:jc w:val="center"/>
              <w:rPr>
                <w:rFonts w:ascii="仿宋_GB2312" w:eastAsia="仿宋_GB2312" w:hAnsi="仿宋"/>
                <w:sz w:val="24"/>
              </w:rPr>
            </w:pPr>
          </w:p>
        </w:tc>
        <w:tc>
          <w:tcPr>
            <w:tcW w:w="615" w:type="dxa"/>
            <w:vAlign w:val="center"/>
          </w:tcPr>
          <w:p w:rsidR="00986BCD" w:rsidRPr="00B246C5" w:rsidRDefault="00986BCD" w:rsidP="001D5582">
            <w:pPr>
              <w:jc w:val="center"/>
              <w:rPr>
                <w:rFonts w:ascii="仿宋_GB2312" w:eastAsia="仿宋_GB2312" w:hAnsi="仿宋"/>
                <w:sz w:val="24"/>
              </w:rPr>
            </w:pPr>
          </w:p>
        </w:tc>
        <w:tc>
          <w:tcPr>
            <w:tcW w:w="700"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712" w:type="dxa"/>
            <w:vAlign w:val="center"/>
          </w:tcPr>
          <w:p w:rsidR="00986BCD" w:rsidRPr="00B246C5" w:rsidRDefault="00986BCD" w:rsidP="001D5582">
            <w:pPr>
              <w:jc w:val="center"/>
              <w:rPr>
                <w:rFonts w:ascii="仿宋_GB2312" w:eastAsia="仿宋_GB2312" w:hAnsi="仿宋"/>
                <w:sz w:val="24"/>
              </w:rPr>
            </w:pPr>
          </w:p>
        </w:tc>
        <w:tc>
          <w:tcPr>
            <w:tcW w:w="1241" w:type="dxa"/>
            <w:vAlign w:val="center"/>
          </w:tcPr>
          <w:p w:rsidR="00986BCD" w:rsidRPr="00B246C5" w:rsidRDefault="00986BCD" w:rsidP="001D5582">
            <w:pPr>
              <w:jc w:val="center"/>
              <w:rPr>
                <w:rFonts w:ascii="仿宋_GB2312" w:eastAsia="仿宋_GB2312" w:hAnsi="仿宋"/>
                <w:sz w:val="24"/>
              </w:rPr>
            </w:pPr>
          </w:p>
        </w:tc>
      </w:tr>
      <w:tr w:rsidR="00986BCD" w:rsidRPr="00B246C5" w:rsidTr="00E22097">
        <w:trPr>
          <w:trHeight w:val="115"/>
          <w:jc w:val="center"/>
        </w:trPr>
        <w:tc>
          <w:tcPr>
            <w:tcW w:w="495" w:type="dxa"/>
            <w:vMerge/>
            <w:vAlign w:val="center"/>
          </w:tcPr>
          <w:p w:rsidR="00986BCD" w:rsidRPr="00B246C5" w:rsidRDefault="00986BCD" w:rsidP="001D5582">
            <w:pPr>
              <w:jc w:val="center"/>
              <w:rPr>
                <w:rFonts w:ascii="仿宋_GB2312" w:eastAsia="仿宋_GB2312" w:hAnsi="仿宋"/>
                <w:sz w:val="24"/>
              </w:rPr>
            </w:pPr>
          </w:p>
        </w:tc>
        <w:tc>
          <w:tcPr>
            <w:tcW w:w="993" w:type="dxa"/>
            <w:vMerge/>
            <w:vAlign w:val="center"/>
          </w:tcPr>
          <w:p w:rsidR="00986BCD" w:rsidRPr="00B246C5" w:rsidRDefault="00986BCD" w:rsidP="001D5582">
            <w:pPr>
              <w:jc w:val="center"/>
              <w:rPr>
                <w:rFonts w:ascii="仿宋_GB2312" w:eastAsia="仿宋_GB2312" w:hAnsi="仿宋"/>
                <w:sz w:val="24"/>
              </w:rPr>
            </w:pPr>
          </w:p>
        </w:tc>
        <w:tc>
          <w:tcPr>
            <w:tcW w:w="1064" w:type="dxa"/>
            <w:vAlign w:val="center"/>
          </w:tcPr>
          <w:p w:rsidR="00986BCD" w:rsidRPr="00B246C5" w:rsidRDefault="00986BCD" w:rsidP="001D5582">
            <w:pPr>
              <w:jc w:val="center"/>
              <w:rPr>
                <w:rFonts w:ascii="仿宋_GB2312" w:eastAsia="仿宋_GB2312" w:hAnsi="仿宋"/>
                <w:sz w:val="24"/>
              </w:rPr>
            </w:pPr>
          </w:p>
        </w:tc>
        <w:tc>
          <w:tcPr>
            <w:tcW w:w="3748" w:type="dxa"/>
            <w:vAlign w:val="center"/>
          </w:tcPr>
          <w:p w:rsidR="00986BCD" w:rsidRPr="00B246C5" w:rsidRDefault="00986BCD" w:rsidP="001D5582">
            <w:pPr>
              <w:jc w:val="center"/>
              <w:rPr>
                <w:rFonts w:ascii="仿宋_GB2312" w:eastAsia="仿宋_GB2312" w:hAnsi="仿宋"/>
                <w:sz w:val="24"/>
              </w:rPr>
            </w:pPr>
          </w:p>
        </w:tc>
        <w:tc>
          <w:tcPr>
            <w:tcW w:w="615" w:type="dxa"/>
            <w:vAlign w:val="center"/>
          </w:tcPr>
          <w:p w:rsidR="00986BCD" w:rsidRPr="00B246C5" w:rsidRDefault="00986BCD" w:rsidP="001D5582">
            <w:pPr>
              <w:jc w:val="center"/>
              <w:rPr>
                <w:rFonts w:ascii="仿宋_GB2312" w:eastAsia="仿宋_GB2312" w:hAnsi="仿宋"/>
                <w:sz w:val="24"/>
              </w:rPr>
            </w:pPr>
          </w:p>
        </w:tc>
        <w:tc>
          <w:tcPr>
            <w:tcW w:w="700"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712" w:type="dxa"/>
            <w:vAlign w:val="center"/>
          </w:tcPr>
          <w:p w:rsidR="00986BCD" w:rsidRPr="00B246C5" w:rsidRDefault="00986BCD" w:rsidP="001D5582">
            <w:pPr>
              <w:jc w:val="center"/>
              <w:rPr>
                <w:rFonts w:ascii="仿宋_GB2312" w:eastAsia="仿宋_GB2312" w:hAnsi="仿宋"/>
                <w:sz w:val="24"/>
              </w:rPr>
            </w:pPr>
          </w:p>
        </w:tc>
        <w:tc>
          <w:tcPr>
            <w:tcW w:w="1241" w:type="dxa"/>
            <w:vAlign w:val="center"/>
          </w:tcPr>
          <w:p w:rsidR="00986BCD" w:rsidRPr="00B246C5" w:rsidRDefault="00986BCD" w:rsidP="001D5582">
            <w:pPr>
              <w:jc w:val="center"/>
              <w:rPr>
                <w:rFonts w:ascii="仿宋_GB2312" w:eastAsia="仿宋_GB2312" w:hAnsi="仿宋"/>
                <w:sz w:val="24"/>
              </w:rPr>
            </w:pPr>
          </w:p>
        </w:tc>
      </w:tr>
      <w:tr w:rsidR="00986BCD" w:rsidRPr="00B246C5" w:rsidTr="00E22097">
        <w:trPr>
          <w:trHeight w:val="115"/>
          <w:jc w:val="center"/>
        </w:trPr>
        <w:tc>
          <w:tcPr>
            <w:tcW w:w="495" w:type="dxa"/>
            <w:vMerge/>
            <w:vAlign w:val="center"/>
          </w:tcPr>
          <w:p w:rsidR="00986BCD" w:rsidRPr="00B246C5" w:rsidRDefault="00986BCD" w:rsidP="001D5582">
            <w:pPr>
              <w:jc w:val="center"/>
              <w:rPr>
                <w:rFonts w:ascii="仿宋_GB2312" w:eastAsia="仿宋_GB2312" w:hAnsi="仿宋"/>
                <w:sz w:val="24"/>
              </w:rPr>
            </w:pPr>
          </w:p>
        </w:tc>
        <w:tc>
          <w:tcPr>
            <w:tcW w:w="993" w:type="dxa"/>
            <w:vMerge/>
            <w:vAlign w:val="center"/>
          </w:tcPr>
          <w:p w:rsidR="00986BCD" w:rsidRPr="00B246C5" w:rsidRDefault="00986BCD" w:rsidP="001D5582">
            <w:pPr>
              <w:jc w:val="center"/>
              <w:rPr>
                <w:rFonts w:ascii="仿宋_GB2312" w:eastAsia="仿宋_GB2312" w:hAnsi="仿宋"/>
                <w:sz w:val="24"/>
              </w:rPr>
            </w:pPr>
          </w:p>
        </w:tc>
        <w:tc>
          <w:tcPr>
            <w:tcW w:w="1064" w:type="dxa"/>
            <w:vAlign w:val="center"/>
          </w:tcPr>
          <w:p w:rsidR="00986BCD" w:rsidRPr="00B246C5" w:rsidRDefault="00986BCD" w:rsidP="001D5582">
            <w:pPr>
              <w:jc w:val="center"/>
              <w:rPr>
                <w:rFonts w:ascii="仿宋_GB2312" w:eastAsia="仿宋_GB2312" w:hAnsi="仿宋"/>
                <w:sz w:val="24"/>
              </w:rPr>
            </w:pPr>
          </w:p>
        </w:tc>
        <w:tc>
          <w:tcPr>
            <w:tcW w:w="3748" w:type="dxa"/>
            <w:vAlign w:val="center"/>
          </w:tcPr>
          <w:p w:rsidR="00986BCD" w:rsidRPr="00B246C5" w:rsidRDefault="00986BCD" w:rsidP="001D5582">
            <w:pPr>
              <w:jc w:val="center"/>
              <w:rPr>
                <w:rFonts w:ascii="仿宋_GB2312" w:eastAsia="仿宋_GB2312" w:hAnsi="仿宋"/>
                <w:sz w:val="24"/>
              </w:rPr>
            </w:pPr>
            <w:bookmarkStart w:id="0" w:name="_GoBack"/>
            <w:bookmarkEnd w:id="0"/>
          </w:p>
        </w:tc>
        <w:tc>
          <w:tcPr>
            <w:tcW w:w="615" w:type="dxa"/>
            <w:vAlign w:val="center"/>
          </w:tcPr>
          <w:p w:rsidR="00986BCD" w:rsidRPr="00B246C5" w:rsidRDefault="00986BCD" w:rsidP="001D5582">
            <w:pPr>
              <w:jc w:val="center"/>
              <w:rPr>
                <w:rFonts w:ascii="仿宋_GB2312" w:eastAsia="仿宋_GB2312" w:hAnsi="仿宋"/>
                <w:sz w:val="24"/>
              </w:rPr>
            </w:pPr>
          </w:p>
        </w:tc>
        <w:tc>
          <w:tcPr>
            <w:tcW w:w="700"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712" w:type="dxa"/>
            <w:vAlign w:val="center"/>
          </w:tcPr>
          <w:p w:rsidR="00986BCD" w:rsidRPr="00B246C5" w:rsidRDefault="00986BCD" w:rsidP="001D5582">
            <w:pPr>
              <w:jc w:val="center"/>
              <w:rPr>
                <w:rFonts w:ascii="仿宋_GB2312" w:eastAsia="仿宋_GB2312" w:hAnsi="仿宋"/>
                <w:sz w:val="24"/>
              </w:rPr>
            </w:pPr>
          </w:p>
        </w:tc>
        <w:tc>
          <w:tcPr>
            <w:tcW w:w="1241" w:type="dxa"/>
            <w:vAlign w:val="center"/>
          </w:tcPr>
          <w:p w:rsidR="00986BCD" w:rsidRPr="00B246C5" w:rsidRDefault="00986BCD" w:rsidP="001D5582">
            <w:pPr>
              <w:jc w:val="center"/>
              <w:rPr>
                <w:rFonts w:ascii="仿宋_GB2312" w:eastAsia="仿宋_GB2312" w:hAnsi="仿宋"/>
                <w:sz w:val="24"/>
              </w:rPr>
            </w:pPr>
          </w:p>
        </w:tc>
      </w:tr>
      <w:tr w:rsidR="00986BCD" w:rsidRPr="00B246C5" w:rsidTr="00E22097">
        <w:trPr>
          <w:trHeight w:val="70"/>
          <w:jc w:val="center"/>
        </w:trPr>
        <w:tc>
          <w:tcPr>
            <w:tcW w:w="495" w:type="dxa"/>
            <w:vMerge/>
            <w:vAlign w:val="center"/>
          </w:tcPr>
          <w:p w:rsidR="00986BCD" w:rsidRPr="00B246C5" w:rsidRDefault="00986BCD" w:rsidP="001D5582">
            <w:pPr>
              <w:jc w:val="center"/>
              <w:rPr>
                <w:rFonts w:ascii="仿宋_GB2312" w:eastAsia="仿宋_GB2312" w:hAnsi="仿宋"/>
                <w:sz w:val="24"/>
              </w:rPr>
            </w:pPr>
          </w:p>
        </w:tc>
        <w:tc>
          <w:tcPr>
            <w:tcW w:w="993" w:type="dxa"/>
            <w:vMerge/>
            <w:vAlign w:val="center"/>
          </w:tcPr>
          <w:p w:rsidR="00986BCD" w:rsidRPr="00B246C5" w:rsidRDefault="00986BCD" w:rsidP="001D5582">
            <w:pPr>
              <w:jc w:val="center"/>
              <w:rPr>
                <w:rFonts w:ascii="仿宋_GB2312" w:eastAsia="仿宋_GB2312" w:hAnsi="仿宋"/>
                <w:sz w:val="24"/>
              </w:rPr>
            </w:pPr>
          </w:p>
        </w:tc>
        <w:tc>
          <w:tcPr>
            <w:tcW w:w="1064" w:type="dxa"/>
            <w:vAlign w:val="center"/>
          </w:tcPr>
          <w:p w:rsidR="00986BCD" w:rsidRPr="00B246C5" w:rsidRDefault="00986BCD" w:rsidP="001D5582">
            <w:pPr>
              <w:jc w:val="center"/>
              <w:rPr>
                <w:rFonts w:ascii="仿宋_GB2312" w:eastAsia="仿宋_GB2312" w:hAnsi="仿宋"/>
                <w:sz w:val="24"/>
              </w:rPr>
            </w:pPr>
          </w:p>
        </w:tc>
        <w:tc>
          <w:tcPr>
            <w:tcW w:w="3748" w:type="dxa"/>
            <w:vAlign w:val="center"/>
          </w:tcPr>
          <w:p w:rsidR="00986BCD" w:rsidRPr="00B246C5" w:rsidRDefault="00A04C9C" w:rsidP="001D5582">
            <w:pPr>
              <w:jc w:val="center"/>
              <w:rPr>
                <w:rFonts w:ascii="仿宋_GB2312" w:eastAsia="仿宋_GB2312" w:hAnsi="仿宋"/>
                <w:sz w:val="24"/>
              </w:rPr>
            </w:pPr>
            <w:r w:rsidRPr="00B246C5">
              <w:rPr>
                <w:rFonts w:eastAsia="仿宋" w:hint="eastAsia"/>
                <w:color w:val="000000"/>
                <w:w w:val="90"/>
                <w:szCs w:val="21"/>
              </w:rPr>
              <w:t>（一级学科名称）专论</w:t>
            </w:r>
            <w:r w:rsidRPr="00B246C5">
              <w:rPr>
                <w:rFonts w:eastAsia="仿宋"/>
                <w:color w:val="000000"/>
                <w:w w:val="90"/>
                <w:szCs w:val="21"/>
              </w:rPr>
              <w:t>与论文写作</w:t>
            </w:r>
          </w:p>
        </w:tc>
        <w:tc>
          <w:tcPr>
            <w:tcW w:w="615" w:type="dxa"/>
            <w:vAlign w:val="center"/>
          </w:tcPr>
          <w:p w:rsidR="00986BCD" w:rsidRPr="00B246C5" w:rsidRDefault="0008269B" w:rsidP="001D5582">
            <w:pPr>
              <w:jc w:val="center"/>
              <w:rPr>
                <w:rFonts w:ascii="仿宋_GB2312" w:eastAsia="仿宋_GB2312" w:hAnsi="仿宋"/>
                <w:sz w:val="24"/>
              </w:rPr>
            </w:pPr>
            <w:r w:rsidRPr="00B246C5">
              <w:rPr>
                <w:rFonts w:ascii="仿宋_GB2312" w:eastAsia="仿宋_GB2312" w:hAnsi="仿宋"/>
                <w:sz w:val="24"/>
              </w:rPr>
              <w:t>2.0</w:t>
            </w:r>
          </w:p>
        </w:tc>
        <w:tc>
          <w:tcPr>
            <w:tcW w:w="700" w:type="dxa"/>
            <w:vAlign w:val="center"/>
          </w:tcPr>
          <w:p w:rsidR="00986BCD" w:rsidRPr="00B246C5" w:rsidRDefault="00001C7A" w:rsidP="001D5582">
            <w:pPr>
              <w:jc w:val="center"/>
              <w:rPr>
                <w:rFonts w:ascii="仿宋_GB2312" w:eastAsia="仿宋_GB2312" w:hAnsi="仿宋"/>
                <w:sz w:val="24"/>
              </w:rPr>
            </w:pPr>
            <w:r w:rsidRPr="00B246C5">
              <w:rPr>
                <w:rFonts w:ascii="仿宋_GB2312" w:eastAsia="仿宋_GB2312" w:hAnsi="仿宋" w:hint="eastAsia"/>
                <w:sz w:val="24"/>
              </w:rPr>
              <w:t>32</w:t>
            </w:r>
          </w:p>
        </w:tc>
        <w:tc>
          <w:tcPr>
            <w:tcW w:w="573" w:type="dxa"/>
            <w:vAlign w:val="center"/>
          </w:tcPr>
          <w:p w:rsidR="00986BCD" w:rsidRPr="00B246C5" w:rsidRDefault="00001C7A" w:rsidP="001D5582">
            <w:pPr>
              <w:jc w:val="center"/>
              <w:rPr>
                <w:rFonts w:ascii="仿宋_GB2312" w:eastAsia="仿宋_GB2312" w:hAnsi="仿宋"/>
                <w:sz w:val="24"/>
              </w:rPr>
            </w:pPr>
            <w:r w:rsidRPr="00B246C5">
              <w:rPr>
                <w:rFonts w:ascii="仿宋_GB2312" w:eastAsia="仿宋_GB2312" w:hAnsi="仿宋" w:hint="eastAsia"/>
                <w:sz w:val="24"/>
              </w:rPr>
              <w:t>32</w:t>
            </w:r>
          </w:p>
        </w:tc>
        <w:tc>
          <w:tcPr>
            <w:tcW w:w="573" w:type="dxa"/>
            <w:vAlign w:val="center"/>
          </w:tcPr>
          <w:p w:rsidR="00986BCD" w:rsidRPr="00B246C5" w:rsidRDefault="00986BCD" w:rsidP="001D5582">
            <w:pPr>
              <w:jc w:val="center"/>
              <w:rPr>
                <w:rFonts w:ascii="仿宋_GB2312" w:eastAsia="仿宋_GB2312" w:hAnsi="仿宋"/>
                <w:sz w:val="24"/>
              </w:rPr>
            </w:pPr>
          </w:p>
        </w:tc>
        <w:tc>
          <w:tcPr>
            <w:tcW w:w="712" w:type="dxa"/>
            <w:vAlign w:val="center"/>
          </w:tcPr>
          <w:p w:rsidR="00986BCD" w:rsidRPr="00B246C5" w:rsidRDefault="00986BCD" w:rsidP="001D5582">
            <w:pPr>
              <w:jc w:val="center"/>
              <w:rPr>
                <w:rFonts w:ascii="仿宋_GB2312" w:eastAsia="仿宋_GB2312" w:hAnsi="仿宋"/>
                <w:sz w:val="24"/>
              </w:rPr>
            </w:pPr>
          </w:p>
        </w:tc>
        <w:tc>
          <w:tcPr>
            <w:tcW w:w="1241" w:type="dxa"/>
            <w:vAlign w:val="center"/>
          </w:tcPr>
          <w:p w:rsidR="00986BCD" w:rsidRPr="00B246C5" w:rsidRDefault="00986BCD" w:rsidP="001D5582">
            <w:pPr>
              <w:jc w:val="center"/>
              <w:rPr>
                <w:rFonts w:ascii="仿宋_GB2312" w:eastAsia="仿宋_GB2312" w:hAnsi="仿宋"/>
                <w:sz w:val="24"/>
              </w:rPr>
            </w:pPr>
          </w:p>
        </w:tc>
      </w:tr>
      <w:tr w:rsidR="00842CC7" w:rsidRPr="00B246C5" w:rsidTr="00E22097">
        <w:trPr>
          <w:trHeight w:val="531"/>
          <w:jc w:val="center"/>
        </w:trPr>
        <w:tc>
          <w:tcPr>
            <w:tcW w:w="495" w:type="dxa"/>
            <w:vMerge w:val="restart"/>
            <w:vAlign w:val="center"/>
          </w:tcPr>
          <w:p w:rsidR="00842CC7" w:rsidRPr="00B246C5" w:rsidRDefault="00842CC7" w:rsidP="001D5582">
            <w:pPr>
              <w:jc w:val="center"/>
              <w:rPr>
                <w:rFonts w:ascii="仿宋_GB2312" w:eastAsia="仿宋_GB2312" w:hAnsi="仿宋"/>
                <w:b/>
                <w:sz w:val="24"/>
              </w:rPr>
            </w:pPr>
            <w:r w:rsidRPr="00B246C5">
              <w:rPr>
                <w:rFonts w:ascii="仿宋_GB2312" w:eastAsia="仿宋_GB2312" w:hAnsi="仿宋" w:hint="eastAsia"/>
                <w:b/>
                <w:sz w:val="24"/>
              </w:rPr>
              <w:t>选</w:t>
            </w:r>
          </w:p>
          <w:p w:rsidR="00842CC7" w:rsidRPr="00B246C5" w:rsidRDefault="00842CC7" w:rsidP="001D5582">
            <w:pPr>
              <w:jc w:val="center"/>
              <w:rPr>
                <w:rFonts w:ascii="仿宋_GB2312" w:eastAsia="仿宋_GB2312" w:hAnsi="仿宋"/>
                <w:b/>
                <w:sz w:val="24"/>
              </w:rPr>
            </w:pPr>
            <w:r w:rsidRPr="00B246C5">
              <w:rPr>
                <w:rFonts w:ascii="仿宋_GB2312" w:eastAsia="仿宋_GB2312" w:hAnsi="仿宋" w:hint="eastAsia"/>
                <w:b/>
                <w:sz w:val="24"/>
              </w:rPr>
              <w:t>修课</w:t>
            </w:r>
          </w:p>
        </w:tc>
        <w:tc>
          <w:tcPr>
            <w:tcW w:w="993" w:type="dxa"/>
            <w:vMerge w:val="restart"/>
            <w:vAlign w:val="center"/>
          </w:tcPr>
          <w:p w:rsidR="00842CC7" w:rsidRPr="00B246C5" w:rsidRDefault="00842CC7" w:rsidP="00E22097">
            <w:pPr>
              <w:rPr>
                <w:rFonts w:ascii="仿宋_GB2312" w:eastAsia="仿宋_GB2312" w:hAnsi="仿宋"/>
                <w:sz w:val="24"/>
              </w:rPr>
            </w:pPr>
            <w:r w:rsidRPr="00B246C5">
              <w:rPr>
                <w:rFonts w:ascii="仿宋_GB2312" w:eastAsia="仿宋_GB2312" w:hAnsi="仿宋" w:hint="eastAsia"/>
                <w:w w:val="90"/>
                <w:sz w:val="24"/>
              </w:rPr>
              <w:t>专业课</w:t>
            </w:r>
          </w:p>
        </w:tc>
        <w:tc>
          <w:tcPr>
            <w:tcW w:w="1064" w:type="dxa"/>
            <w:vAlign w:val="center"/>
          </w:tcPr>
          <w:p w:rsidR="00842CC7" w:rsidRPr="00B246C5" w:rsidRDefault="00842CC7" w:rsidP="001D5582">
            <w:pPr>
              <w:jc w:val="center"/>
              <w:rPr>
                <w:rFonts w:ascii="仿宋_GB2312" w:eastAsia="仿宋_GB2312" w:hAnsi="仿宋"/>
                <w:sz w:val="24"/>
              </w:rPr>
            </w:pPr>
          </w:p>
        </w:tc>
        <w:tc>
          <w:tcPr>
            <w:tcW w:w="3748" w:type="dxa"/>
            <w:vAlign w:val="center"/>
          </w:tcPr>
          <w:p w:rsidR="00842CC7" w:rsidRPr="00B246C5" w:rsidRDefault="00842CC7" w:rsidP="001D5582">
            <w:pPr>
              <w:jc w:val="center"/>
              <w:rPr>
                <w:rFonts w:ascii="仿宋_GB2312" w:eastAsia="仿宋_GB2312" w:hAnsi="仿宋"/>
                <w:sz w:val="24"/>
              </w:rPr>
            </w:pPr>
          </w:p>
        </w:tc>
        <w:tc>
          <w:tcPr>
            <w:tcW w:w="615" w:type="dxa"/>
            <w:vAlign w:val="center"/>
          </w:tcPr>
          <w:p w:rsidR="00842CC7" w:rsidRPr="00B246C5" w:rsidRDefault="00842CC7" w:rsidP="001D5582">
            <w:pPr>
              <w:jc w:val="center"/>
              <w:rPr>
                <w:rFonts w:ascii="仿宋_GB2312" w:eastAsia="仿宋_GB2312" w:hAnsi="仿宋"/>
                <w:sz w:val="24"/>
              </w:rPr>
            </w:pPr>
          </w:p>
        </w:tc>
        <w:tc>
          <w:tcPr>
            <w:tcW w:w="700" w:type="dxa"/>
            <w:vAlign w:val="center"/>
          </w:tcPr>
          <w:p w:rsidR="00842CC7" w:rsidRPr="00B246C5" w:rsidRDefault="00842CC7" w:rsidP="001D5582">
            <w:pPr>
              <w:jc w:val="center"/>
              <w:rPr>
                <w:rFonts w:ascii="仿宋_GB2312" w:eastAsia="仿宋_GB2312" w:hAnsi="仿宋"/>
                <w:sz w:val="24"/>
              </w:rPr>
            </w:pPr>
          </w:p>
        </w:tc>
        <w:tc>
          <w:tcPr>
            <w:tcW w:w="573" w:type="dxa"/>
            <w:vAlign w:val="center"/>
          </w:tcPr>
          <w:p w:rsidR="00842CC7" w:rsidRPr="00B246C5" w:rsidRDefault="00842CC7" w:rsidP="001D5582">
            <w:pPr>
              <w:jc w:val="center"/>
              <w:rPr>
                <w:rFonts w:ascii="仿宋_GB2312" w:eastAsia="仿宋_GB2312" w:hAnsi="仿宋"/>
                <w:sz w:val="24"/>
              </w:rPr>
            </w:pPr>
          </w:p>
        </w:tc>
        <w:tc>
          <w:tcPr>
            <w:tcW w:w="573" w:type="dxa"/>
            <w:vAlign w:val="center"/>
          </w:tcPr>
          <w:p w:rsidR="00842CC7" w:rsidRPr="00B246C5" w:rsidRDefault="00842CC7" w:rsidP="001D5582">
            <w:pPr>
              <w:jc w:val="center"/>
              <w:rPr>
                <w:rFonts w:ascii="仿宋_GB2312" w:eastAsia="仿宋_GB2312" w:hAnsi="仿宋"/>
                <w:sz w:val="24"/>
              </w:rPr>
            </w:pPr>
          </w:p>
        </w:tc>
        <w:tc>
          <w:tcPr>
            <w:tcW w:w="712" w:type="dxa"/>
            <w:vAlign w:val="center"/>
          </w:tcPr>
          <w:p w:rsidR="00842CC7" w:rsidRPr="00B246C5" w:rsidRDefault="00842CC7" w:rsidP="001D5582">
            <w:pPr>
              <w:jc w:val="center"/>
              <w:rPr>
                <w:rFonts w:ascii="仿宋_GB2312" w:eastAsia="仿宋_GB2312" w:hAnsi="仿宋"/>
                <w:sz w:val="24"/>
              </w:rPr>
            </w:pPr>
          </w:p>
        </w:tc>
        <w:tc>
          <w:tcPr>
            <w:tcW w:w="1241" w:type="dxa"/>
            <w:vAlign w:val="center"/>
          </w:tcPr>
          <w:p w:rsidR="00842CC7" w:rsidRPr="00B246C5" w:rsidRDefault="00842CC7" w:rsidP="001D5582">
            <w:pPr>
              <w:adjustRightInd w:val="0"/>
              <w:snapToGrid w:val="0"/>
              <w:jc w:val="center"/>
              <w:rPr>
                <w:rFonts w:ascii="仿宋_GB2312" w:eastAsia="仿宋_GB2312" w:hAnsi="仿宋"/>
                <w:sz w:val="24"/>
              </w:rPr>
            </w:pPr>
          </w:p>
        </w:tc>
      </w:tr>
      <w:tr w:rsidR="00842CC7" w:rsidRPr="00B246C5" w:rsidTr="00E22097">
        <w:trPr>
          <w:trHeight w:val="127"/>
          <w:jc w:val="center"/>
        </w:trPr>
        <w:tc>
          <w:tcPr>
            <w:tcW w:w="495" w:type="dxa"/>
            <w:vMerge/>
            <w:vAlign w:val="center"/>
          </w:tcPr>
          <w:p w:rsidR="00842CC7" w:rsidRPr="00B246C5" w:rsidRDefault="00842CC7" w:rsidP="001D5582">
            <w:pPr>
              <w:jc w:val="center"/>
              <w:rPr>
                <w:rFonts w:ascii="仿宋_GB2312" w:eastAsia="仿宋_GB2312" w:hAnsi="仿宋"/>
                <w:sz w:val="24"/>
              </w:rPr>
            </w:pPr>
          </w:p>
        </w:tc>
        <w:tc>
          <w:tcPr>
            <w:tcW w:w="993" w:type="dxa"/>
            <w:vMerge/>
            <w:vAlign w:val="center"/>
          </w:tcPr>
          <w:p w:rsidR="00842CC7" w:rsidRPr="00B246C5" w:rsidRDefault="00842CC7" w:rsidP="001D5582">
            <w:pPr>
              <w:jc w:val="center"/>
              <w:rPr>
                <w:rFonts w:ascii="仿宋_GB2312" w:eastAsia="仿宋_GB2312" w:hAnsi="仿宋"/>
                <w:sz w:val="24"/>
              </w:rPr>
            </w:pPr>
          </w:p>
        </w:tc>
        <w:tc>
          <w:tcPr>
            <w:tcW w:w="1064" w:type="dxa"/>
            <w:vAlign w:val="center"/>
          </w:tcPr>
          <w:p w:rsidR="00842CC7" w:rsidRPr="00B246C5" w:rsidRDefault="00842CC7" w:rsidP="001D5582">
            <w:pPr>
              <w:jc w:val="center"/>
              <w:rPr>
                <w:rFonts w:ascii="仿宋_GB2312" w:eastAsia="仿宋_GB2312" w:hAnsi="仿宋"/>
                <w:sz w:val="24"/>
              </w:rPr>
            </w:pPr>
          </w:p>
        </w:tc>
        <w:tc>
          <w:tcPr>
            <w:tcW w:w="3748" w:type="dxa"/>
            <w:vAlign w:val="center"/>
          </w:tcPr>
          <w:p w:rsidR="00842CC7" w:rsidRPr="00B246C5" w:rsidRDefault="00842CC7" w:rsidP="001D5582">
            <w:pPr>
              <w:jc w:val="center"/>
              <w:rPr>
                <w:rFonts w:ascii="仿宋_GB2312" w:eastAsia="仿宋_GB2312" w:hAnsi="仿宋"/>
                <w:sz w:val="24"/>
              </w:rPr>
            </w:pPr>
          </w:p>
        </w:tc>
        <w:tc>
          <w:tcPr>
            <w:tcW w:w="615" w:type="dxa"/>
            <w:vAlign w:val="center"/>
          </w:tcPr>
          <w:p w:rsidR="00842CC7" w:rsidRPr="00B246C5" w:rsidRDefault="00842CC7" w:rsidP="001D5582">
            <w:pPr>
              <w:jc w:val="center"/>
              <w:rPr>
                <w:rFonts w:ascii="仿宋_GB2312" w:eastAsia="仿宋_GB2312" w:hAnsi="仿宋"/>
                <w:sz w:val="24"/>
              </w:rPr>
            </w:pPr>
          </w:p>
        </w:tc>
        <w:tc>
          <w:tcPr>
            <w:tcW w:w="700" w:type="dxa"/>
            <w:vAlign w:val="center"/>
          </w:tcPr>
          <w:p w:rsidR="00842CC7" w:rsidRPr="00B246C5" w:rsidRDefault="00842CC7" w:rsidP="001D5582">
            <w:pPr>
              <w:jc w:val="center"/>
              <w:rPr>
                <w:rFonts w:ascii="仿宋_GB2312" w:eastAsia="仿宋_GB2312" w:hAnsi="仿宋"/>
                <w:sz w:val="24"/>
              </w:rPr>
            </w:pPr>
          </w:p>
        </w:tc>
        <w:tc>
          <w:tcPr>
            <w:tcW w:w="573" w:type="dxa"/>
            <w:vAlign w:val="center"/>
          </w:tcPr>
          <w:p w:rsidR="00842CC7" w:rsidRPr="00B246C5" w:rsidRDefault="00842CC7" w:rsidP="001D5582">
            <w:pPr>
              <w:jc w:val="center"/>
              <w:rPr>
                <w:rFonts w:ascii="仿宋_GB2312" w:eastAsia="仿宋_GB2312" w:hAnsi="仿宋"/>
                <w:sz w:val="24"/>
              </w:rPr>
            </w:pPr>
          </w:p>
        </w:tc>
        <w:tc>
          <w:tcPr>
            <w:tcW w:w="573" w:type="dxa"/>
            <w:vAlign w:val="center"/>
          </w:tcPr>
          <w:p w:rsidR="00842CC7" w:rsidRPr="00B246C5" w:rsidRDefault="00842CC7" w:rsidP="001D5582">
            <w:pPr>
              <w:jc w:val="center"/>
              <w:rPr>
                <w:rFonts w:ascii="仿宋_GB2312" w:eastAsia="仿宋_GB2312" w:hAnsi="仿宋"/>
                <w:sz w:val="24"/>
              </w:rPr>
            </w:pPr>
          </w:p>
        </w:tc>
        <w:tc>
          <w:tcPr>
            <w:tcW w:w="712" w:type="dxa"/>
            <w:vAlign w:val="center"/>
          </w:tcPr>
          <w:p w:rsidR="00842CC7" w:rsidRPr="00B246C5" w:rsidRDefault="00842CC7" w:rsidP="001D5582">
            <w:pPr>
              <w:jc w:val="center"/>
              <w:rPr>
                <w:rFonts w:ascii="仿宋_GB2312" w:eastAsia="仿宋_GB2312" w:hAnsi="仿宋"/>
                <w:sz w:val="24"/>
              </w:rPr>
            </w:pPr>
          </w:p>
        </w:tc>
        <w:tc>
          <w:tcPr>
            <w:tcW w:w="1241" w:type="dxa"/>
            <w:vAlign w:val="center"/>
          </w:tcPr>
          <w:p w:rsidR="00842CC7" w:rsidRPr="00B246C5" w:rsidRDefault="00842CC7" w:rsidP="001D5582">
            <w:pPr>
              <w:adjustRightInd w:val="0"/>
              <w:snapToGrid w:val="0"/>
              <w:jc w:val="center"/>
              <w:rPr>
                <w:rFonts w:ascii="仿宋_GB2312" w:eastAsia="仿宋_GB2312" w:hAnsi="仿宋"/>
                <w:sz w:val="24"/>
              </w:rPr>
            </w:pPr>
          </w:p>
        </w:tc>
      </w:tr>
      <w:tr w:rsidR="00842CC7" w:rsidRPr="00B246C5" w:rsidTr="00E22097">
        <w:trPr>
          <w:trHeight w:val="120"/>
          <w:jc w:val="center"/>
        </w:trPr>
        <w:tc>
          <w:tcPr>
            <w:tcW w:w="495" w:type="dxa"/>
            <w:vMerge/>
            <w:vAlign w:val="center"/>
          </w:tcPr>
          <w:p w:rsidR="00842CC7" w:rsidRPr="00B246C5" w:rsidRDefault="00842CC7" w:rsidP="001D5582">
            <w:pPr>
              <w:jc w:val="center"/>
              <w:rPr>
                <w:rFonts w:ascii="仿宋_GB2312" w:eastAsia="仿宋_GB2312" w:hAnsi="仿宋"/>
                <w:sz w:val="24"/>
              </w:rPr>
            </w:pPr>
          </w:p>
        </w:tc>
        <w:tc>
          <w:tcPr>
            <w:tcW w:w="993" w:type="dxa"/>
            <w:vMerge/>
            <w:vAlign w:val="center"/>
          </w:tcPr>
          <w:p w:rsidR="00842CC7" w:rsidRPr="00B246C5" w:rsidRDefault="00842CC7" w:rsidP="001D5582">
            <w:pPr>
              <w:jc w:val="center"/>
              <w:rPr>
                <w:rFonts w:ascii="仿宋_GB2312" w:eastAsia="仿宋_GB2312" w:hAnsi="仿宋"/>
                <w:sz w:val="24"/>
              </w:rPr>
            </w:pPr>
          </w:p>
        </w:tc>
        <w:tc>
          <w:tcPr>
            <w:tcW w:w="1064" w:type="dxa"/>
            <w:vAlign w:val="center"/>
          </w:tcPr>
          <w:p w:rsidR="00842CC7" w:rsidRPr="00B246C5" w:rsidRDefault="00842CC7" w:rsidP="001D5582">
            <w:pPr>
              <w:jc w:val="center"/>
              <w:rPr>
                <w:rFonts w:ascii="仿宋_GB2312" w:eastAsia="仿宋_GB2312" w:hAnsi="仿宋"/>
                <w:sz w:val="24"/>
              </w:rPr>
            </w:pPr>
          </w:p>
        </w:tc>
        <w:tc>
          <w:tcPr>
            <w:tcW w:w="3748" w:type="dxa"/>
            <w:vAlign w:val="center"/>
          </w:tcPr>
          <w:p w:rsidR="00842CC7" w:rsidRPr="00B246C5" w:rsidRDefault="00842CC7" w:rsidP="001D5582">
            <w:pPr>
              <w:jc w:val="center"/>
              <w:rPr>
                <w:rFonts w:ascii="仿宋_GB2312" w:eastAsia="仿宋_GB2312" w:hAnsi="仿宋"/>
                <w:sz w:val="24"/>
              </w:rPr>
            </w:pPr>
          </w:p>
        </w:tc>
        <w:tc>
          <w:tcPr>
            <w:tcW w:w="615" w:type="dxa"/>
            <w:vAlign w:val="center"/>
          </w:tcPr>
          <w:p w:rsidR="00842CC7" w:rsidRPr="00B246C5" w:rsidRDefault="00842CC7" w:rsidP="001D5582">
            <w:pPr>
              <w:jc w:val="center"/>
              <w:rPr>
                <w:rFonts w:ascii="仿宋_GB2312" w:eastAsia="仿宋_GB2312" w:hAnsi="仿宋"/>
                <w:sz w:val="24"/>
              </w:rPr>
            </w:pPr>
          </w:p>
        </w:tc>
        <w:tc>
          <w:tcPr>
            <w:tcW w:w="700" w:type="dxa"/>
            <w:vAlign w:val="center"/>
          </w:tcPr>
          <w:p w:rsidR="00842CC7" w:rsidRPr="00B246C5" w:rsidRDefault="00842CC7" w:rsidP="001D5582">
            <w:pPr>
              <w:jc w:val="center"/>
              <w:rPr>
                <w:rFonts w:ascii="仿宋_GB2312" w:eastAsia="仿宋_GB2312" w:hAnsi="仿宋"/>
                <w:sz w:val="24"/>
              </w:rPr>
            </w:pPr>
          </w:p>
        </w:tc>
        <w:tc>
          <w:tcPr>
            <w:tcW w:w="573" w:type="dxa"/>
            <w:vAlign w:val="center"/>
          </w:tcPr>
          <w:p w:rsidR="00842CC7" w:rsidRPr="00B246C5" w:rsidRDefault="00842CC7" w:rsidP="001D5582">
            <w:pPr>
              <w:jc w:val="center"/>
              <w:rPr>
                <w:rFonts w:ascii="仿宋_GB2312" w:eastAsia="仿宋_GB2312" w:hAnsi="仿宋"/>
                <w:sz w:val="24"/>
              </w:rPr>
            </w:pPr>
          </w:p>
        </w:tc>
        <w:tc>
          <w:tcPr>
            <w:tcW w:w="573" w:type="dxa"/>
            <w:vAlign w:val="center"/>
          </w:tcPr>
          <w:p w:rsidR="00842CC7" w:rsidRPr="00B246C5" w:rsidRDefault="00842CC7" w:rsidP="001D5582">
            <w:pPr>
              <w:jc w:val="center"/>
              <w:rPr>
                <w:rFonts w:ascii="仿宋_GB2312" w:eastAsia="仿宋_GB2312" w:hAnsi="仿宋"/>
                <w:sz w:val="24"/>
              </w:rPr>
            </w:pPr>
          </w:p>
        </w:tc>
        <w:tc>
          <w:tcPr>
            <w:tcW w:w="712" w:type="dxa"/>
            <w:vAlign w:val="center"/>
          </w:tcPr>
          <w:p w:rsidR="00842CC7" w:rsidRPr="00B246C5" w:rsidRDefault="00842CC7" w:rsidP="001D5582">
            <w:pPr>
              <w:jc w:val="center"/>
              <w:rPr>
                <w:rFonts w:ascii="仿宋_GB2312" w:eastAsia="仿宋_GB2312" w:hAnsi="仿宋"/>
                <w:sz w:val="24"/>
              </w:rPr>
            </w:pPr>
          </w:p>
        </w:tc>
        <w:tc>
          <w:tcPr>
            <w:tcW w:w="1241" w:type="dxa"/>
            <w:vAlign w:val="center"/>
          </w:tcPr>
          <w:p w:rsidR="00842CC7" w:rsidRPr="00B246C5" w:rsidRDefault="00842CC7" w:rsidP="001D5582">
            <w:pPr>
              <w:jc w:val="center"/>
              <w:rPr>
                <w:rFonts w:ascii="仿宋_GB2312" w:eastAsia="仿宋_GB2312" w:hAnsi="仿宋"/>
                <w:sz w:val="24"/>
              </w:rPr>
            </w:pPr>
          </w:p>
        </w:tc>
      </w:tr>
      <w:tr w:rsidR="00842CC7" w:rsidRPr="00B246C5" w:rsidTr="00E22097">
        <w:trPr>
          <w:trHeight w:val="60"/>
          <w:jc w:val="center"/>
        </w:trPr>
        <w:tc>
          <w:tcPr>
            <w:tcW w:w="495" w:type="dxa"/>
            <w:vMerge/>
            <w:vAlign w:val="center"/>
          </w:tcPr>
          <w:p w:rsidR="00842CC7" w:rsidRPr="00B246C5" w:rsidRDefault="00842CC7" w:rsidP="001D5582">
            <w:pPr>
              <w:jc w:val="center"/>
              <w:rPr>
                <w:rFonts w:ascii="仿宋_GB2312" w:eastAsia="仿宋_GB2312" w:hAnsi="仿宋"/>
                <w:sz w:val="24"/>
              </w:rPr>
            </w:pPr>
          </w:p>
        </w:tc>
        <w:tc>
          <w:tcPr>
            <w:tcW w:w="993" w:type="dxa"/>
            <w:vMerge/>
            <w:vAlign w:val="center"/>
          </w:tcPr>
          <w:p w:rsidR="00842CC7" w:rsidRPr="00B246C5" w:rsidRDefault="00842CC7" w:rsidP="001D5582">
            <w:pPr>
              <w:jc w:val="center"/>
              <w:rPr>
                <w:rFonts w:ascii="仿宋_GB2312" w:eastAsia="仿宋_GB2312" w:hAnsi="仿宋"/>
                <w:sz w:val="24"/>
              </w:rPr>
            </w:pPr>
          </w:p>
        </w:tc>
        <w:tc>
          <w:tcPr>
            <w:tcW w:w="1064" w:type="dxa"/>
            <w:vAlign w:val="center"/>
          </w:tcPr>
          <w:p w:rsidR="00842CC7" w:rsidRPr="00B246C5" w:rsidRDefault="00842CC7" w:rsidP="001D5582">
            <w:pPr>
              <w:jc w:val="center"/>
              <w:rPr>
                <w:rFonts w:ascii="仿宋_GB2312" w:eastAsia="仿宋_GB2312" w:hAnsi="仿宋"/>
                <w:sz w:val="24"/>
              </w:rPr>
            </w:pPr>
          </w:p>
        </w:tc>
        <w:tc>
          <w:tcPr>
            <w:tcW w:w="3748" w:type="dxa"/>
            <w:vAlign w:val="center"/>
          </w:tcPr>
          <w:p w:rsidR="00842CC7" w:rsidRPr="00B246C5" w:rsidRDefault="00842CC7" w:rsidP="001D5582">
            <w:pPr>
              <w:jc w:val="center"/>
              <w:rPr>
                <w:rFonts w:ascii="仿宋_GB2312" w:eastAsia="仿宋_GB2312" w:hAnsi="仿宋"/>
                <w:sz w:val="24"/>
              </w:rPr>
            </w:pPr>
          </w:p>
        </w:tc>
        <w:tc>
          <w:tcPr>
            <w:tcW w:w="615" w:type="dxa"/>
            <w:vAlign w:val="center"/>
          </w:tcPr>
          <w:p w:rsidR="00842CC7" w:rsidRPr="00B246C5" w:rsidRDefault="00842CC7" w:rsidP="001D5582">
            <w:pPr>
              <w:jc w:val="center"/>
              <w:rPr>
                <w:rFonts w:ascii="仿宋_GB2312" w:eastAsia="仿宋_GB2312" w:hAnsi="仿宋"/>
                <w:sz w:val="24"/>
              </w:rPr>
            </w:pPr>
          </w:p>
        </w:tc>
        <w:tc>
          <w:tcPr>
            <w:tcW w:w="700" w:type="dxa"/>
            <w:vAlign w:val="center"/>
          </w:tcPr>
          <w:p w:rsidR="00842CC7" w:rsidRPr="00B246C5" w:rsidRDefault="00842CC7" w:rsidP="001D5582">
            <w:pPr>
              <w:jc w:val="center"/>
              <w:rPr>
                <w:rFonts w:ascii="仿宋_GB2312" w:eastAsia="仿宋_GB2312" w:hAnsi="仿宋"/>
                <w:sz w:val="24"/>
              </w:rPr>
            </w:pPr>
          </w:p>
        </w:tc>
        <w:tc>
          <w:tcPr>
            <w:tcW w:w="573" w:type="dxa"/>
            <w:vAlign w:val="center"/>
          </w:tcPr>
          <w:p w:rsidR="00842CC7" w:rsidRPr="00B246C5" w:rsidRDefault="00842CC7" w:rsidP="001D5582">
            <w:pPr>
              <w:jc w:val="center"/>
              <w:rPr>
                <w:rFonts w:ascii="仿宋_GB2312" w:eastAsia="仿宋_GB2312" w:hAnsi="仿宋"/>
                <w:sz w:val="24"/>
              </w:rPr>
            </w:pPr>
          </w:p>
        </w:tc>
        <w:tc>
          <w:tcPr>
            <w:tcW w:w="573" w:type="dxa"/>
            <w:vAlign w:val="center"/>
          </w:tcPr>
          <w:p w:rsidR="00842CC7" w:rsidRPr="00B246C5" w:rsidRDefault="00842CC7" w:rsidP="001D5582">
            <w:pPr>
              <w:jc w:val="center"/>
              <w:rPr>
                <w:rFonts w:ascii="仿宋_GB2312" w:eastAsia="仿宋_GB2312" w:hAnsi="仿宋"/>
                <w:sz w:val="24"/>
              </w:rPr>
            </w:pPr>
          </w:p>
        </w:tc>
        <w:tc>
          <w:tcPr>
            <w:tcW w:w="712" w:type="dxa"/>
            <w:vAlign w:val="center"/>
          </w:tcPr>
          <w:p w:rsidR="00842CC7" w:rsidRPr="00B246C5" w:rsidRDefault="00842CC7" w:rsidP="001D5582">
            <w:pPr>
              <w:jc w:val="center"/>
              <w:rPr>
                <w:rFonts w:ascii="仿宋_GB2312" w:eastAsia="仿宋_GB2312" w:hAnsi="仿宋"/>
                <w:sz w:val="24"/>
              </w:rPr>
            </w:pPr>
          </w:p>
        </w:tc>
        <w:tc>
          <w:tcPr>
            <w:tcW w:w="1241" w:type="dxa"/>
            <w:vAlign w:val="center"/>
          </w:tcPr>
          <w:p w:rsidR="00842CC7" w:rsidRPr="00B246C5" w:rsidRDefault="00842CC7" w:rsidP="001D5582">
            <w:pPr>
              <w:jc w:val="center"/>
              <w:rPr>
                <w:rFonts w:ascii="仿宋_GB2312" w:eastAsia="仿宋_GB2312" w:hAnsi="仿宋"/>
                <w:sz w:val="24"/>
              </w:rPr>
            </w:pPr>
          </w:p>
        </w:tc>
      </w:tr>
      <w:tr w:rsidR="00842CC7" w:rsidRPr="00B246C5" w:rsidTr="00E22097">
        <w:trPr>
          <w:trHeight w:val="60"/>
          <w:jc w:val="center"/>
        </w:trPr>
        <w:tc>
          <w:tcPr>
            <w:tcW w:w="495" w:type="dxa"/>
            <w:vMerge/>
            <w:vAlign w:val="center"/>
          </w:tcPr>
          <w:p w:rsidR="00842CC7" w:rsidRPr="00B246C5" w:rsidRDefault="00842CC7" w:rsidP="001D5582">
            <w:pPr>
              <w:jc w:val="center"/>
              <w:rPr>
                <w:rFonts w:ascii="仿宋_GB2312" w:eastAsia="仿宋_GB2312" w:hAnsi="仿宋"/>
                <w:sz w:val="24"/>
              </w:rPr>
            </w:pPr>
          </w:p>
        </w:tc>
        <w:tc>
          <w:tcPr>
            <w:tcW w:w="993" w:type="dxa"/>
            <w:vMerge/>
            <w:vAlign w:val="center"/>
          </w:tcPr>
          <w:p w:rsidR="00842CC7" w:rsidRPr="00B246C5" w:rsidRDefault="00842CC7" w:rsidP="001D5582">
            <w:pPr>
              <w:jc w:val="center"/>
              <w:rPr>
                <w:rFonts w:ascii="仿宋_GB2312" w:eastAsia="仿宋_GB2312" w:hAnsi="仿宋"/>
                <w:sz w:val="24"/>
              </w:rPr>
            </w:pPr>
          </w:p>
        </w:tc>
        <w:tc>
          <w:tcPr>
            <w:tcW w:w="1064" w:type="dxa"/>
            <w:vAlign w:val="center"/>
          </w:tcPr>
          <w:p w:rsidR="00842CC7" w:rsidRPr="00B246C5" w:rsidRDefault="00842CC7" w:rsidP="001D5582">
            <w:pPr>
              <w:jc w:val="center"/>
              <w:rPr>
                <w:rFonts w:ascii="仿宋_GB2312" w:eastAsia="仿宋_GB2312" w:hAnsi="仿宋"/>
                <w:sz w:val="24"/>
              </w:rPr>
            </w:pPr>
          </w:p>
        </w:tc>
        <w:tc>
          <w:tcPr>
            <w:tcW w:w="3748" w:type="dxa"/>
            <w:vAlign w:val="center"/>
          </w:tcPr>
          <w:p w:rsidR="00842CC7" w:rsidRPr="00B246C5" w:rsidRDefault="00842CC7" w:rsidP="001D5582">
            <w:pPr>
              <w:jc w:val="center"/>
              <w:rPr>
                <w:rFonts w:ascii="仿宋_GB2312" w:eastAsia="仿宋_GB2312" w:hAnsi="仿宋"/>
                <w:sz w:val="24"/>
              </w:rPr>
            </w:pPr>
          </w:p>
        </w:tc>
        <w:tc>
          <w:tcPr>
            <w:tcW w:w="615" w:type="dxa"/>
            <w:vAlign w:val="center"/>
          </w:tcPr>
          <w:p w:rsidR="00842CC7" w:rsidRPr="00B246C5" w:rsidRDefault="00842CC7" w:rsidP="001D5582">
            <w:pPr>
              <w:jc w:val="center"/>
              <w:rPr>
                <w:rFonts w:ascii="仿宋_GB2312" w:eastAsia="仿宋_GB2312" w:hAnsi="仿宋"/>
                <w:sz w:val="24"/>
              </w:rPr>
            </w:pPr>
          </w:p>
        </w:tc>
        <w:tc>
          <w:tcPr>
            <w:tcW w:w="700" w:type="dxa"/>
            <w:vAlign w:val="center"/>
          </w:tcPr>
          <w:p w:rsidR="00842CC7" w:rsidRPr="00B246C5" w:rsidRDefault="00842CC7" w:rsidP="001D5582">
            <w:pPr>
              <w:jc w:val="center"/>
              <w:rPr>
                <w:rFonts w:ascii="仿宋_GB2312" w:eastAsia="仿宋_GB2312" w:hAnsi="仿宋"/>
                <w:sz w:val="24"/>
              </w:rPr>
            </w:pPr>
          </w:p>
        </w:tc>
        <w:tc>
          <w:tcPr>
            <w:tcW w:w="573" w:type="dxa"/>
            <w:vAlign w:val="center"/>
          </w:tcPr>
          <w:p w:rsidR="00842CC7" w:rsidRPr="00B246C5" w:rsidRDefault="00842CC7" w:rsidP="001D5582">
            <w:pPr>
              <w:jc w:val="center"/>
              <w:rPr>
                <w:rFonts w:ascii="仿宋_GB2312" w:eastAsia="仿宋_GB2312" w:hAnsi="仿宋"/>
                <w:sz w:val="24"/>
              </w:rPr>
            </w:pPr>
          </w:p>
        </w:tc>
        <w:tc>
          <w:tcPr>
            <w:tcW w:w="573" w:type="dxa"/>
            <w:vAlign w:val="center"/>
          </w:tcPr>
          <w:p w:rsidR="00842CC7" w:rsidRPr="00B246C5" w:rsidRDefault="00842CC7" w:rsidP="001D5582">
            <w:pPr>
              <w:jc w:val="center"/>
              <w:rPr>
                <w:rFonts w:ascii="仿宋_GB2312" w:eastAsia="仿宋_GB2312" w:hAnsi="仿宋"/>
                <w:sz w:val="24"/>
              </w:rPr>
            </w:pPr>
          </w:p>
        </w:tc>
        <w:tc>
          <w:tcPr>
            <w:tcW w:w="712" w:type="dxa"/>
            <w:vAlign w:val="center"/>
          </w:tcPr>
          <w:p w:rsidR="00842CC7" w:rsidRPr="00B246C5" w:rsidRDefault="00842CC7" w:rsidP="001D5582">
            <w:pPr>
              <w:jc w:val="center"/>
              <w:rPr>
                <w:rFonts w:ascii="仿宋_GB2312" w:eastAsia="仿宋_GB2312" w:hAnsi="仿宋"/>
                <w:sz w:val="24"/>
              </w:rPr>
            </w:pPr>
          </w:p>
        </w:tc>
        <w:tc>
          <w:tcPr>
            <w:tcW w:w="1241" w:type="dxa"/>
            <w:vAlign w:val="center"/>
          </w:tcPr>
          <w:p w:rsidR="00842CC7" w:rsidRPr="00B246C5" w:rsidRDefault="00842CC7" w:rsidP="001D5582">
            <w:pPr>
              <w:jc w:val="center"/>
              <w:rPr>
                <w:rFonts w:ascii="仿宋_GB2312" w:eastAsia="仿宋_GB2312" w:hAnsi="仿宋"/>
                <w:sz w:val="24"/>
              </w:rPr>
            </w:pPr>
          </w:p>
        </w:tc>
      </w:tr>
      <w:tr w:rsidR="00842CC7" w:rsidRPr="00B246C5" w:rsidTr="00E22097">
        <w:trPr>
          <w:trHeight w:val="60"/>
          <w:jc w:val="center"/>
        </w:trPr>
        <w:tc>
          <w:tcPr>
            <w:tcW w:w="495" w:type="dxa"/>
            <w:vMerge/>
            <w:vAlign w:val="center"/>
          </w:tcPr>
          <w:p w:rsidR="00842CC7" w:rsidRPr="00B246C5" w:rsidRDefault="00842CC7" w:rsidP="001D5582">
            <w:pPr>
              <w:jc w:val="center"/>
              <w:rPr>
                <w:rFonts w:ascii="仿宋_GB2312" w:eastAsia="仿宋_GB2312" w:hAnsi="仿宋"/>
                <w:sz w:val="24"/>
              </w:rPr>
            </w:pPr>
          </w:p>
        </w:tc>
        <w:tc>
          <w:tcPr>
            <w:tcW w:w="993" w:type="dxa"/>
            <w:vMerge/>
            <w:vAlign w:val="center"/>
          </w:tcPr>
          <w:p w:rsidR="00842CC7" w:rsidRPr="00B246C5" w:rsidRDefault="00842CC7" w:rsidP="001D5582">
            <w:pPr>
              <w:jc w:val="center"/>
              <w:rPr>
                <w:rFonts w:ascii="仿宋_GB2312" w:eastAsia="仿宋_GB2312" w:hAnsi="仿宋"/>
                <w:sz w:val="24"/>
              </w:rPr>
            </w:pPr>
          </w:p>
        </w:tc>
        <w:tc>
          <w:tcPr>
            <w:tcW w:w="1064" w:type="dxa"/>
            <w:vAlign w:val="center"/>
          </w:tcPr>
          <w:p w:rsidR="00842CC7" w:rsidRPr="00B246C5" w:rsidRDefault="00842CC7" w:rsidP="001D5582">
            <w:pPr>
              <w:jc w:val="center"/>
              <w:rPr>
                <w:rFonts w:ascii="仿宋_GB2312" w:eastAsia="仿宋_GB2312" w:hAnsi="仿宋"/>
                <w:sz w:val="24"/>
              </w:rPr>
            </w:pPr>
          </w:p>
        </w:tc>
        <w:tc>
          <w:tcPr>
            <w:tcW w:w="3748" w:type="dxa"/>
            <w:vAlign w:val="center"/>
          </w:tcPr>
          <w:p w:rsidR="00842CC7" w:rsidRPr="00B246C5" w:rsidRDefault="00842CC7" w:rsidP="001D5582">
            <w:pPr>
              <w:jc w:val="center"/>
              <w:rPr>
                <w:rFonts w:ascii="仿宋_GB2312" w:eastAsia="仿宋_GB2312" w:hAnsi="仿宋"/>
                <w:sz w:val="24"/>
              </w:rPr>
            </w:pPr>
          </w:p>
        </w:tc>
        <w:tc>
          <w:tcPr>
            <w:tcW w:w="615" w:type="dxa"/>
            <w:vAlign w:val="center"/>
          </w:tcPr>
          <w:p w:rsidR="00842CC7" w:rsidRPr="00B246C5" w:rsidRDefault="00842CC7" w:rsidP="001D5582">
            <w:pPr>
              <w:jc w:val="center"/>
              <w:rPr>
                <w:rFonts w:ascii="仿宋_GB2312" w:eastAsia="仿宋_GB2312" w:hAnsi="仿宋"/>
                <w:sz w:val="24"/>
              </w:rPr>
            </w:pPr>
          </w:p>
        </w:tc>
        <w:tc>
          <w:tcPr>
            <w:tcW w:w="700" w:type="dxa"/>
            <w:vAlign w:val="center"/>
          </w:tcPr>
          <w:p w:rsidR="00842CC7" w:rsidRPr="00B246C5" w:rsidRDefault="00842CC7" w:rsidP="001D5582">
            <w:pPr>
              <w:jc w:val="center"/>
              <w:rPr>
                <w:rFonts w:ascii="仿宋_GB2312" w:eastAsia="仿宋_GB2312" w:hAnsi="仿宋"/>
                <w:sz w:val="24"/>
              </w:rPr>
            </w:pPr>
          </w:p>
        </w:tc>
        <w:tc>
          <w:tcPr>
            <w:tcW w:w="573" w:type="dxa"/>
            <w:vAlign w:val="center"/>
          </w:tcPr>
          <w:p w:rsidR="00842CC7" w:rsidRPr="00B246C5" w:rsidRDefault="00842CC7" w:rsidP="001D5582">
            <w:pPr>
              <w:jc w:val="center"/>
              <w:rPr>
                <w:rFonts w:ascii="仿宋_GB2312" w:eastAsia="仿宋_GB2312" w:hAnsi="仿宋"/>
                <w:sz w:val="24"/>
              </w:rPr>
            </w:pPr>
          </w:p>
        </w:tc>
        <w:tc>
          <w:tcPr>
            <w:tcW w:w="573" w:type="dxa"/>
            <w:vAlign w:val="center"/>
          </w:tcPr>
          <w:p w:rsidR="00842CC7" w:rsidRPr="00B246C5" w:rsidRDefault="00842CC7" w:rsidP="001D5582">
            <w:pPr>
              <w:jc w:val="center"/>
              <w:rPr>
                <w:rFonts w:ascii="仿宋_GB2312" w:eastAsia="仿宋_GB2312" w:hAnsi="仿宋"/>
                <w:sz w:val="24"/>
              </w:rPr>
            </w:pPr>
          </w:p>
        </w:tc>
        <w:tc>
          <w:tcPr>
            <w:tcW w:w="712" w:type="dxa"/>
            <w:vAlign w:val="center"/>
          </w:tcPr>
          <w:p w:rsidR="00842CC7" w:rsidRPr="00B246C5" w:rsidRDefault="00842CC7" w:rsidP="001D5582">
            <w:pPr>
              <w:jc w:val="center"/>
              <w:rPr>
                <w:rFonts w:ascii="仿宋_GB2312" w:eastAsia="仿宋_GB2312" w:hAnsi="仿宋"/>
                <w:sz w:val="24"/>
              </w:rPr>
            </w:pPr>
          </w:p>
        </w:tc>
        <w:tc>
          <w:tcPr>
            <w:tcW w:w="1241" w:type="dxa"/>
            <w:vAlign w:val="center"/>
          </w:tcPr>
          <w:p w:rsidR="00842CC7" w:rsidRPr="00B246C5" w:rsidRDefault="00842CC7" w:rsidP="001D5582">
            <w:pPr>
              <w:jc w:val="center"/>
              <w:rPr>
                <w:rFonts w:ascii="仿宋_GB2312" w:eastAsia="仿宋_GB2312" w:hAnsi="仿宋"/>
                <w:sz w:val="24"/>
              </w:rPr>
            </w:pPr>
          </w:p>
        </w:tc>
      </w:tr>
      <w:tr w:rsidR="00842CC7" w:rsidRPr="00B246C5" w:rsidTr="00E22097">
        <w:trPr>
          <w:trHeight w:val="70"/>
          <w:jc w:val="center"/>
        </w:trPr>
        <w:tc>
          <w:tcPr>
            <w:tcW w:w="495" w:type="dxa"/>
            <w:vMerge/>
            <w:vAlign w:val="center"/>
          </w:tcPr>
          <w:p w:rsidR="00842CC7" w:rsidRPr="00B246C5" w:rsidRDefault="00842CC7" w:rsidP="001D5582">
            <w:pPr>
              <w:jc w:val="center"/>
              <w:rPr>
                <w:rFonts w:ascii="仿宋_GB2312" w:eastAsia="仿宋_GB2312" w:hAnsi="仿宋"/>
                <w:sz w:val="24"/>
              </w:rPr>
            </w:pPr>
          </w:p>
        </w:tc>
        <w:tc>
          <w:tcPr>
            <w:tcW w:w="993" w:type="dxa"/>
            <w:vMerge/>
            <w:vAlign w:val="center"/>
          </w:tcPr>
          <w:p w:rsidR="00842CC7" w:rsidRPr="00B246C5" w:rsidRDefault="00842CC7" w:rsidP="001D5582">
            <w:pPr>
              <w:jc w:val="center"/>
              <w:rPr>
                <w:rFonts w:ascii="仿宋_GB2312" w:eastAsia="仿宋_GB2312" w:hAnsi="仿宋"/>
                <w:sz w:val="24"/>
              </w:rPr>
            </w:pPr>
          </w:p>
        </w:tc>
        <w:tc>
          <w:tcPr>
            <w:tcW w:w="1064" w:type="dxa"/>
            <w:vAlign w:val="center"/>
          </w:tcPr>
          <w:p w:rsidR="00842CC7" w:rsidRPr="00B246C5" w:rsidRDefault="00842CC7" w:rsidP="001D5582">
            <w:pPr>
              <w:jc w:val="center"/>
              <w:rPr>
                <w:rFonts w:ascii="仿宋_GB2312" w:eastAsia="仿宋_GB2312" w:hAnsi="仿宋"/>
                <w:sz w:val="24"/>
              </w:rPr>
            </w:pPr>
          </w:p>
        </w:tc>
        <w:tc>
          <w:tcPr>
            <w:tcW w:w="3748" w:type="dxa"/>
            <w:vAlign w:val="center"/>
          </w:tcPr>
          <w:p w:rsidR="00842CC7" w:rsidRPr="00B246C5" w:rsidRDefault="00842CC7" w:rsidP="001D5582">
            <w:pPr>
              <w:jc w:val="center"/>
              <w:rPr>
                <w:rFonts w:ascii="仿宋_GB2312" w:eastAsia="仿宋_GB2312" w:hAnsi="仿宋"/>
                <w:sz w:val="24"/>
              </w:rPr>
            </w:pPr>
          </w:p>
        </w:tc>
        <w:tc>
          <w:tcPr>
            <w:tcW w:w="615" w:type="dxa"/>
            <w:vAlign w:val="center"/>
          </w:tcPr>
          <w:p w:rsidR="00842CC7" w:rsidRPr="00B246C5" w:rsidRDefault="00842CC7" w:rsidP="001D5582">
            <w:pPr>
              <w:jc w:val="center"/>
              <w:rPr>
                <w:rFonts w:ascii="仿宋_GB2312" w:eastAsia="仿宋_GB2312" w:hAnsi="仿宋"/>
                <w:sz w:val="24"/>
              </w:rPr>
            </w:pPr>
          </w:p>
        </w:tc>
        <w:tc>
          <w:tcPr>
            <w:tcW w:w="700" w:type="dxa"/>
            <w:vAlign w:val="center"/>
          </w:tcPr>
          <w:p w:rsidR="00842CC7" w:rsidRPr="00B246C5" w:rsidRDefault="00842CC7" w:rsidP="001D5582">
            <w:pPr>
              <w:jc w:val="center"/>
              <w:rPr>
                <w:rFonts w:ascii="仿宋_GB2312" w:eastAsia="仿宋_GB2312" w:hAnsi="仿宋"/>
                <w:sz w:val="24"/>
              </w:rPr>
            </w:pPr>
          </w:p>
        </w:tc>
        <w:tc>
          <w:tcPr>
            <w:tcW w:w="573" w:type="dxa"/>
            <w:vAlign w:val="center"/>
          </w:tcPr>
          <w:p w:rsidR="00842CC7" w:rsidRPr="00B246C5" w:rsidRDefault="00842CC7" w:rsidP="001D5582">
            <w:pPr>
              <w:jc w:val="center"/>
              <w:rPr>
                <w:rFonts w:ascii="仿宋_GB2312" w:eastAsia="仿宋_GB2312" w:hAnsi="仿宋"/>
                <w:sz w:val="24"/>
              </w:rPr>
            </w:pPr>
          </w:p>
        </w:tc>
        <w:tc>
          <w:tcPr>
            <w:tcW w:w="573" w:type="dxa"/>
            <w:vAlign w:val="center"/>
          </w:tcPr>
          <w:p w:rsidR="00842CC7" w:rsidRPr="00B246C5" w:rsidRDefault="00842CC7" w:rsidP="001D5582">
            <w:pPr>
              <w:jc w:val="center"/>
              <w:rPr>
                <w:rFonts w:ascii="仿宋_GB2312" w:eastAsia="仿宋_GB2312" w:hAnsi="仿宋"/>
                <w:sz w:val="24"/>
              </w:rPr>
            </w:pPr>
          </w:p>
        </w:tc>
        <w:tc>
          <w:tcPr>
            <w:tcW w:w="712" w:type="dxa"/>
            <w:vAlign w:val="center"/>
          </w:tcPr>
          <w:p w:rsidR="00842CC7" w:rsidRPr="00B246C5" w:rsidRDefault="00842CC7" w:rsidP="001D5582">
            <w:pPr>
              <w:jc w:val="center"/>
              <w:rPr>
                <w:rFonts w:ascii="仿宋_GB2312" w:eastAsia="仿宋_GB2312" w:hAnsi="仿宋"/>
                <w:sz w:val="24"/>
              </w:rPr>
            </w:pPr>
          </w:p>
        </w:tc>
        <w:tc>
          <w:tcPr>
            <w:tcW w:w="1241" w:type="dxa"/>
            <w:vAlign w:val="center"/>
          </w:tcPr>
          <w:p w:rsidR="00842CC7" w:rsidRPr="00B246C5" w:rsidRDefault="00842CC7" w:rsidP="001D5582">
            <w:pPr>
              <w:jc w:val="center"/>
              <w:rPr>
                <w:rFonts w:ascii="仿宋_GB2312" w:eastAsia="仿宋_GB2312" w:hAnsi="仿宋"/>
                <w:sz w:val="24"/>
              </w:rPr>
            </w:pPr>
          </w:p>
        </w:tc>
      </w:tr>
      <w:tr w:rsidR="00842CC7" w:rsidRPr="00B246C5" w:rsidTr="00E22097">
        <w:trPr>
          <w:trHeight w:val="70"/>
          <w:jc w:val="center"/>
        </w:trPr>
        <w:tc>
          <w:tcPr>
            <w:tcW w:w="495" w:type="dxa"/>
            <w:vMerge/>
            <w:vAlign w:val="center"/>
          </w:tcPr>
          <w:p w:rsidR="00842CC7" w:rsidRPr="00B246C5" w:rsidRDefault="00842CC7" w:rsidP="001D5582">
            <w:pPr>
              <w:jc w:val="center"/>
              <w:rPr>
                <w:rFonts w:ascii="仿宋_GB2312" w:eastAsia="仿宋_GB2312" w:hAnsi="仿宋"/>
                <w:sz w:val="24"/>
              </w:rPr>
            </w:pPr>
          </w:p>
        </w:tc>
        <w:tc>
          <w:tcPr>
            <w:tcW w:w="993" w:type="dxa"/>
            <w:vMerge/>
            <w:vAlign w:val="center"/>
          </w:tcPr>
          <w:p w:rsidR="00842CC7" w:rsidRPr="00B246C5" w:rsidRDefault="00842CC7" w:rsidP="001D5582">
            <w:pPr>
              <w:jc w:val="center"/>
              <w:rPr>
                <w:rFonts w:ascii="仿宋_GB2312" w:eastAsia="仿宋_GB2312" w:hAnsi="仿宋"/>
                <w:sz w:val="24"/>
              </w:rPr>
            </w:pPr>
          </w:p>
        </w:tc>
        <w:tc>
          <w:tcPr>
            <w:tcW w:w="1064" w:type="dxa"/>
            <w:vAlign w:val="center"/>
          </w:tcPr>
          <w:p w:rsidR="00842CC7" w:rsidRPr="00B246C5" w:rsidRDefault="00842CC7" w:rsidP="001D5582">
            <w:pPr>
              <w:jc w:val="center"/>
              <w:rPr>
                <w:rFonts w:ascii="仿宋_GB2312" w:eastAsia="仿宋_GB2312" w:hAnsi="仿宋"/>
                <w:sz w:val="24"/>
              </w:rPr>
            </w:pPr>
          </w:p>
        </w:tc>
        <w:tc>
          <w:tcPr>
            <w:tcW w:w="3748" w:type="dxa"/>
            <w:vAlign w:val="center"/>
          </w:tcPr>
          <w:p w:rsidR="00842CC7" w:rsidRPr="00B246C5" w:rsidRDefault="00842CC7" w:rsidP="001D5582">
            <w:pPr>
              <w:jc w:val="center"/>
              <w:rPr>
                <w:rFonts w:ascii="仿宋_GB2312" w:eastAsia="仿宋_GB2312" w:hAnsi="仿宋"/>
                <w:sz w:val="24"/>
              </w:rPr>
            </w:pPr>
          </w:p>
        </w:tc>
        <w:tc>
          <w:tcPr>
            <w:tcW w:w="615" w:type="dxa"/>
            <w:vAlign w:val="center"/>
          </w:tcPr>
          <w:p w:rsidR="00842CC7" w:rsidRPr="00B246C5" w:rsidRDefault="00842CC7" w:rsidP="001D5582">
            <w:pPr>
              <w:jc w:val="center"/>
              <w:rPr>
                <w:rFonts w:ascii="仿宋_GB2312" w:eastAsia="仿宋_GB2312" w:hAnsi="仿宋"/>
                <w:sz w:val="24"/>
              </w:rPr>
            </w:pPr>
          </w:p>
        </w:tc>
        <w:tc>
          <w:tcPr>
            <w:tcW w:w="700" w:type="dxa"/>
            <w:vAlign w:val="center"/>
          </w:tcPr>
          <w:p w:rsidR="00842CC7" w:rsidRPr="00B246C5" w:rsidRDefault="00842CC7" w:rsidP="001D5582">
            <w:pPr>
              <w:jc w:val="center"/>
              <w:rPr>
                <w:rFonts w:ascii="仿宋_GB2312" w:eastAsia="仿宋_GB2312" w:hAnsi="仿宋"/>
                <w:sz w:val="24"/>
              </w:rPr>
            </w:pPr>
          </w:p>
        </w:tc>
        <w:tc>
          <w:tcPr>
            <w:tcW w:w="573" w:type="dxa"/>
            <w:vAlign w:val="center"/>
          </w:tcPr>
          <w:p w:rsidR="00842CC7" w:rsidRPr="00B246C5" w:rsidRDefault="00842CC7" w:rsidP="001D5582">
            <w:pPr>
              <w:jc w:val="center"/>
              <w:rPr>
                <w:rFonts w:ascii="仿宋_GB2312" w:eastAsia="仿宋_GB2312" w:hAnsi="仿宋"/>
                <w:sz w:val="24"/>
              </w:rPr>
            </w:pPr>
          </w:p>
        </w:tc>
        <w:tc>
          <w:tcPr>
            <w:tcW w:w="573" w:type="dxa"/>
            <w:vAlign w:val="center"/>
          </w:tcPr>
          <w:p w:rsidR="00842CC7" w:rsidRPr="00B246C5" w:rsidRDefault="00842CC7" w:rsidP="001D5582">
            <w:pPr>
              <w:jc w:val="center"/>
              <w:rPr>
                <w:rFonts w:ascii="仿宋_GB2312" w:eastAsia="仿宋_GB2312" w:hAnsi="仿宋"/>
                <w:sz w:val="24"/>
              </w:rPr>
            </w:pPr>
          </w:p>
        </w:tc>
        <w:tc>
          <w:tcPr>
            <w:tcW w:w="712" w:type="dxa"/>
            <w:vAlign w:val="center"/>
          </w:tcPr>
          <w:p w:rsidR="00842CC7" w:rsidRPr="00B246C5" w:rsidRDefault="00842CC7" w:rsidP="001D5582">
            <w:pPr>
              <w:jc w:val="center"/>
              <w:rPr>
                <w:rFonts w:ascii="仿宋_GB2312" w:eastAsia="仿宋_GB2312" w:hAnsi="仿宋"/>
                <w:sz w:val="24"/>
              </w:rPr>
            </w:pPr>
          </w:p>
        </w:tc>
        <w:tc>
          <w:tcPr>
            <w:tcW w:w="1241" w:type="dxa"/>
            <w:vAlign w:val="center"/>
          </w:tcPr>
          <w:p w:rsidR="00842CC7" w:rsidRPr="00B246C5" w:rsidRDefault="00842CC7" w:rsidP="001D5582">
            <w:pPr>
              <w:jc w:val="center"/>
              <w:rPr>
                <w:rFonts w:ascii="仿宋_GB2312" w:eastAsia="仿宋_GB2312" w:hAnsi="仿宋"/>
                <w:sz w:val="24"/>
              </w:rPr>
            </w:pPr>
          </w:p>
        </w:tc>
      </w:tr>
      <w:tr w:rsidR="00842CC7" w:rsidRPr="00B246C5" w:rsidTr="00E22097">
        <w:trPr>
          <w:trHeight w:val="70"/>
          <w:jc w:val="center"/>
        </w:trPr>
        <w:tc>
          <w:tcPr>
            <w:tcW w:w="495" w:type="dxa"/>
            <w:vMerge/>
            <w:vAlign w:val="center"/>
          </w:tcPr>
          <w:p w:rsidR="00842CC7" w:rsidRPr="00B246C5" w:rsidRDefault="00842CC7" w:rsidP="001D5582">
            <w:pPr>
              <w:jc w:val="center"/>
              <w:rPr>
                <w:rFonts w:ascii="仿宋_GB2312" w:eastAsia="仿宋_GB2312" w:hAnsi="仿宋"/>
                <w:sz w:val="24"/>
              </w:rPr>
            </w:pPr>
          </w:p>
        </w:tc>
        <w:tc>
          <w:tcPr>
            <w:tcW w:w="993" w:type="dxa"/>
            <w:vMerge/>
            <w:vAlign w:val="center"/>
          </w:tcPr>
          <w:p w:rsidR="00842CC7" w:rsidRPr="00B246C5" w:rsidRDefault="00842CC7" w:rsidP="001D5582">
            <w:pPr>
              <w:jc w:val="center"/>
              <w:rPr>
                <w:rFonts w:ascii="仿宋_GB2312" w:eastAsia="仿宋_GB2312" w:hAnsi="仿宋"/>
                <w:sz w:val="24"/>
              </w:rPr>
            </w:pPr>
          </w:p>
        </w:tc>
        <w:tc>
          <w:tcPr>
            <w:tcW w:w="1064" w:type="dxa"/>
            <w:vAlign w:val="center"/>
          </w:tcPr>
          <w:p w:rsidR="00842CC7" w:rsidRPr="00B246C5" w:rsidRDefault="00842CC7" w:rsidP="001D5582">
            <w:pPr>
              <w:jc w:val="center"/>
              <w:rPr>
                <w:rFonts w:ascii="仿宋_GB2312" w:eastAsia="仿宋_GB2312" w:hAnsi="仿宋"/>
                <w:sz w:val="24"/>
              </w:rPr>
            </w:pPr>
          </w:p>
        </w:tc>
        <w:tc>
          <w:tcPr>
            <w:tcW w:w="3748" w:type="dxa"/>
            <w:vAlign w:val="center"/>
          </w:tcPr>
          <w:p w:rsidR="00842CC7" w:rsidRPr="00B246C5" w:rsidRDefault="00842CC7" w:rsidP="001D5582">
            <w:pPr>
              <w:jc w:val="center"/>
              <w:rPr>
                <w:rFonts w:ascii="仿宋_GB2312" w:eastAsia="仿宋_GB2312" w:hAnsi="仿宋"/>
                <w:sz w:val="24"/>
              </w:rPr>
            </w:pPr>
          </w:p>
        </w:tc>
        <w:tc>
          <w:tcPr>
            <w:tcW w:w="615" w:type="dxa"/>
            <w:vAlign w:val="center"/>
          </w:tcPr>
          <w:p w:rsidR="00842CC7" w:rsidRPr="00B246C5" w:rsidRDefault="00842CC7" w:rsidP="001D5582">
            <w:pPr>
              <w:jc w:val="center"/>
              <w:rPr>
                <w:rFonts w:ascii="仿宋_GB2312" w:eastAsia="仿宋_GB2312" w:hAnsi="仿宋"/>
                <w:sz w:val="24"/>
              </w:rPr>
            </w:pPr>
          </w:p>
        </w:tc>
        <w:tc>
          <w:tcPr>
            <w:tcW w:w="700" w:type="dxa"/>
            <w:vAlign w:val="center"/>
          </w:tcPr>
          <w:p w:rsidR="00842CC7" w:rsidRPr="00B246C5" w:rsidRDefault="00842CC7" w:rsidP="001D5582">
            <w:pPr>
              <w:jc w:val="center"/>
              <w:rPr>
                <w:rFonts w:ascii="仿宋_GB2312" w:eastAsia="仿宋_GB2312" w:hAnsi="仿宋"/>
                <w:sz w:val="24"/>
              </w:rPr>
            </w:pPr>
          </w:p>
        </w:tc>
        <w:tc>
          <w:tcPr>
            <w:tcW w:w="573" w:type="dxa"/>
            <w:vAlign w:val="center"/>
          </w:tcPr>
          <w:p w:rsidR="00842CC7" w:rsidRPr="00B246C5" w:rsidRDefault="00842CC7" w:rsidP="001D5582">
            <w:pPr>
              <w:jc w:val="center"/>
              <w:rPr>
                <w:rFonts w:ascii="仿宋_GB2312" w:eastAsia="仿宋_GB2312" w:hAnsi="仿宋"/>
                <w:sz w:val="24"/>
              </w:rPr>
            </w:pPr>
          </w:p>
        </w:tc>
        <w:tc>
          <w:tcPr>
            <w:tcW w:w="573" w:type="dxa"/>
            <w:vAlign w:val="center"/>
          </w:tcPr>
          <w:p w:rsidR="00842CC7" w:rsidRPr="00B246C5" w:rsidRDefault="00842CC7" w:rsidP="001D5582">
            <w:pPr>
              <w:jc w:val="center"/>
              <w:rPr>
                <w:rFonts w:ascii="仿宋_GB2312" w:eastAsia="仿宋_GB2312" w:hAnsi="仿宋"/>
                <w:sz w:val="24"/>
              </w:rPr>
            </w:pPr>
          </w:p>
        </w:tc>
        <w:tc>
          <w:tcPr>
            <w:tcW w:w="712" w:type="dxa"/>
            <w:vAlign w:val="center"/>
          </w:tcPr>
          <w:p w:rsidR="00842CC7" w:rsidRPr="00B246C5" w:rsidRDefault="00842CC7" w:rsidP="001D5582">
            <w:pPr>
              <w:jc w:val="center"/>
              <w:rPr>
                <w:rFonts w:ascii="仿宋_GB2312" w:eastAsia="仿宋_GB2312" w:hAnsi="仿宋"/>
                <w:sz w:val="24"/>
              </w:rPr>
            </w:pPr>
          </w:p>
        </w:tc>
        <w:tc>
          <w:tcPr>
            <w:tcW w:w="1241" w:type="dxa"/>
            <w:vAlign w:val="center"/>
          </w:tcPr>
          <w:p w:rsidR="00842CC7" w:rsidRPr="00B246C5" w:rsidRDefault="00842CC7" w:rsidP="001D5582">
            <w:pPr>
              <w:jc w:val="center"/>
              <w:rPr>
                <w:rFonts w:ascii="仿宋_GB2312" w:eastAsia="仿宋_GB2312" w:hAnsi="仿宋"/>
                <w:sz w:val="24"/>
              </w:rPr>
            </w:pPr>
          </w:p>
        </w:tc>
      </w:tr>
      <w:tr w:rsidR="00E22097" w:rsidRPr="00B246C5" w:rsidTr="00E22097">
        <w:trPr>
          <w:trHeight w:val="70"/>
          <w:jc w:val="center"/>
        </w:trPr>
        <w:tc>
          <w:tcPr>
            <w:tcW w:w="495" w:type="dxa"/>
            <w:vMerge/>
            <w:vAlign w:val="center"/>
          </w:tcPr>
          <w:p w:rsidR="00E22097" w:rsidRPr="00B246C5" w:rsidRDefault="00E22097" w:rsidP="00F66649">
            <w:pPr>
              <w:jc w:val="center"/>
              <w:rPr>
                <w:rFonts w:eastAsia="仿宋"/>
                <w:color w:val="000000"/>
                <w:szCs w:val="21"/>
              </w:rPr>
            </w:pPr>
          </w:p>
        </w:tc>
        <w:tc>
          <w:tcPr>
            <w:tcW w:w="993" w:type="dxa"/>
            <w:vMerge w:val="restart"/>
            <w:vAlign w:val="center"/>
          </w:tcPr>
          <w:p w:rsidR="00E22097" w:rsidRPr="00B246C5" w:rsidRDefault="00E22097" w:rsidP="00E22097">
            <w:pPr>
              <w:rPr>
                <w:rFonts w:eastAsia="仿宋"/>
                <w:color w:val="000000"/>
                <w:szCs w:val="21"/>
              </w:rPr>
            </w:pPr>
            <w:r w:rsidRPr="00B246C5">
              <w:rPr>
                <w:rFonts w:ascii="仿宋_GB2312" w:eastAsia="仿宋_GB2312" w:hAnsi="仿宋"/>
                <w:w w:val="90"/>
                <w:sz w:val="24"/>
              </w:rPr>
              <w:t>公共课</w:t>
            </w:r>
          </w:p>
        </w:tc>
        <w:tc>
          <w:tcPr>
            <w:tcW w:w="1064" w:type="dxa"/>
            <w:vAlign w:val="center"/>
          </w:tcPr>
          <w:p w:rsidR="00E22097" w:rsidRPr="00B246C5" w:rsidRDefault="00E22097" w:rsidP="00F66649">
            <w:pPr>
              <w:jc w:val="center"/>
              <w:rPr>
                <w:rFonts w:eastAsia="仿宋"/>
                <w:color w:val="000000"/>
                <w:szCs w:val="21"/>
              </w:rPr>
            </w:pPr>
            <w:r w:rsidRPr="00B246C5">
              <w:rPr>
                <w:rFonts w:eastAsia="仿宋"/>
                <w:color w:val="000000"/>
                <w:szCs w:val="21"/>
              </w:rPr>
              <w:t>M416501</w:t>
            </w:r>
          </w:p>
        </w:tc>
        <w:tc>
          <w:tcPr>
            <w:tcW w:w="3748" w:type="dxa"/>
          </w:tcPr>
          <w:p w:rsidR="00E22097" w:rsidRPr="00B246C5" w:rsidRDefault="00E22097" w:rsidP="00F66649">
            <w:pPr>
              <w:jc w:val="left"/>
              <w:rPr>
                <w:rFonts w:eastAsia="仿宋"/>
                <w:color w:val="000000"/>
                <w:w w:val="90"/>
                <w:szCs w:val="21"/>
              </w:rPr>
            </w:pPr>
            <w:r w:rsidRPr="00B246C5">
              <w:rPr>
                <w:rFonts w:eastAsia="仿宋"/>
                <w:color w:val="000000"/>
                <w:w w:val="90"/>
                <w:szCs w:val="21"/>
              </w:rPr>
              <w:t>创业机会识别与计划</w:t>
            </w:r>
          </w:p>
        </w:tc>
        <w:tc>
          <w:tcPr>
            <w:tcW w:w="615" w:type="dxa"/>
            <w:vAlign w:val="center"/>
          </w:tcPr>
          <w:p w:rsidR="00E22097" w:rsidRPr="00B246C5" w:rsidRDefault="00E22097" w:rsidP="0070774C">
            <w:pPr>
              <w:spacing w:line="360" w:lineRule="auto"/>
              <w:jc w:val="center"/>
              <w:rPr>
                <w:rFonts w:ascii="仿宋_GB2312" w:eastAsia="仿宋_GB2312" w:hAnsi="仿宋"/>
                <w:sz w:val="24"/>
              </w:rPr>
            </w:pPr>
            <w:r w:rsidRPr="00B246C5">
              <w:rPr>
                <w:rFonts w:ascii="仿宋_GB2312" w:eastAsia="仿宋_GB2312" w:hAnsi="仿宋" w:hint="eastAsia"/>
                <w:sz w:val="24"/>
              </w:rPr>
              <w:t>1.5</w:t>
            </w:r>
          </w:p>
        </w:tc>
        <w:tc>
          <w:tcPr>
            <w:tcW w:w="700" w:type="dxa"/>
            <w:vAlign w:val="center"/>
          </w:tcPr>
          <w:p w:rsidR="00E22097" w:rsidRPr="00B246C5" w:rsidRDefault="00E22097" w:rsidP="0070774C">
            <w:pPr>
              <w:spacing w:line="360" w:lineRule="auto"/>
              <w:jc w:val="center"/>
              <w:rPr>
                <w:rFonts w:ascii="仿宋_GB2312" w:eastAsia="仿宋_GB2312" w:hAnsi="仿宋"/>
                <w:sz w:val="24"/>
              </w:rPr>
            </w:pPr>
            <w:r w:rsidRPr="00B246C5">
              <w:rPr>
                <w:rFonts w:ascii="仿宋_GB2312" w:eastAsia="仿宋_GB2312" w:hAnsi="仿宋" w:hint="eastAsia"/>
                <w:sz w:val="24"/>
              </w:rPr>
              <w:t>24</w:t>
            </w:r>
          </w:p>
        </w:tc>
        <w:tc>
          <w:tcPr>
            <w:tcW w:w="573" w:type="dxa"/>
            <w:vAlign w:val="center"/>
          </w:tcPr>
          <w:p w:rsidR="00E22097" w:rsidRPr="00B246C5" w:rsidRDefault="00E22097" w:rsidP="0070774C">
            <w:pPr>
              <w:spacing w:line="360" w:lineRule="auto"/>
              <w:jc w:val="center"/>
              <w:rPr>
                <w:rFonts w:ascii="仿宋_GB2312" w:eastAsia="仿宋_GB2312" w:hAnsi="仿宋"/>
                <w:sz w:val="24"/>
              </w:rPr>
            </w:pPr>
            <w:r w:rsidRPr="00B246C5">
              <w:rPr>
                <w:rFonts w:ascii="仿宋_GB2312" w:eastAsia="仿宋_GB2312" w:hAnsi="仿宋" w:hint="eastAsia"/>
                <w:sz w:val="24"/>
              </w:rPr>
              <w:t>24</w:t>
            </w:r>
          </w:p>
        </w:tc>
        <w:tc>
          <w:tcPr>
            <w:tcW w:w="573" w:type="dxa"/>
            <w:vAlign w:val="center"/>
          </w:tcPr>
          <w:p w:rsidR="00E22097" w:rsidRPr="00B246C5" w:rsidRDefault="00E22097" w:rsidP="0070774C">
            <w:pPr>
              <w:jc w:val="center"/>
              <w:rPr>
                <w:rFonts w:ascii="仿宋_GB2312" w:eastAsia="仿宋_GB2312" w:hAnsi="仿宋"/>
                <w:sz w:val="24"/>
              </w:rPr>
            </w:pPr>
          </w:p>
        </w:tc>
        <w:tc>
          <w:tcPr>
            <w:tcW w:w="712" w:type="dxa"/>
            <w:vAlign w:val="center"/>
          </w:tcPr>
          <w:p w:rsidR="00E22097" w:rsidRPr="00B246C5" w:rsidRDefault="00E22097" w:rsidP="0070774C">
            <w:pPr>
              <w:jc w:val="center"/>
              <w:rPr>
                <w:rFonts w:ascii="仿宋_GB2312" w:eastAsia="仿宋_GB2312" w:hAnsi="仿宋"/>
                <w:sz w:val="24"/>
              </w:rPr>
            </w:pPr>
            <w:r w:rsidRPr="00B246C5">
              <w:rPr>
                <w:rFonts w:ascii="仿宋_GB2312" w:eastAsia="仿宋_GB2312" w:hAnsi="仿宋" w:hint="eastAsia"/>
                <w:sz w:val="24"/>
              </w:rPr>
              <w:t>1</w:t>
            </w:r>
          </w:p>
        </w:tc>
        <w:tc>
          <w:tcPr>
            <w:tcW w:w="1241" w:type="dxa"/>
            <w:vAlign w:val="center"/>
          </w:tcPr>
          <w:p w:rsidR="00E22097" w:rsidRPr="00B246C5" w:rsidRDefault="00E22097" w:rsidP="001D5582">
            <w:pPr>
              <w:jc w:val="center"/>
              <w:rPr>
                <w:rFonts w:ascii="仿宋_GB2312" w:eastAsia="仿宋_GB2312" w:hAnsi="仿宋"/>
                <w:sz w:val="24"/>
              </w:rPr>
            </w:pPr>
          </w:p>
        </w:tc>
      </w:tr>
      <w:tr w:rsidR="00E22097" w:rsidRPr="00B246C5" w:rsidTr="00E22097">
        <w:trPr>
          <w:trHeight w:val="545"/>
          <w:jc w:val="center"/>
        </w:trPr>
        <w:tc>
          <w:tcPr>
            <w:tcW w:w="495" w:type="dxa"/>
            <w:vMerge/>
            <w:vAlign w:val="center"/>
          </w:tcPr>
          <w:p w:rsidR="00E22097" w:rsidRPr="00B246C5" w:rsidRDefault="00E22097" w:rsidP="00F66649">
            <w:pPr>
              <w:jc w:val="center"/>
              <w:rPr>
                <w:rFonts w:eastAsia="仿宋_GB2312"/>
                <w:b/>
                <w:color w:val="000000"/>
                <w:szCs w:val="21"/>
              </w:rPr>
            </w:pPr>
          </w:p>
        </w:tc>
        <w:tc>
          <w:tcPr>
            <w:tcW w:w="993" w:type="dxa"/>
            <w:vMerge/>
            <w:vAlign w:val="center"/>
          </w:tcPr>
          <w:p w:rsidR="00E22097" w:rsidRPr="00B246C5" w:rsidRDefault="00E22097" w:rsidP="00F66649">
            <w:pPr>
              <w:jc w:val="center"/>
              <w:rPr>
                <w:rFonts w:eastAsia="仿宋_GB2312"/>
                <w:b/>
                <w:color w:val="000000"/>
                <w:szCs w:val="21"/>
              </w:rPr>
            </w:pPr>
          </w:p>
        </w:tc>
        <w:tc>
          <w:tcPr>
            <w:tcW w:w="1064" w:type="dxa"/>
            <w:vAlign w:val="center"/>
          </w:tcPr>
          <w:p w:rsidR="00E22097" w:rsidRPr="00B246C5" w:rsidRDefault="00E22097" w:rsidP="00F66649">
            <w:pPr>
              <w:jc w:val="center"/>
              <w:rPr>
                <w:rFonts w:eastAsia="仿宋"/>
                <w:color w:val="000000"/>
                <w:szCs w:val="21"/>
              </w:rPr>
            </w:pPr>
            <w:r w:rsidRPr="00B246C5">
              <w:rPr>
                <w:rFonts w:eastAsia="仿宋"/>
                <w:color w:val="000000"/>
                <w:szCs w:val="21"/>
              </w:rPr>
              <w:t>M416502</w:t>
            </w:r>
          </w:p>
        </w:tc>
        <w:tc>
          <w:tcPr>
            <w:tcW w:w="3748" w:type="dxa"/>
            <w:vAlign w:val="center"/>
          </w:tcPr>
          <w:p w:rsidR="00E22097" w:rsidRPr="00B246C5" w:rsidRDefault="00E22097" w:rsidP="00F66649">
            <w:pPr>
              <w:jc w:val="left"/>
              <w:rPr>
                <w:rFonts w:eastAsia="仿宋"/>
                <w:color w:val="000000"/>
                <w:w w:val="90"/>
                <w:szCs w:val="21"/>
              </w:rPr>
            </w:pPr>
            <w:r w:rsidRPr="00B246C5">
              <w:rPr>
                <w:rFonts w:eastAsia="仿宋"/>
                <w:color w:val="000000"/>
                <w:w w:val="90"/>
                <w:szCs w:val="21"/>
              </w:rPr>
              <w:t>企业经营决策模拟</w:t>
            </w:r>
          </w:p>
        </w:tc>
        <w:tc>
          <w:tcPr>
            <w:tcW w:w="615" w:type="dxa"/>
            <w:vAlign w:val="center"/>
          </w:tcPr>
          <w:p w:rsidR="00E22097" w:rsidRPr="00B246C5" w:rsidRDefault="00E22097" w:rsidP="0070774C">
            <w:pPr>
              <w:spacing w:line="360" w:lineRule="auto"/>
              <w:jc w:val="center"/>
              <w:rPr>
                <w:rFonts w:ascii="仿宋_GB2312" w:eastAsia="仿宋_GB2312" w:hAnsi="仿宋"/>
                <w:sz w:val="24"/>
              </w:rPr>
            </w:pPr>
            <w:r w:rsidRPr="00B246C5">
              <w:rPr>
                <w:rFonts w:ascii="仿宋_GB2312" w:eastAsia="仿宋_GB2312" w:hAnsi="仿宋" w:hint="eastAsia"/>
                <w:sz w:val="24"/>
              </w:rPr>
              <w:t>2.0</w:t>
            </w:r>
          </w:p>
        </w:tc>
        <w:tc>
          <w:tcPr>
            <w:tcW w:w="700" w:type="dxa"/>
            <w:vAlign w:val="center"/>
          </w:tcPr>
          <w:p w:rsidR="00E22097" w:rsidRPr="00B246C5" w:rsidRDefault="00E22097" w:rsidP="0070774C">
            <w:pPr>
              <w:spacing w:line="360" w:lineRule="auto"/>
              <w:jc w:val="center"/>
              <w:rPr>
                <w:rFonts w:ascii="仿宋_GB2312" w:eastAsia="仿宋_GB2312" w:hAnsi="仿宋"/>
                <w:sz w:val="24"/>
              </w:rPr>
            </w:pPr>
            <w:r w:rsidRPr="00B246C5">
              <w:rPr>
                <w:rFonts w:ascii="仿宋_GB2312" w:eastAsia="仿宋_GB2312" w:hAnsi="仿宋" w:hint="eastAsia"/>
                <w:sz w:val="24"/>
              </w:rPr>
              <w:t>32</w:t>
            </w:r>
          </w:p>
        </w:tc>
        <w:tc>
          <w:tcPr>
            <w:tcW w:w="573" w:type="dxa"/>
            <w:vAlign w:val="center"/>
          </w:tcPr>
          <w:p w:rsidR="00E22097" w:rsidRPr="00B246C5" w:rsidRDefault="00E22097" w:rsidP="0070774C">
            <w:pPr>
              <w:spacing w:line="360" w:lineRule="auto"/>
              <w:jc w:val="center"/>
              <w:rPr>
                <w:rFonts w:ascii="仿宋_GB2312" w:eastAsia="仿宋_GB2312" w:hAnsi="仿宋"/>
                <w:sz w:val="24"/>
              </w:rPr>
            </w:pPr>
            <w:r w:rsidRPr="00B246C5">
              <w:rPr>
                <w:rFonts w:ascii="仿宋_GB2312" w:eastAsia="仿宋_GB2312" w:hAnsi="仿宋" w:hint="eastAsia"/>
                <w:sz w:val="24"/>
              </w:rPr>
              <w:t>8</w:t>
            </w:r>
          </w:p>
        </w:tc>
        <w:tc>
          <w:tcPr>
            <w:tcW w:w="573" w:type="dxa"/>
            <w:vAlign w:val="center"/>
          </w:tcPr>
          <w:p w:rsidR="00E22097" w:rsidRPr="00B246C5" w:rsidRDefault="00E22097" w:rsidP="0070774C">
            <w:pPr>
              <w:jc w:val="center"/>
              <w:rPr>
                <w:rFonts w:ascii="仿宋_GB2312" w:eastAsia="仿宋_GB2312" w:hAnsi="仿宋"/>
                <w:sz w:val="24"/>
              </w:rPr>
            </w:pPr>
            <w:r w:rsidRPr="00B246C5">
              <w:rPr>
                <w:rFonts w:ascii="仿宋_GB2312" w:eastAsia="仿宋_GB2312" w:hAnsi="仿宋" w:hint="eastAsia"/>
                <w:sz w:val="24"/>
              </w:rPr>
              <w:t>24</w:t>
            </w:r>
          </w:p>
        </w:tc>
        <w:tc>
          <w:tcPr>
            <w:tcW w:w="712" w:type="dxa"/>
            <w:vAlign w:val="center"/>
          </w:tcPr>
          <w:p w:rsidR="00E22097" w:rsidRPr="00B246C5" w:rsidRDefault="00E22097" w:rsidP="0070774C">
            <w:pPr>
              <w:jc w:val="center"/>
              <w:rPr>
                <w:rFonts w:ascii="仿宋_GB2312" w:eastAsia="仿宋_GB2312" w:hAnsi="仿宋"/>
                <w:sz w:val="24"/>
              </w:rPr>
            </w:pPr>
            <w:r w:rsidRPr="00B246C5">
              <w:rPr>
                <w:rFonts w:ascii="仿宋_GB2312" w:eastAsia="仿宋_GB2312" w:hAnsi="仿宋" w:hint="eastAsia"/>
                <w:sz w:val="24"/>
              </w:rPr>
              <w:t>1</w:t>
            </w:r>
          </w:p>
        </w:tc>
        <w:tc>
          <w:tcPr>
            <w:tcW w:w="1241" w:type="dxa"/>
            <w:vAlign w:val="center"/>
          </w:tcPr>
          <w:p w:rsidR="00E22097" w:rsidRPr="00B246C5" w:rsidRDefault="00E22097" w:rsidP="001D5582">
            <w:pPr>
              <w:jc w:val="center"/>
              <w:rPr>
                <w:rFonts w:ascii="仿宋_GB2312" w:eastAsia="仿宋_GB2312" w:hAnsi="仿宋"/>
                <w:sz w:val="24"/>
              </w:rPr>
            </w:pPr>
          </w:p>
        </w:tc>
      </w:tr>
      <w:tr w:rsidR="00986BCD" w:rsidRPr="00B246C5" w:rsidTr="00E22097">
        <w:trPr>
          <w:trHeight w:val="70"/>
          <w:jc w:val="center"/>
        </w:trPr>
        <w:tc>
          <w:tcPr>
            <w:tcW w:w="1488" w:type="dxa"/>
            <w:gridSpan w:val="2"/>
            <w:vMerge w:val="restart"/>
            <w:vAlign w:val="center"/>
          </w:tcPr>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必修</w:t>
            </w:r>
          </w:p>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b/>
                <w:sz w:val="24"/>
              </w:rPr>
              <w:t>环节</w:t>
            </w:r>
          </w:p>
        </w:tc>
        <w:tc>
          <w:tcPr>
            <w:tcW w:w="1064" w:type="dxa"/>
            <w:vAlign w:val="center"/>
          </w:tcPr>
          <w:p w:rsidR="00986BCD" w:rsidRPr="00B246C5" w:rsidRDefault="00986BCD" w:rsidP="001D5582">
            <w:pPr>
              <w:jc w:val="center"/>
              <w:rPr>
                <w:rFonts w:ascii="仿宋_GB2312" w:eastAsia="仿宋_GB2312" w:hAnsi="仿宋"/>
                <w:sz w:val="24"/>
              </w:rPr>
            </w:pPr>
          </w:p>
        </w:tc>
        <w:tc>
          <w:tcPr>
            <w:tcW w:w="3748" w:type="dxa"/>
            <w:vAlign w:val="center"/>
          </w:tcPr>
          <w:p w:rsidR="00986BCD" w:rsidRPr="00B246C5" w:rsidRDefault="00986BCD" w:rsidP="001D5582">
            <w:pPr>
              <w:jc w:val="center"/>
              <w:rPr>
                <w:rFonts w:ascii="仿宋_GB2312" w:eastAsia="仿宋_GB2312" w:hAnsi="仿宋"/>
                <w:w w:val="90"/>
                <w:sz w:val="24"/>
              </w:rPr>
            </w:pPr>
            <w:r w:rsidRPr="00B246C5">
              <w:rPr>
                <w:rFonts w:ascii="仿宋_GB2312" w:eastAsia="仿宋_GB2312" w:hAnsi="仿宋" w:hint="eastAsia"/>
                <w:w w:val="90"/>
                <w:sz w:val="24"/>
              </w:rPr>
              <w:t>学术活动</w:t>
            </w:r>
          </w:p>
        </w:tc>
        <w:tc>
          <w:tcPr>
            <w:tcW w:w="615"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2.0</w:t>
            </w:r>
          </w:p>
        </w:tc>
        <w:tc>
          <w:tcPr>
            <w:tcW w:w="700"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712" w:type="dxa"/>
            <w:vAlign w:val="center"/>
          </w:tcPr>
          <w:p w:rsidR="00986BCD" w:rsidRPr="00B246C5" w:rsidRDefault="00986BCD" w:rsidP="001D5582">
            <w:pPr>
              <w:jc w:val="center"/>
              <w:rPr>
                <w:rFonts w:ascii="仿宋_GB2312" w:eastAsia="仿宋_GB2312" w:hAnsi="仿宋"/>
                <w:sz w:val="24"/>
              </w:rPr>
            </w:pPr>
          </w:p>
        </w:tc>
        <w:tc>
          <w:tcPr>
            <w:tcW w:w="1241" w:type="dxa"/>
            <w:vAlign w:val="center"/>
          </w:tcPr>
          <w:p w:rsidR="00986BCD" w:rsidRPr="00B246C5" w:rsidRDefault="00986BCD" w:rsidP="001D5582">
            <w:pPr>
              <w:jc w:val="center"/>
              <w:rPr>
                <w:rFonts w:ascii="仿宋_GB2312" w:eastAsia="仿宋_GB2312" w:hAnsi="仿宋"/>
                <w:sz w:val="24"/>
              </w:rPr>
            </w:pPr>
          </w:p>
        </w:tc>
      </w:tr>
      <w:tr w:rsidR="00986BCD" w:rsidRPr="00B246C5" w:rsidTr="00E22097">
        <w:trPr>
          <w:trHeight w:val="70"/>
          <w:jc w:val="center"/>
        </w:trPr>
        <w:tc>
          <w:tcPr>
            <w:tcW w:w="1488" w:type="dxa"/>
            <w:gridSpan w:val="2"/>
            <w:vMerge/>
            <w:vAlign w:val="center"/>
          </w:tcPr>
          <w:p w:rsidR="00986BCD" w:rsidRPr="00B246C5" w:rsidRDefault="00986BCD" w:rsidP="001D5582">
            <w:pPr>
              <w:jc w:val="center"/>
              <w:rPr>
                <w:rFonts w:ascii="仿宋_GB2312" w:eastAsia="仿宋_GB2312" w:hAnsi="仿宋"/>
                <w:sz w:val="24"/>
              </w:rPr>
            </w:pPr>
          </w:p>
        </w:tc>
        <w:tc>
          <w:tcPr>
            <w:tcW w:w="1064" w:type="dxa"/>
            <w:vAlign w:val="center"/>
          </w:tcPr>
          <w:p w:rsidR="00986BCD" w:rsidRPr="00B246C5" w:rsidRDefault="00986BCD" w:rsidP="001D5582">
            <w:pPr>
              <w:jc w:val="center"/>
              <w:rPr>
                <w:rFonts w:ascii="仿宋_GB2312" w:eastAsia="仿宋_GB2312" w:hAnsi="仿宋"/>
                <w:sz w:val="24"/>
              </w:rPr>
            </w:pPr>
          </w:p>
        </w:tc>
        <w:tc>
          <w:tcPr>
            <w:tcW w:w="3748" w:type="dxa"/>
            <w:vAlign w:val="center"/>
          </w:tcPr>
          <w:p w:rsidR="00986BCD" w:rsidRPr="00B246C5" w:rsidRDefault="00986BCD" w:rsidP="001D5582">
            <w:pPr>
              <w:jc w:val="center"/>
              <w:rPr>
                <w:rFonts w:ascii="仿宋_GB2312" w:eastAsia="仿宋_GB2312" w:hAnsi="仿宋"/>
                <w:w w:val="90"/>
                <w:sz w:val="24"/>
              </w:rPr>
            </w:pPr>
            <w:r w:rsidRPr="00B246C5">
              <w:rPr>
                <w:rFonts w:ascii="仿宋_GB2312" w:eastAsia="仿宋_GB2312" w:hAnsi="仿宋" w:hint="eastAsia"/>
                <w:w w:val="90"/>
                <w:sz w:val="24"/>
              </w:rPr>
              <w:t>科研创新与实践能力培养</w:t>
            </w:r>
          </w:p>
        </w:tc>
        <w:tc>
          <w:tcPr>
            <w:tcW w:w="615" w:type="dxa"/>
            <w:vAlign w:val="center"/>
          </w:tcPr>
          <w:p w:rsidR="00986BCD" w:rsidRPr="00B246C5" w:rsidRDefault="00986BCD" w:rsidP="001D5582">
            <w:pPr>
              <w:jc w:val="center"/>
              <w:rPr>
                <w:rFonts w:ascii="仿宋_GB2312" w:eastAsia="仿宋_GB2312" w:hAnsi="仿宋"/>
                <w:sz w:val="24"/>
              </w:rPr>
            </w:pPr>
            <w:r w:rsidRPr="00B246C5">
              <w:rPr>
                <w:rFonts w:ascii="仿宋_GB2312" w:eastAsia="仿宋_GB2312" w:hAnsi="仿宋" w:hint="eastAsia"/>
                <w:sz w:val="24"/>
              </w:rPr>
              <w:t>2.0</w:t>
            </w:r>
          </w:p>
        </w:tc>
        <w:tc>
          <w:tcPr>
            <w:tcW w:w="700"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712" w:type="dxa"/>
            <w:vAlign w:val="center"/>
          </w:tcPr>
          <w:p w:rsidR="00986BCD" w:rsidRPr="00B246C5" w:rsidRDefault="00986BCD" w:rsidP="001D5582">
            <w:pPr>
              <w:jc w:val="center"/>
              <w:rPr>
                <w:rFonts w:ascii="仿宋_GB2312" w:eastAsia="仿宋_GB2312" w:hAnsi="仿宋"/>
                <w:sz w:val="24"/>
              </w:rPr>
            </w:pPr>
          </w:p>
        </w:tc>
        <w:tc>
          <w:tcPr>
            <w:tcW w:w="1241" w:type="dxa"/>
            <w:vAlign w:val="center"/>
          </w:tcPr>
          <w:p w:rsidR="00986BCD" w:rsidRPr="00B246C5" w:rsidRDefault="00986BCD" w:rsidP="001D5582">
            <w:pPr>
              <w:jc w:val="center"/>
              <w:rPr>
                <w:rFonts w:ascii="仿宋_GB2312" w:eastAsia="仿宋_GB2312" w:hAnsi="仿宋"/>
                <w:sz w:val="24"/>
              </w:rPr>
            </w:pPr>
          </w:p>
        </w:tc>
      </w:tr>
      <w:tr w:rsidR="00986BCD" w:rsidRPr="00B246C5" w:rsidTr="00E22097">
        <w:trPr>
          <w:trHeight w:val="60"/>
          <w:jc w:val="center"/>
        </w:trPr>
        <w:tc>
          <w:tcPr>
            <w:tcW w:w="1488" w:type="dxa"/>
            <w:gridSpan w:val="2"/>
            <w:vMerge w:val="restart"/>
            <w:vAlign w:val="center"/>
          </w:tcPr>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补</w:t>
            </w:r>
          </w:p>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修</w:t>
            </w:r>
          </w:p>
          <w:p w:rsidR="00986BCD" w:rsidRPr="00B246C5" w:rsidRDefault="00986BCD" w:rsidP="001D5582">
            <w:pPr>
              <w:jc w:val="center"/>
              <w:rPr>
                <w:rFonts w:ascii="仿宋_GB2312" w:eastAsia="仿宋_GB2312" w:hAnsi="仿宋"/>
                <w:b/>
                <w:sz w:val="24"/>
              </w:rPr>
            </w:pPr>
            <w:r w:rsidRPr="00B246C5">
              <w:rPr>
                <w:rFonts w:ascii="仿宋_GB2312" w:eastAsia="仿宋_GB2312" w:hAnsi="仿宋" w:hint="eastAsia"/>
                <w:b/>
                <w:sz w:val="24"/>
              </w:rPr>
              <w:t>课</w:t>
            </w:r>
          </w:p>
        </w:tc>
        <w:tc>
          <w:tcPr>
            <w:tcW w:w="1064" w:type="dxa"/>
            <w:vAlign w:val="center"/>
          </w:tcPr>
          <w:p w:rsidR="00986BCD" w:rsidRPr="00B246C5" w:rsidRDefault="00986BCD" w:rsidP="001D5582">
            <w:pPr>
              <w:jc w:val="center"/>
              <w:rPr>
                <w:rFonts w:ascii="仿宋_GB2312" w:eastAsia="仿宋_GB2312" w:hAnsi="仿宋"/>
                <w:sz w:val="24"/>
              </w:rPr>
            </w:pPr>
          </w:p>
        </w:tc>
        <w:tc>
          <w:tcPr>
            <w:tcW w:w="3748" w:type="dxa"/>
            <w:vAlign w:val="center"/>
          </w:tcPr>
          <w:p w:rsidR="00986BCD" w:rsidRPr="00B246C5" w:rsidRDefault="00986BCD" w:rsidP="001D5582">
            <w:pPr>
              <w:jc w:val="center"/>
              <w:rPr>
                <w:rFonts w:ascii="仿宋_GB2312" w:eastAsia="仿宋_GB2312" w:hAnsi="仿宋"/>
                <w:sz w:val="24"/>
              </w:rPr>
            </w:pPr>
          </w:p>
        </w:tc>
        <w:tc>
          <w:tcPr>
            <w:tcW w:w="615" w:type="dxa"/>
            <w:vAlign w:val="center"/>
          </w:tcPr>
          <w:p w:rsidR="00986BCD" w:rsidRPr="00B246C5" w:rsidRDefault="00986BCD" w:rsidP="001D5582">
            <w:pPr>
              <w:jc w:val="center"/>
              <w:rPr>
                <w:rFonts w:ascii="仿宋_GB2312" w:eastAsia="仿宋_GB2312" w:hAnsi="仿宋"/>
                <w:sz w:val="24"/>
              </w:rPr>
            </w:pPr>
          </w:p>
        </w:tc>
        <w:tc>
          <w:tcPr>
            <w:tcW w:w="700"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712" w:type="dxa"/>
            <w:vAlign w:val="center"/>
          </w:tcPr>
          <w:p w:rsidR="00986BCD" w:rsidRPr="00B246C5" w:rsidRDefault="00986BCD" w:rsidP="001D5582">
            <w:pPr>
              <w:jc w:val="center"/>
              <w:rPr>
                <w:rFonts w:ascii="仿宋_GB2312" w:eastAsia="仿宋_GB2312" w:hAnsi="仿宋"/>
                <w:sz w:val="24"/>
              </w:rPr>
            </w:pPr>
          </w:p>
        </w:tc>
        <w:tc>
          <w:tcPr>
            <w:tcW w:w="1241" w:type="dxa"/>
            <w:vAlign w:val="center"/>
          </w:tcPr>
          <w:p w:rsidR="00986BCD" w:rsidRPr="00B246C5" w:rsidRDefault="00986BCD" w:rsidP="001D5582">
            <w:pPr>
              <w:jc w:val="center"/>
              <w:rPr>
                <w:rFonts w:ascii="仿宋_GB2312" w:eastAsia="仿宋_GB2312" w:hAnsi="仿宋"/>
                <w:sz w:val="24"/>
              </w:rPr>
            </w:pPr>
          </w:p>
        </w:tc>
      </w:tr>
      <w:tr w:rsidR="00986BCD" w:rsidRPr="00B246C5" w:rsidTr="00E22097">
        <w:trPr>
          <w:trHeight w:val="287"/>
          <w:jc w:val="center"/>
        </w:trPr>
        <w:tc>
          <w:tcPr>
            <w:tcW w:w="1488" w:type="dxa"/>
            <w:gridSpan w:val="2"/>
            <w:vMerge/>
            <w:vAlign w:val="center"/>
          </w:tcPr>
          <w:p w:rsidR="00986BCD" w:rsidRPr="00B246C5" w:rsidRDefault="00986BCD" w:rsidP="001D5582">
            <w:pPr>
              <w:jc w:val="center"/>
              <w:rPr>
                <w:rFonts w:ascii="仿宋_GB2312" w:eastAsia="仿宋_GB2312" w:hAnsi="仿宋"/>
                <w:sz w:val="24"/>
              </w:rPr>
            </w:pPr>
          </w:p>
        </w:tc>
        <w:tc>
          <w:tcPr>
            <w:tcW w:w="1064" w:type="dxa"/>
            <w:vAlign w:val="center"/>
          </w:tcPr>
          <w:p w:rsidR="00986BCD" w:rsidRPr="00B246C5" w:rsidRDefault="00986BCD" w:rsidP="001D5582">
            <w:pPr>
              <w:jc w:val="center"/>
              <w:rPr>
                <w:rFonts w:ascii="仿宋_GB2312" w:eastAsia="仿宋_GB2312" w:hAnsi="仿宋"/>
                <w:sz w:val="24"/>
              </w:rPr>
            </w:pPr>
          </w:p>
        </w:tc>
        <w:tc>
          <w:tcPr>
            <w:tcW w:w="3748" w:type="dxa"/>
            <w:vAlign w:val="center"/>
          </w:tcPr>
          <w:p w:rsidR="00986BCD" w:rsidRPr="00B246C5" w:rsidRDefault="00986BCD" w:rsidP="001D5582">
            <w:pPr>
              <w:jc w:val="center"/>
              <w:rPr>
                <w:rFonts w:ascii="仿宋_GB2312" w:eastAsia="仿宋_GB2312" w:hAnsi="仿宋"/>
                <w:sz w:val="24"/>
              </w:rPr>
            </w:pPr>
          </w:p>
        </w:tc>
        <w:tc>
          <w:tcPr>
            <w:tcW w:w="615" w:type="dxa"/>
            <w:vAlign w:val="center"/>
          </w:tcPr>
          <w:p w:rsidR="00986BCD" w:rsidRPr="00B246C5" w:rsidRDefault="00986BCD" w:rsidP="001D5582">
            <w:pPr>
              <w:jc w:val="center"/>
              <w:rPr>
                <w:rFonts w:ascii="仿宋_GB2312" w:eastAsia="仿宋_GB2312" w:hAnsi="仿宋"/>
                <w:sz w:val="24"/>
              </w:rPr>
            </w:pPr>
          </w:p>
        </w:tc>
        <w:tc>
          <w:tcPr>
            <w:tcW w:w="700"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712" w:type="dxa"/>
            <w:vAlign w:val="center"/>
          </w:tcPr>
          <w:p w:rsidR="00986BCD" w:rsidRPr="00B246C5" w:rsidRDefault="00986BCD" w:rsidP="001D5582">
            <w:pPr>
              <w:jc w:val="center"/>
              <w:rPr>
                <w:rFonts w:ascii="仿宋_GB2312" w:eastAsia="仿宋_GB2312" w:hAnsi="仿宋"/>
                <w:sz w:val="24"/>
              </w:rPr>
            </w:pPr>
          </w:p>
        </w:tc>
        <w:tc>
          <w:tcPr>
            <w:tcW w:w="1241" w:type="dxa"/>
            <w:vAlign w:val="center"/>
          </w:tcPr>
          <w:p w:rsidR="00986BCD" w:rsidRPr="00B246C5" w:rsidRDefault="00986BCD" w:rsidP="001D5582">
            <w:pPr>
              <w:jc w:val="center"/>
              <w:rPr>
                <w:rFonts w:ascii="仿宋_GB2312" w:eastAsia="仿宋_GB2312" w:hAnsi="仿宋"/>
                <w:sz w:val="24"/>
              </w:rPr>
            </w:pPr>
          </w:p>
        </w:tc>
      </w:tr>
      <w:tr w:rsidR="00986BCD" w:rsidRPr="00B246C5" w:rsidTr="00E22097">
        <w:trPr>
          <w:trHeight w:val="287"/>
          <w:jc w:val="center"/>
        </w:trPr>
        <w:tc>
          <w:tcPr>
            <w:tcW w:w="1488" w:type="dxa"/>
            <w:gridSpan w:val="2"/>
            <w:vMerge/>
            <w:vAlign w:val="center"/>
          </w:tcPr>
          <w:p w:rsidR="00986BCD" w:rsidRPr="00B246C5" w:rsidRDefault="00986BCD" w:rsidP="001D5582">
            <w:pPr>
              <w:jc w:val="center"/>
              <w:rPr>
                <w:rFonts w:ascii="仿宋_GB2312" w:eastAsia="仿宋_GB2312" w:hAnsi="仿宋"/>
                <w:sz w:val="24"/>
              </w:rPr>
            </w:pPr>
          </w:p>
        </w:tc>
        <w:tc>
          <w:tcPr>
            <w:tcW w:w="1064" w:type="dxa"/>
            <w:vAlign w:val="center"/>
          </w:tcPr>
          <w:p w:rsidR="00986BCD" w:rsidRPr="00B246C5" w:rsidRDefault="00986BCD" w:rsidP="001D5582">
            <w:pPr>
              <w:jc w:val="center"/>
              <w:rPr>
                <w:rFonts w:ascii="仿宋_GB2312" w:eastAsia="仿宋_GB2312" w:hAnsi="仿宋"/>
                <w:sz w:val="24"/>
              </w:rPr>
            </w:pPr>
          </w:p>
        </w:tc>
        <w:tc>
          <w:tcPr>
            <w:tcW w:w="3748" w:type="dxa"/>
            <w:vAlign w:val="center"/>
          </w:tcPr>
          <w:p w:rsidR="00986BCD" w:rsidRPr="00B246C5" w:rsidRDefault="00986BCD" w:rsidP="001D5582">
            <w:pPr>
              <w:jc w:val="center"/>
              <w:rPr>
                <w:rFonts w:ascii="仿宋_GB2312" w:eastAsia="仿宋_GB2312" w:hAnsi="仿宋"/>
                <w:sz w:val="24"/>
              </w:rPr>
            </w:pPr>
          </w:p>
        </w:tc>
        <w:tc>
          <w:tcPr>
            <w:tcW w:w="615" w:type="dxa"/>
            <w:vAlign w:val="center"/>
          </w:tcPr>
          <w:p w:rsidR="00986BCD" w:rsidRPr="00B246C5" w:rsidRDefault="00986BCD" w:rsidP="001D5582">
            <w:pPr>
              <w:jc w:val="center"/>
              <w:rPr>
                <w:rFonts w:ascii="仿宋_GB2312" w:eastAsia="仿宋_GB2312" w:hAnsi="仿宋"/>
                <w:sz w:val="24"/>
              </w:rPr>
            </w:pPr>
          </w:p>
        </w:tc>
        <w:tc>
          <w:tcPr>
            <w:tcW w:w="700"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712" w:type="dxa"/>
            <w:vAlign w:val="center"/>
          </w:tcPr>
          <w:p w:rsidR="00986BCD" w:rsidRPr="00B246C5" w:rsidRDefault="00986BCD" w:rsidP="001D5582">
            <w:pPr>
              <w:jc w:val="center"/>
              <w:rPr>
                <w:rFonts w:ascii="仿宋_GB2312" w:eastAsia="仿宋_GB2312" w:hAnsi="仿宋"/>
                <w:sz w:val="24"/>
              </w:rPr>
            </w:pPr>
          </w:p>
        </w:tc>
        <w:tc>
          <w:tcPr>
            <w:tcW w:w="1241" w:type="dxa"/>
            <w:vAlign w:val="center"/>
          </w:tcPr>
          <w:p w:rsidR="00986BCD" w:rsidRPr="00B246C5" w:rsidRDefault="00986BCD" w:rsidP="001D5582">
            <w:pPr>
              <w:jc w:val="center"/>
              <w:rPr>
                <w:rFonts w:ascii="仿宋_GB2312" w:eastAsia="仿宋_GB2312" w:hAnsi="仿宋"/>
                <w:sz w:val="24"/>
              </w:rPr>
            </w:pPr>
          </w:p>
        </w:tc>
      </w:tr>
      <w:tr w:rsidR="00986BCD" w:rsidRPr="00B246C5" w:rsidTr="00E22097">
        <w:trPr>
          <w:trHeight w:val="70"/>
          <w:jc w:val="center"/>
        </w:trPr>
        <w:tc>
          <w:tcPr>
            <w:tcW w:w="1488" w:type="dxa"/>
            <w:gridSpan w:val="2"/>
            <w:vMerge/>
            <w:vAlign w:val="center"/>
          </w:tcPr>
          <w:p w:rsidR="00986BCD" w:rsidRPr="00B246C5" w:rsidRDefault="00986BCD" w:rsidP="001D5582">
            <w:pPr>
              <w:jc w:val="center"/>
              <w:rPr>
                <w:rFonts w:ascii="仿宋_GB2312" w:eastAsia="仿宋_GB2312" w:hAnsi="仿宋"/>
                <w:sz w:val="24"/>
              </w:rPr>
            </w:pPr>
          </w:p>
        </w:tc>
        <w:tc>
          <w:tcPr>
            <w:tcW w:w="1064" w:type="dxa"/>
            <w:vAlign w:val="center"/>
          </w:tcPr>
          <w:p w:rsidR="00986BCD" w:rsidRPr="00B246C5" w:rsidRDefault="00986BCD" w:rsidP="001D5582">
            <w:pPr>
              <w:jc w:val="center"/>
              <w:rPr>
                <w:rFonts w:ascii="仿宋_GB2312" w:eastAsia="仿宋_GB2312" w:hAnsi="仿宋"/>
                <w:sz w:val="24"/>
              </w:rPr>
            </w:pPr>
          </w:p>
        </w:tc>
        <w:tc>
          <w:tcPr>
            <w:tcW w:w="3748" w:type="dxa"/>
            <w:vAlign w:val="center"/>
          </w:tcPr>
          <w:p w:rsidR="00986BCD" w:rsidRPr="00B246C5" w:rsidRDefault="00986BCD" w:rsidP="001D5582">
            <w:pPr>
              <w:jc w:val="center"/>
              <w:rPr>
                <w:rFonts w:ascii="仿宋_GB2312" w:eastAsia="仿宋_GB2312" w:hAnsi="仿宋"/>
                <w:sz w:val="24"/>
              </w:rPr>
            </w:pPr>
          </w:p>
        </w:tc>
        <w:tc>
          <w:tcPr>
            <w:tcW w:w="615" w:type="dxa"/>
            <w:vAlign w:val="center"/>
          </w:tcPr>
          <w:p w:rsidR="00986BCD" w:rsidRPr="00B246C5" w:rsidRDefault="00986BCD" w:rsidP="001D5582">
            <w:pPr>
              <w:jc w:val="center"/>
              <w:rPr>
                <w:rFonts w:ascii="仿宋_GB2312" w:eastAsia="仿宋_GB2312" w:hAnsi="仿宋"/>
                <w:sz w:val="24"/>
              </w:rPr>
            </w:pPr>
          </w:p>
        </w:tc>
        <w:tc>
          <w:tcPr>
            <w:tcW w:w="700"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573" w:type="dxa"/>
            <w:vAlign w:val="center"/>
          </w:tcPr>
          <w:p w:rsidR="00986BCD" w:rsidRPr="00B246C5" w:rsidRDefault="00986BCD" w:rsidP="001D5582">
            <w:pPr>
              <w:jc w:val="center"/>
              <w:rPr>
                <w:rFonts w:ascii="仿宋_GB2312" w:eastAsia="仿宋_GB2312" w:hAnsi="仿宋"/>
                <w:sz w:val="24"/>
              </w:rPr>
            </w:pPr>
          </w:p>
        </w:tc>
        <w:tc>
          <w:tcPr>
            <w:tcW w:w="712" w:type="dxa"/>
            <w:vAlign w:val="center"/>
          </w:tcPr>
          <w:p w:rsidR="00986BCD" w:rsidRPr="00B246C5" w:rsidRDefault="00986BCD" w:rsidP="001D5582">
            <w:pPr>
              <w:jc w:val="center"/>
              <w:rPr>
                <w:rFonts w:ascii="仿宋_GB2312" w:eastAsia="仿宋_GB2312" w:hAnsi="仿宋"/>
                <w:sz w:val="24"/>
              </w:rPr>
            </w:pPr>
          </w:p>
        </w:tc>
        <w:tc>
          <w:tcPr>
            <w:tcW w:w="1241" w:type="dxa"/>
            <w:vAlign w:val="center"/>
          </w:tcPr>
          <w:p w:rsidR="00986BCD" w:rsidRPr="00B246C5" w:rsidRDefault="00986BCD" w:rsidP="001D5582">
            <w:pPr>
              <w:jc w:val="center"/>
              <w:rPr>
                <w:rFonts w:ascii="仿宋_GB2312" w:eastAsia="仿宋_GB2312" w:hAnsi="仿宋"/>
                <w:sz w:val="24"/>
              </w:rPr>
            </w:pPr>
          </w:p>
        </w:tc>
      </w:tr>
    </w:tbl>
    <w:p w:rsidR="00986BCD" w:rsidRPr="00B246C5" w:rsidRDefault="00986BCD" w:rsidP="00986BCD">
      <w:pPr>
        <w:rPr>
          <w:rFonts w:ascii="仿宋_GB2312" w:eastAsia="仿宋_GB2312" w:hAnsi="仿宋"/>
          <w:sz w:val="24"/>
        </w:rPr>
      </w:pPr>
      <w:r w:rsidRPr="00B246C5">
        <w:rPr>
          <w:rFonts w:ascii="仿宋_GB2312" w:eastAsia="仿宋_GB2312" w:hAnsi="仿宋" w:hint="eastAsia"/>
          <w:sz w:val="24"/>
        </w:rPr>
        <w:t>填写要求：表格名称用仿宋三号，表格内用</w:t>
      </w:r>
      <w:proofErr w:type="gramStart"/>
      <w:r w:rsidRPr="00B246C5">
        <w:rPr>
          <w:rFonts w:ascii="仿宋_GB2312" w:eastAsia="仿宋_GB2312" w:hAnsi="仿宋" w:hint="eastAsia"/>
          <w:sz w:val="24"/>
        </w:rPr>
        <w:t>仿宋小</w:t>
      </w:r>
      <w:proofErr w:type="gramEnd"/>
      <w:r w:rsidRPr="00B246C5">
        <w:rPr>
          <w:rFonts w:ascii="仿宋_GB2312" w:eastAsia="仿宋_GB2312" w:hAnsi="仿宋" w:hint="eastAsia"/>
          <w:sz w:val="24"/>
        </w:rPr>
        <w:t>四号</w:t>
      </w:r>
    </w:p>
    <w:sectPr w:rsidR="00986BCD" w:rsidRPr="00B246C5" w:rsidSect="004510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EC3" w:rsidRDefault="00B43EC3" w:rsidP="00986BCD">
      <w:r>
        <w:separator/>
      </w:r>
    </w:p>
  </w:endnote>
  <w:endnote w:type="continuationSeparator" w:id="0">
    <w:p w:rsidR="00B43EC3" w:rsidRDefault="00B43EC3" w:rsidP="0098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EC3" w:rsidRDefault="00B43EC3" w:rsidP="00986BCD">
      <w:r>
        <w:separator/>
      </w:r>
    </w:p>
  </w:footnote>
  <w:footnote w:type="continuationSeparator" w:id="0">
    <w:p w:rsidR="00B43EC3" w:rsidRDefault="00B43EC3" w:rsidP="00986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6BCD"/>
    <w:rsid w:val="00001C7A"/>
    <w:rsid w:val="00002362"/>
    <w:rsid w:val="000027C2"/>
    <w:rsid w:val="00007795"/>
    <w:rsid w:val="000426B2"/>
    <w:rsid w:val="00044108"/>
    <w:rsid w:val="00064813"/>
    <w:rsid w:val="000753F2"/>
    <w:rsid w:val="0008269B"/>
    <w:rsid w:val="000856B8"/>
    <w:rsid w:val="0009513B"/>
    <w:rsid w:val="000A37F6"/>
    <w:rsid w:val="000B1E2F"/>
    <w:rsid w:val="000C0255"/>
    <w:rsid w:val="000C10D4"/>
    <w:rsid w:val="000C2489"/>
    <w:rsid w:val="000C4D6D"/>
    <w:rsid w:val="000C6B4E"/>
    <w:rsid w:val="000E1EEB"/>
    <w:rsid w:val="00124664"/>
    <w:rsid w:val="00147689"/>
    <w:rsid w:val="00152F82"/>
    <w:rsid w:val="00161A02"/>
    <w:rsid w:val="001770FA"/>
    <w:rsid w:val="00177833"/>
    <w:rsid w:val="0018305E"/>
    <w:rsid w:val="00190646"/>
    <w:rsid w:val="00194FA8"/>
    <w:rsid w:val="001A24E0"/>
    <w:rsid w:val="001C7186"/>
    <w:rsid w:val="00202633"/>
    <w:rsid w:val="002079DA"/>
    <w:rsid w:val="00212652"/>
    <w:rsid w:val="0023334D"/>
    <w:rsid w:val="00242A2B"/>
    <w:rsid w:val="002526CE"/>
    <w:rsid w:val="0026103A"/>
    <w:rsid w:val="002667BD"/>
    <w:rsid w:val="00276DCA"/>
    <w:rsid w:val="00281CC0"/>
    <w:rsid w:val="00282525"/>
    <w:rsid w:val="002925DF"/>
    <w:rsid w:val="002A73CB"/>
    <w:rsid w:val="002C21EB"/>
    <w:rsid w:val="002D22E6"/>
    <w:rsid w:val="002E0EBE"/>
    <w:rsid w:val="00311554"/>
    <w:rsid w:val="00322CBA"/>
    <w:rsid w:val="00355F76"/>
    <w:rsid w:val="003604A0"/>
    <w:rsid w:val="00375185"/>
    <w:rsid w:val="0038522F"/>
    <w:rsid w:val="00385DEE"/>
    <w:rsid w:val="00397F5F"/>
    <w:rsid w:val="003B20B5"/>
    <w:rsid w:val="003B6575"/>
    <w:rsid w:val="003B6915"/>
    <w:rsid w:val="003C4311"/>
    <w:rsid w:val="003D3685"/>
    <w:rsid w:val="003D439F"/>
    <w:rsid w:val="003D4BC9"/>
    <w:rsid w:val="003E5121"/>
    <w:rsid w:val="003E6A15"/>
    <w:rsid w:val="0040098A"/>
    <w:rsid w:val="00426259"/>
    <w:rsid w:val="00426597"/>
    <w:rsid w:val="004510F9"/>
    <w:rsid w:val="0048157E"/>
    <w:rsid w:val="004869A5"/>
    <w:rsid w:val="004A3209"/>
    <w:rsid w:val="004A7E9D"/>
    <w:rsid w:val="004C08DA"/>
    <w:rsid w:val="004C7565"/>
    <w:rsid w:val="004C7B1D"/>
    <w:rsid w:val="004E4EE4"/>
    <w:rsid w:val="004E53F0"/>
    <w:rsid w:val="00506586"/>
    <w:rsid w:val="00510BF4"/>
    <w:rsid w:val="00515BF4"/>
    <w:rsid w:val="00515EF5"/>
    <w:rsid w:val="005269FD"/>
    <w:rsid w:val="00534877"/>
    <w:rsid w:val="00551676"/>
    <w:rsid w:val="00552559"/>
    <w:rsid w:val="00556B26"/>
    <w:rsid w:val="00562341"/>
    <w:rsid w:val="00576A0E"/>
    <w:rsid w:val="0058110B"/>
    <w:rsid w:val="005A2955"/>
    <w:rsid w:val="005B30F6"/>
    <w:rsid w:val="005C4C8A"/>
    <w:rsid w:val="005E234E"/>
    <w:rsid w:val="005E594E"/>
    <w:rsid w:val="00615AAE"/>
    <w:rsid w:val="00632271"/>
    <w:rsid w:val="006334E5"/>
    <w:rsid w:val="006406A0"/>
    <w:rsid w:val="0066176F"/>
    <w:rsid w:val="00677C4C"/>
    <w:rsid w:val="00683F87"/>
    <w:rsid w:val="00695ADC"/>
    <w:rsid w:val="006978FA"/>
    <w:rsid w:val="006A6483"/>
    <w:rsid w:val="006A72F5"/>
    <w:rsid w:val="006B5285"/>
    <w:rsid w:val="006B5E82"/>
    <w:rsid w:val="006B7808"/>
    <w:rsid w:val="006F0EA6"/>
    <w:rsid w:val="006F57B1"/>
    <w:rsid w:val="007261FD"/>
    <w:rsid w:val="00727E5B"/>
    <w:rsid w:val="00731CA7"/>
    <w:rsid w:val="00750911"/>
    <w:rsid w:val="00770FF0"/>
    <w:rsid w:val="007945C9"/>
    <w:rsid w:val="00801127"/>
    <w:rsid w:val="008058B7"/>
    <w:rsid w:val="00812C8C"/>
    <w:rsid w:val="00821C13"/>
    <w:rsid w:val="00825C1F"/>
    <w:rsid w:val="00834F80"/>
    <w:rsid w:val="00842CC7"/>
    <w:rsid w:val="00843400"/>
    <w:rsid w:val="00845390"/>
    <w:rsid w:val="008471C0"/>
    <w:rsid w:val="00855F93"/>
    <w:rsid w:val="00860A2D"/>
    <w:rsid w:val="00875D53"/>
    <w:rsid w:val="00886D9D"/>
    <w:rsid w:val="0089516B"/>
    <w:rsid w:val="008A5685"/>
    <w:rsid w:val="008B04CF"/>
    <w:rsid w:val="008B3135"/>
    <w:rsid w:val="008B580C"/>
    <w:rsid w:val="008C5B7A"/>
    <w:rsid w:val="008C6921"/>
    <w:rsid w:val="008E1153"/>
    <w:rsid w:val="008F043C"/>
    <w:rsid w:val="008F055B"/>
    <w:rsid w:val="008F37E4"/>
    <w:rsid w:val="008F4967"/>
    <w:rsid w:val="009055BC"/>
    <w:rsid w:val="0090677D"/>
    <w:rsid w:val="00940F46"/>
    <w:rsid w:val="00942C70"/>
    <w:rsid w:val="00950567"/>
    <w:rsid w:val="00986BCD"/>
    <w:rsid w:val="009921E3"/>
    <w:rsid w:val="009A3CE9"/>
    <w:rsid w:val="009D43C3"/>
    <w:rsid w:val="009E30E2"/>
    <w:rsid w:val="009E76E2"/>
    <w:rsid w:val="00A04C9C"/>
    <w:rsid w:val="00A10649"/>
    <w:rsid w:val="00A11D8B"/>
    <w:rsid w:val="00A14344"/>
    <w:rsid w:val="00A15D73"/>
    <w:rsid w:val="00A64E8B"/>
    <w:rsid w:val="00A66D11"/>
    <w:rsid w:val="00A707E3"/>
    <w:rsid w:val="00A800B5"/>
    <w:rsid w:val="00A8459D"/>
    <w:rsid w:val="00A904FE"/>
    <w:rsid w:val="00A90F6E"/>
    <w:rsid w:val="00AA2156"/>
    <w:rsid w:val="00AE3AB1"/>
    <w:rsid w:val="00AE3CAD"/>
    <w:rsid w:val="00B0749C"/>
    <w:rsid w:val="00B22FB9"/>
    <w:rsid w:val="00B246C5"/>
    <w:rsid w:val="00B2661E"/>
    <w:rsid w:val="00B32ACB"/>
    <w:rsid w:val="00B42D3D"/>
    <w:rsid w:val="00B43EC3"/>
    <w:rsid w:val="00B53076"/>
    <w:rsid w:val="00B53B21"/>
    <w:rsid w:val="00B72462"/>
    <w:rsid w:val="00B82002"/>
    <w:rsid w:val="00B915E3"/>
    <w:rsid w:val="00B95917"/>
    <w:rsid w:val="00BA3AB7"/>
    <w:rsid w:val="00BA64CB"/>
    <w:rsid w:val="00BC3DE5"/>
    <w:rsid w:val="00BD072B"/>
    <w:rsid w:val="00BE3AF3"/>
    <w:rsid w:val="00BF6356"/>
    <w:rsid w:val="00C00845"/>
    <w:rsid w:val="00C04317"/>
    <w:rsid w:val="00C10D62"/>
    <w:rsid w:val="00C35CDE"/>
    <w:rsid w:val="00C41FD7"/>
    <w:rsid w:val="00C431E7"/>
    <w:rsid w:val="00C46A2B"/>
    <w:rsid w:val="00C65B0E"/>
    <w:rsid w:val="00C665BA"/>
    <w:rsid w:val="00C6788F"/>
    <w:rsid w:val="00C73EC1"/>
    <w:rsid w:val="00C80FFE"/>
    <w:rsid w:val="00C94B25"/>
    <w:rsid w:val="00CA3EE7"/>
    <w:rsid w:val="00CB568D"/>
    <w:rsid w:val="00CD798C"/>
    <w:rsid w:val="00CE14BD"/>
    <w:rsid w:val="00CE2770"/>
    <w:rsid w:val="00D0440E"/>
    <w:rsid w:val="00D32A26"/>
    <w:rsid w:val="00D41E57"/>
    <w:rsid w:val="00D426F3"/>
    <w:rsid w:val="00D43892"/>
    <w:rsid w:val="00D81431"/>
    <w:rsid w:val="00D8412C"/>
    <w:rsid w:val="00DB21B2"/>
    <w:rsid w:val="00DB7EBE"/>
    <w:rsid w:val="00DC45D2"/>
    <w:rsid w:val="00DD6699"/>
    <w:rsid w:val="00DE5C38"/>
    <w:rsid w:val="00DE7246"/>
    <w:rsid w:val="00DF7B70"/>
    <w:rsid w:val="00E1180C"/>
    <w:rsid w:val="00E135F7"/>
    <w:rsid w:val="00E15D4D"/>
    <w:rsid w:val="00E17B2D"/>
    <w:rsid w:val="00E22097"/>
    <w:rsid w:val="00E35154"/>
    <w:rsid w:val="00E426D9"/>
    <w:rsid w:val="00E5229A"/>
    <w:rsid w:val="00E741BB"/>
    <w:rsid w:val="00E761BD"/>
    <w:rsid w:val="00E80A42"/>
    <w:rsid w:val="00EA58EE"/>
    <w:rsid w:val="00EA5FFB"/>
    <w:rsid w:val="00EB36B2"/>
    <w:rsid w:val="00EB6D67"/>
    <w:rsid w:val="00EC5929"/>
    <w:rsid w:val="00EE11B8"/>
    <w:rsid w:val="00EF5AD3"/>
    <w:rsid w:val="00EF6650"/>
    <w:rsid w:val="00F1075F"/>
    <w:rsid w:val="00F9480C"/>
    <w:rsid w:val="00FA0682"/>
    <w:rsid w:val="00FA3D3D"/>
    <w:rsid w:val="00FC10E8"/>
    <w:rsid w:val="00FE24C2"/>
    <w:rsid w:val="00FF1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B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6B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86BCD"/>
    <w:rPr>
      <w:sz w:val="18"/>
      <w:szCs w:val="18"/>
    </w:rPr>
  </w:style>
  <w:style w:type="paragraph" w:styleId="a4">
    <w:name w:val="footer"/>
    <w:basedOn w:val="a"/>
    <w:link w:val="Char0"/>
    <w:uiPriority w:val="99"/>
    <w:unhideWhenUsed/>
    <w:rsid w:val="00986B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86BCD"/>
    <w:rPr>
      <w:sz w:val="18"/>
      <w:szCs w:val="18"/>
    </w:rPr>
  </w:style>
  <w:style w:type="paragraph" w:styleId="a5">
    <w:name w:val="Balloon Text"/>
    <w:basedOn w:val="a"/>
    <w:link w:val="Char1"/>
    <w:uiPriority w:val="99"/>
    <w:semiHidden/>
    <w:unhideWhenUsed/>
    <w:rsid w:val="002526CE"/>
    <w:rPr>
      <w:sz w:val="18"/>
      <w:szCs w:val="18"/>
    </w:rPr>
  </w:style>
  <w:style w:type="character" w:customStyle="1" w:styleId="Char1">
    <w:name w:val="批注框文本 Char"/>
    <w:basedOn w:val="a0"/>
    <w:link w:val="a5"/>
    <w:uiPriority w:val="99"/>
    <w:semiHidden/>
    <w:rsid w:val="002526C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jsh.shzu.edu.cn/structure/xwgl/gzwjnr?infid=9" TargetMode="External"/><Relationship Id="rId3" Type="http://schemas.openxmlformats.org/officeDocument/2006/relationships/settings" Target="settings.xml"/><Relationship Id="rId7" Type="http://schemas.openxmlformats.org/officeDocument/2006/relationships/hyperlink" Target="http://yjsh.shzu.edu.cn/structure/xwgl/gzwjnr?infid=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17</Pages>
  <Words>1256</Words>
  <Characters>7160</Characters>
  <Application>Microsoft Office Word</Application>
  <DocSecurity>0</DocSecurity>
  <Lines>59</Lines>
  <Paragraphs>16</Paragraphs>
  <ScaleCrop>false</ScaleCrop>
  <Company/>
  <LinksUpToDate>false</LinksUpToDate>
  <CharactersWithSpaces>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史晓瑜</cp:lastModifiedBy>
  <cp:revision>419</cp:revision>
  <cp:lastPrinted>2021-04-11T14:05:00Z</cp:lastPrinted>
  <dcterms:created xsi:type="dcterms:W3CDTF">2019-04-30T03:27:00Z</dcterms:created>
  <dcterms:modified xsi:type="dcterms:W3CDTF">2021-04-20T05:20:00Z</dcterms:modified>
</cp:coreProperties>
</file>