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CD" w:rsidRPr="000E791F" w:rsidRDefault="00986BCD" w:rsidP="006067AC">
      <w:pPr>
        <w:ind w:left="1280" w:hangingChars="400" w:hanging="1280"/>
        <w:rPr>
          <w:rFonts w:ascii="黑体" w:eastAsia="黑体" w:hAnsi="黑体" w:cs="宋体"/>
          <w:kern w:val="0"/>
          <w:sz w:val="32"/>
          <w:szCs w:val="32"/>
        </w:rPr>
      </w:pPr>
      <w:r w:rsidRPr="000E791F">
        <w:rPr>
          <w:rFonts w:ascii="黑体" w:eastAsia="黑体" w:hAnsi="黑体" w:hint="eastAsia"/>
          <w:sz w:val="32"/>
          <w:szCs w:val="32"/>
        </w:rPr>
        <w:t>附件</w:t>
      </w:r>
      <w:r w:rsidR="00DC2D41" w:rsidRPr="000E791F">
        <w:rPr>
          <w:rFonts w:ascii="黑体" w:eastAsia="黑体" w:hAnsi="黑体" w:hint="eastAsia"/>
          <w:sz w:val="32"/>
          <w:szCs w:val="32"/>
        </w:rPr>
        <w:t>6</w:t>
      </w:r>
      <w:r w:rsidRPr="000E791F">
        <w:rPr>
          <w:rFonts w:ascii="黑体" w:eastAsia="黑体" w:hAnsi="黑体" w:hint="eastAsia"/>
          <w:sz w:val="32"/>
          <w:szCs w:val="32"/>
        </w:rPr>
        <w:t>：</w:t>
      </w:r>
      <w:r w:rsidR="004E1ED3" w:rsidRPr="000E791F">
        <w:rPr>
          <w:rFonts w:ascii="黑体" w:eastAsia="黑体" w:hAnsi="黑体" w:cs="宋体" w:hint="eastAsia"/>
          <w:kern w:val="0"/>
          <w:sz w:val="32"/>
          <w:szCs w:val="32"/>
        </w:rPr>
        <w:t>专业学位硕士研究生（留学生）</w:t>
      </w:r>
      <w:r w:rsidRPr="000E791F">
        <w:rPr>
          <w:rFonts w:ascii="黑体" w:eastAsia="黑体" w:hAnsi="黑体" w:cs="宋体" w:hint="eastAsia"/>
          <w:kern w:val="0"/>
          <w:sz w:val="32"/>
          <w:szCs w:val="32"/>
        </w:rPr>
        <w:t>培养方案格式要求和课程设置表</w:t>
      </w:r>
    </w:p>
    <w:p w:rsidR="00562341" w:rsidRPr="000E791F" w:rsidRDefault="00562341" w:rsidP="00986BCD">
      <w:pPr>
        <w:rPr>
          <w:rFonts w:ascii="黑体" w:eastAsia="黑体" w:hAnsi="黑体" w:cs="宋体"/>
          <w:kern w:val="0"/>
          <w:sz w:val="32"/>
          <w:szCs w:val="32"/>
        </w:rPr>
      </w:pPr>
    </w:p>
    <w:p w:rsidR="00986BCD" w:rsidRPr="000E791F" w:rsidRDefault="00E741BB" w:rsidP="00D44025">
      <w:pPr>
        <w:adjustRightInd w:val="0"/>
        <w:snapToGrid w:val="0"/>
        <w:spacing w:line="360" w:lineRule="auto"/>
        <w:rPr>
          <w:rFonts w:ascii="仿宋_GB2312" w:eastAsia="仿宋_GB2312" w:hAnsi="仿宋" w:cs="宋体"/>
          <w:b/>
          <w:bCs/>
          <w:snapToGrid w:val="0"/>
          <w:kern w:val="0"/>
          <w:sz w:val="36"/>
          <w:szCs w:val="36"/>
        </w:rPr>
      </w:pPr>
      <w:r w:rsidRPr="000E791F">
        <w:rPr>
          <w:rFonts w:ascii="仿宋_GB2312" w:eastAsia="仿宋_GB2312" w:hAnsi="仿宋" w:cs="宋体" w:hint="eastAsia"/>
          <w:b/>
          <w:bCs/>
          <w:snapToGrid w:val="0"/>
          <w:kern w:val="0"/>
          <w:sz w:val="36"/>
          <w:szCs w:val="36"/>
          <w:u w:val="single"/>
        </w:rPr>
        <w:t xml:space="preserve">          </w:t>
      </w:r>
      <w:r w:rsidR="004E1ED3" w:rsidRPr="000E791F">
        <w:rPr>
          <w:rFonts w:ascii="仿宋_GB2312" w:eastAsia="仿宋_GB2312" w:hAnsi="仿宋" w:cs="宋体" w:hint="eastAsia"/>
          <w:b/>
          <w:bCs/>
          <w:snapToGrid w:val="0"/>
          <w:kern w:val="0"/>
          <w:sz w:val="36"/>
          <w:szCs w:val="36"/>
        </w:rPr>
        <w:t>专业学位硕士研究生（留学生）</w:t>
      </w:r>
      <w:r w:rsidR="00986BCD" w:rsidRPr="000E791F">
        <w:rPr>
          <w:rFonts w:ascii="仿宋_GB2312" w:eastAsia="仿宋_GB2312" w:hAnsi="仿宋" w:cs="宋体" w:hint="eastAsia"/>
          <w:b/>
          <w:bCs/>
          <w:snapToGrid w:val="0"/>
          <w:kern w:val="0"/>
          <w:sz w:val="36"/>
          <w:szCs w:val="36"/>
        </w:rPr>
        <w:t>培养方案</w:t>
      </w:r>
    </w:p>
    <w:p w:rsidR="002925DF" w:rsidRPr="000E791F" w:rsidRDefault="00986BCD" w:rsidP="00986BCD">
      <w:pPr>
        <w:adjustRightInd w:val="0"/>
        <w:snapToGrid w:val="0"/>
        <w:spacing w:line="360" w:lineRule="auto"/>
        <w:rPr>
          <w:rFonts w:ascii="仿宋_GB2312" w:eastAsia="仿宋_GB2312" w:hAnsi="仿宋" w:cs="宋体"/>
          <w:b/>
          <w:bCs/>
          <w:snapToGrid w:val="0"/>
          <w:kern w:val="0"/>
          <w:sz w:val="32"/>
          <w:szCs w:val="32"/>
        </w:rPr>
      </w:pPr>
      <w:r w:rsidRPr="000E791F">
        <w:rPr>
          <w:rFonts w:ascii="仿宋_GB2312" w:eastAsia="仿宋_GB2312" w:hAnsi="仿宋" w:cs="宋体" w:hint="eastAsia"/>
          <w:b/>
          <w:bCs/>
          <w:snapToGrid w:val="0"/>
          <w:kern w:val="0"/>
          <w:sz w:val="32"/>
          <w:szCs w:val="32"/>
        </w:rPr>
        <w:t>（</w:t>
      </w:r>
      <w:r w:rsidR="00202633" w:rsidRPr="000E791F">
        <w:rPr>
          <w:rFonts w:ascii="仿宋_GB2312" w:eastAsia="仿宋_GB2312" w:hAnsi="仿宋" w:cs="宋体" w:hint="eastAsia"/>
          <w:b/>
          <w:bCs/>
          <w:snapToGrid w:val="0"/>
          <w:spacing w:val="80"/>
          <w:kern w:val="0"/>
          <w:sz w:val="32"/>
          <w:szCs w:val="32"/>
        </w:rPr>
        <w:t>专业代码</w:t>
      </w:r>
      <w:r w:rsidR="00202633" w:rsidRPr="000E791F">
        <w:rPr>
          <w:rFonts w:ascii="仿宋_GB2312" w:eastAsia="仿宋_GB2312" w:hAnsi="仿宋" w:cs="宋体" w:hint="eastAsia"/>
          <w:b/>
          <w:bCs/>
          <w:snapToGrid w:val="0"/>
          <w:kern w:val="0"/>
          <w:sz w:val="32"/>
          <w:szCs w:val="32"/>
        </w:rPr>
        <w:t>：</w:t>
      </w:r>
      <w:r w:rsidR="008A5685" w:rsidRPr="000E791F">
        <w:rPr>
          <w:rFonts w:ascii="仿宋_GB2312" w:eastAsia="仿宋_GB2312" w:hAnsi="仿宋" w:hint="eastAsia"/>
          <w:b/>
          <w:sz w:val="32"/>
          <w:szCs w:val="32"/>
          <w:u w:val="single"/>
        </w:rPr>
        <w:t>三号，Times New Roman</w:t>
      </w:r>
      <w:r w:rsidRPr="000E791F">
        <w:rPr>
          <w:rFonts w:ascii="仿宋_GB2312" w:eastAsia="仿宋_GB2312" w:hAnsi="仿宋" w:cs="宋体" w:hint="eastAsia"/>
          <w:b/>
          <w:bCs/>
          <w:snapToGrid w:val="0"/>
          <w:kern w:val="0"/>
          <w:sz w:val="32"/>
          <w:szCs w:val="32"/>
        </w:rPr>
        <w:t>）</w:t>
      </w:r>
    </w:p>
    <w:p w:rsidR="00986BCD" w:rsidRPr="000E791F" w:rsidRDefault="00986BCD" w:rsidP="00986BCD">
      <w:pPr>
        <w:adjustRightInd w:val="0"/>
        <w:snapToGrid w:val="0"/>
        <w:spacing w:line="360" w:lineRule="auto"/>
        <w:rPr>
          <w:rFonts w:ascii="仿宋_GB2312" w:eastAsia="仿宋_GB2312" w:hAnsi="仿宋" w:cs="宋体"/>
          <w:b/>
          <w:bCs/>
          <w:snapToGrid w:val="0"/>
          <w:kern w:val="0"/>
          <w:sz w:val="36"/>
          <w:szCs w:val="36"/>
        </w:rPr>
      </w:pPr>
      <w:r w:rsidRPr="000E791F">
        <w:rPr>
          <w:rFonts w:ascii="仿宋_GB2312" w:eastAsia="仿宋_GB2312" w:hAnsi="仿宋" w:hint="eastAsia"/>
          <w:b/>
          <w:sz w:val="32"/>
          <w:szCs w:val="32"/>
        </w:rPr>
        <w:t>（专业英文名称：</w:t>
      </w:r>
      <w:r w:rsidRPr="000E791F">
        <w:rPr>
          <w:rFonts w:ascii="仿宋_GB2312" w:eastAsia="仿宋_GB2312" w:hAnsi="仿宋" w:hint="eastAsia"/>
          <w:b/>
          <w:sz w:val="32"/>
          <w:szCs w:val="32"/>
          <w:u w:val="single"/>
        </w:rPr>
        <w:t>三号，Times New Roman</w:t>
      </w:r>
      <w:r w:rsidRPr="000E791F">
        <w:rPr>
          <w:rFonts w:ascii="仿宋_GB2312" w:eastAsia="仿宋_GB2312" w:hAnsi="仿宋" w:hint="eastAsia"/>
          <w:b/>
          <w:sz w:val="32"/>
          <w:szCs w:val="32"/>
        </w:rPr>
        <w:t>）</w:t>
      </w:r>
    </w:p>
    <w:p w:rsidR="00986BCD" w:rsidRPr="000E791F" w:rsidRDefault="00986BCD" w:rsidP="00986BCD">
      <w:pPr>
        <w:adjustRightInd w:val="0"/>
        <w:snapToGrid w:val="0"/>
        <w:spacing w:line="360" w:lineRule="auto"/>
        <w:ind w:firstLineChars="500" w:firstLine="1600"/>
        <w:rPr>
          <w:rFonts w:ascii="仿宋_GB2312" w:eastAsia="仿宋_GB2312" w:hAnsi="仿宋"/>
          <w:sz w:val="32"/>
          <w:szCs w:val="32"/>
        </w:rPr>
      </w:pPr>
    </w:p>
    <w:p w:rsidR="00986BCD" w:rsidRPr="000E791F" w:rsidRDefault="00986BCD" w:rsidP="009467F3">
      <w:pPr>
        <w:widowControl/>
        <w:adjustRightInd w:val="0"/>
        <w:snapToGrid w:val="0"/>
        <w:spacing w:line="480" w:lineRule="exact"/>
        <w:ind w:firstLineChars="196" w:firstLine="630"/>
        <w:jc w:val="left"/>
        <w:rPr>
          <w:rFonts w:ascii="仿宋_GB2312" w:eastAsia="仿宋_GB2312" w:hAnsi="仿宋" w:cs="宋体"/>
          <w:b/>
          <w:sz w:val="32"/>
          <w:szCs w:val="32"/>
        </w:rPr>
      </w:pPr>
      <w:r w:rsidRPr="000E791F">
        <w:rPr>
          <w:rFonts w:ascii="仿宋_GB2312" w:eastAsia="仿宋_GB2312" w:hAnsi="仿宋" w:cs="宋体" w:hint="eastAsia"/>
          <w:b/>
          <w:sz w:val="32"/>
          <w:szCs w:val="32"/>
        </w:rPr>
        <w:t>一、培养目标</w:t>
      </w:r>
    </w:p>
    <w:p w:rsidR="004F4AF1" w:rsidRPr="000E791F" w:rsidRDefault="00D43892" w:rsidP="009467F3">
      <w:pPr>
        <w:widowControl/>
        <w:adjustRightInd w:val="0"/>
        <w:snapToGrid w:val="0"/>
        <w:spacing w:line="480" w:lineRule="exact"/>
        <w:ind w:firstLineChars="196" w:firstLine="627"/>
        <w:jc w:val="left"/>
        <w:rPr>
          <w:rFonts w:ascii="仿宋_GB2312" w:eastAsia="仿宋_GB2312" w:hAnsi="仿宋" w:cs="宋体"/>
          <w:sz w:val="32"/>
          <w:szCs w:val="32"/>
        </w:rPr>
      </w:pPr>
      <w:r w:rsidRPr="000E791F">
        <w:rPr>
          <w:rFonts w:ascii="仿宋_GB2312" w:eastAsia="仿宋_GB2312" w:hAnsi="仿宋" w:cs="宋体" w:hint="eastAsia"/>
          <w:sz w:val="32"/>
          <w:szCs w:val="32"/>
        </w:rPr>
        <w:t>（一）</w:t>
      </w:r>
      <w:r w:rsidR="004F4AF1" w:rsidRPr="000E791F">
        <w:rPr>
          <w:rFonts w:ascii="仿宋_GB2312" w:eastAsia="仿宋_GB2312" w:hAnsi="仿宋" w:cs="宋体" w:hint="eastAsia"/>
          <w:sz w:val="32"/>
          <w:szCs w:val="32"/>
        </w:rPr>
        <w:t>培养热爱中国，遵守中国法律和相关地方法规，熟悉中国国情和文化基本知识，了解中国政治制度和外交政策，理解中国社会主流价值观和公共道德观念，形成良好的法治观念和道德意识。学风严谨，品德良好，有较强的事业心、献身精神和能为将来中外合作交流贡献力量的知华、友华、</w:t>
      </w:r>
      <w:r w:rsidR="00FC6601" w:rsidRPr="000E791F">
        <w:rPr>
          <w:rFonts w:ascii="仿宋_GB2312" w:eastAsia="仿宋_GB2312" w:hAnsi="仿宋" w:cs="宋体" w:hint="eastAsia"/>
          <w:sz w:val="32"/>
          <w:szCs w:val="32"/>
        </w:rPr>
        <w:t>爱</w:t>
      </w:r>
      <w:r w:rsidR="004F4AF1" w:rsidRPr="000E791F">
        <w:rPr>
          <w:rFonts w:ascii="仿宋_GB2312" w:eastAsia="仿宋_GB2312" w:hAnsi="仿宋" w:cs="宋体" w:hint="eastAsia"/>
          <w:sz w:val="32"/>
          <w:szCs w:val="32"/>
        </w:rPr>
        <w:t>华的人才。</w:t>
      </w:r>
    </w:p>
    <w:p w:rsidR="00986BCD" w:rsidRPr="000E791F" w:rsidRDefault="00D43892" w:rsidP="009467F3">
      <w:pPr>
        <w:widowControl/>
        <w:adjustRightInd w:val="0"/>
        <w:snapToGrid w:val="0"/>
        <w:spacing w:line="480" w:lineRule="exact"/>
        <w:ind w:firstLineChars="196" w:firstLine="627"/>
        <w:jc w:val="left"/>
        <w:rPr>
          <w:rFonts w:ascii="仿宋_GB2312" w:eastAsia="仿宋_GB2312" w:hAnsi="仿宋" w:cs="宋体"/>
          <w:sz w:val="32"/>
          <w:szCs w:val="32"/>
        </w:rPr>
      </w:pPr>
      <w:r w:rsidRPr="000E791F">
        <w:rPr>
          <w:rFonts w:ascii="仿宋_GB2312" w:eastAsia="仿宋_GB2312" w:hAnsi="仿宋" w:cs="宋体" w:hint="eastAsia"/>
          <w:sz w:val="32"/>
          <w:szCs w:val="32"/>
        </w:rPr>
        <w:t>（二）</w:t>
      </w:r>
      <w:r w:rsidR="00986BCD" w:rsidRPr="000E791F">
        <w:rPr>
          <w:rFonts w:ascii="仿宋_GB2312" w:eastAsia="仿宋_GB2312" w:hAnsi="仿宋" w:cs="宋体" w:hint="eastAsia"/>
          <w:sz w:val="32"/>
          <w:szCs w:val="32"/>
        </w:rPr>
        <w:t>在本门学科上掌握坚实宽广的基础理论和系统深入的专门知识，同时要掌握一定的相关学科知识，具有独立从事科学研究工作的能力，在科学或专门技术上做出创新性的成果。</w:t>
      </w:r>
    </w:p>
    <w:p w:rsidR="004F4AF1" w:rsidRPr="000E791F" w:rsidRDefault="004F4AF1" w:rsidP="009467F3">
      <w:pPr>
        <w:widowControl/>
        <w:adjustRightInd w:val="0"/>
        <w:snapToGrid w:val="0"/>
        <w:spacing w:line="480" w:lineRule="exact"/>
        <w:ind w:firstLineChars="196" w:firstLine="627"/>
        <w:jc w:val="left"/>
        <w:rPr>
          <w:rFonts w:ascii="仿宋_GB2312" w:eastAsia="仿宋_GB2312" w:hAnsi="仿宋" w:cs="宋体"/>
          <w:sz w:val="32"/>
          <w:szCs w:val="32"/>
        </w:rPr>
      </w:pPr>
      <w:r w:rsidRPr="000E791F">
        <w:rPr>
          <w:rFonts w:ascii="仿宋_GB2312" w:eastAsia="仿宋_GB2312" w:hAnsi="仿宋" w:cs="宋体" w:hint="eastAsia"/>
          <w:sz w:val="32"/>
          <w:szCs w:val="32"/>
        </w:rPr>
        <w:t>（</w:t>
      </w:r>
      <w:r w:rsidR="00570165" w:rsidRPr="000E791F">
        <w:rPr>
          <w:rFonts w:ascii="仿宋_GB2312" w:eastAsia="仿宋_GB2312" w:hAnsi="仿宋" w:cs="宋体" w:hint="eastAsia"/>
          <w:sz w:val="32"/>
          <w:szCs w:val="32"/>
        </w:rPr>
        <w:t>三</w:t>
      </w:r>
      <w:r w:rsidRPr="000E791F">
        <w:rPr>
          <w:rFonts w:ascii="仿宋_GB2312" w:eastAsia="仿宋_GB2312" w:hAnsi="仿宋" w:cs="宋体" w:hint="eastAsia"/>
          <w:sz w:val="32"/>
          <w:szCs w:val="32"/>
        </w:rPr>
        <w:t>）</w:t>
      </w:r>
      <w:r w:rsidR="00570165" w:rsidRPr="000E791F">
        <w:rPr>
          <w:rFonts w:ascii="仿宋_GB2312" w:eastAsia="仿宋_GB2312" w:hAnsi="仿宋" w:cs="宋体" w:hint="eastAsia"/>
          <w:sz w:val="32"/>
          <w:szCs w:val="32"/>
        </w:rPr>
        <w:t>语言能力。</w:t>
      </w:r>
      <w:r w:rsidRPr="000E791F">
        <w:rPr>
          <w:rFonts w:ascii="仿宋_GB2312" w:eastAsia="仿宋_GB2312" w:hAnsi="仿宋" w:cs="宋体" w:hint="eastAsia"/>
          <w:sz w:val="32"/>
          <w:szCs w:val="32"/>
        </w:rPr>
        <w:t>以中文为专业教学语言的</w:t>
      </w:r>
      <w:r w:rsidR="00165595" w:rsidRPr="000E791F">
        <w:rPr>
          <w:rFonts w:ascii="仿宋_GB2312" w:eastAsia="仿宋_GB2312" w:hAnsi="仿宋" w:cs="宋体" w:hint="eastAsia"/>
          <w:sz w:val="32"/>
          <w:szCs w:val="32"/>
        </w:rPr>
        <w:t>学科、</w:t>
      </w:r>
      <w:r w:rsidRPr="000E791F">
        <w:rPr>
          <w:rFonts w:ascii="仿宋_GB2312" w:eastAsia="仿宋_GB2312" w:hAnsi="仿宋" w:cs="宋体" w:hint="eastAsia"/>
          <w:sz w:val="32"/>
          <w:szCs w:val="32"/>
        </w:rPr>
        <w:t>专业中，来华留学生应当能够顺利使用中文完成本专业的学习和研究任务，并具备使用中文从事本专业相关工作的能力；毕业时中文能力应当达到《国际汉语能力标准》五级水平。</w:t>
      </w:r>
    </w:p>
    <w:p w:rsidR="00570165" w:rsidRPr="000E791F" w:rsidRDefault="004F4AF1" w:rsidP="009467F3">
      <w:pPr>
        <w:widowControl/>
        <w:adjustRightInd w:val="0"/>
        <w:snapToGrid w:val="0"/>
        <w:spacing w:line="480" w:lineRule="exact"/>
        <w:ind w:firstLineChars="196" w:firstLine="627"/>
        <w:jc w:val="left"/>
        <w:rPr>
          <w:rFonts w:ascii="仿宋_GB2312" w:eastAsia="仿宋_GB2312" w:hAnsi="仿宋" w:cs="宋体"/>
          <w:sz w:val="32"/>
          <w:szCs w:val="32"/>
        </w:rPr>
      </w:pPr>
      <w:r w:rsidRPr="000E791F">
        <w:rPr>
          <w:rFonts w:ascii="仿宋_GB2312" w:eastAsia="仿宋_GB2312" w:hAnsi="仿宋" w:cs="宋体" w:hint="eastAsia"/>
          <w:sz w:val="32"/>
          <w:szCs w:val="32"/>
        </w:rPr>
        <w:t>以外语为专业教学语言的学科、专业中，来华留学生应当能够顺利使用相应外语完成本专业的学习</w:t>
      </w:r>
      <w:r w:rsidR="00FC3330" w:rsidRPr="000E791F">
        <w:rPr>
          <w:rFonts w:ascii="仿宋_GB2312" w:eastAsia="仿宋_GB2312" w:hAnsi="仿宋" w:cs="宋体" w:hint="eastAsia"/>
          <w:sz w:val="32"/>
          <w:szCs w:val="32"/>
        </w:rPr>
        <w:t>和研究任务，并具备使用相应外语从事本专业相关工作的能力；毕业时</w:t>
      </w:r>
      <w:r w:rsidRPr="000E791F">
        <w:rPr>
          <w:rFonts w:ascii="仿宋_GB2312" w:eastAsia="仿宋_GB2312" w:hAnsi="仿宋" w:cs="宋体" w:hint="eastAsia"/>
          <w:sz w:val="32"/>
          <w:szCs w:val="32"/>
        </w:rPr>
        <w:t>中文能力应当至少达到《国际汉语能力标准》三级水平。</w:t>
      </w:r>
    </w:p>
    <w:p w:rsidR="00986BCD" w:rsidRPr="000E791F" w:rsidRDefault="00D43892" w:rsidP="009467F3">
      <w:pPr>
        <w:widowControl/>
        <w:adjustRightInd w:val="0"/>
        <w:snapToGrid w:val="0"/>
        <w:spacing w:line="480" w:lineRule="exact"/>
        <w:ind w:firstLineChars="196" w:firstLine="627"/>
        <w:jc w:val="left"/>
        <w:rPr>
          <w:rFonts w:ascii="仿宋_GB2312" w:eastAsia="仿宋_GB2312" w:hAnsi="仿宋" w:cs="宋体"/>
          <w:sz w:val="32"/>
          <w:szCs w:val="32"/>
        </w:rPr>
      </w:pPr>
      <w:r w:rsidRPr="000E791F">
        <w:rPr>
          <w:rFonts w:ascii="仿宋_GB2312" w:eastAsia="仿宋_GB2312" w:hAnsi="仿宋" w:cs="宋体" w:hint="eastAsia"/>
          <w:sz w:val="32"/>
          <w:szCs w:val="32"/>
        </w:rPr>
        <w:lastRenderedPageBreak/>
        <w:t>（</w:t>
      </w:r>
      <w:r w:rsidR="005B28FE" w:rsidRPr="000E791F">
        <w:rPr>
          <w:rFonts w:ascii="仿宋_GB2312" w:eastAsia="仿宋_GB2312" w:hAnsi="仿宋" w:cs="宋体" w:hint="eastAsia"/>
          <w:sz w:val="32"/>
          <w:szCs w:val="32"/>
        </w:rPr>
        <w:t>四</w:t>
      </w:r>
      <w:r w:rsidRPr="000E791F">
        <w:rPr>
          <w:rFonts w:ascii="仿宋_GB2312" w:eastAsia="仿宋_GB2312" w:hAnsi="仿宋" w:cs="宋体" w:hint="eastAsia"/>
          <w:sz w:val="32"/>
          <w:szCs w:val="32"/>
        </w:rPr>
        <w:t>）</w:t>
      </w:r>
      <w:r w:rsidR="00986BCD" w:rsidRPr="000E791F">
        <w:rPr>
          <w:rFonts w:ascii="仿宋_GB2312" w:eastAsia="仿宋_GB2312" w:hAnsi="仿宋" w:cs="宋体" w:hint="eastAsia"/>
          <w:sz w:val="32"/>
          <w:szCs w:val="32"/>
        </w:rPr>
        <w:t>身心健康</w:t>
      </w:r>
      <w:r w:rsidR="003B6915" w:rsidRPr="000E791F">
        <w:rPr>
          <w:rFonts w:ascii="仿宋_GB2312" w:eastAsia="仿宋_GB2312" w:hAnsi="仿宋" w:cs="宋体" w:hint="eastAsia"/>
          <w:sz w:val="32"/>
          <w:szCs w:val="32"/>
        </w:rPr>
        <w:t>，具有良好的身体和</w:t>
      </w:r>
      <w:r w:rsidR="00860A2D" w:rsidRPr="000E791F">
        <w:rPr>
          <w:rFonts w:ascii="仿宋_GB2312" w:eastAsia="仿宋_GB2312" w:hAnsi="仿宋" w:cs="宋体" w:hint="eastAsia"/>
          <w:sz w:val="32"/>
          <w:szCs w:val="32"/>
        </w:rPr>
        <w:t>心理</w:t>
      </w:r>
      <w:r w:rsidR="003B6915" w:rsidRPr="000E791F">
        <w:rPr>
          <w:rFonts w:ascii="仿宋_GB2312" w:eastAsia="仿宋_GB2312" w:hAnsi="仿宋" w:cs="宋体" w:hint="eastAsia"/>
          <w:sz w:val="32"/>
          <w:szCs w:val="32"/>
        </w:rPr>
        <w:t>素质</w:t>
      </w:r>
      <w:r w:rsidR="00986BCD" w:rsidRPr="000E791F">
        <w:rPr>
          <w:rFonts w:ascii="仿宋_GB2312" w:eastAsia="仿宋_GB2312" w:hAnsi="仿宋" w:cs="宋体" w:hint="eastAsia"/>
          <w:sz w:val="32"/>
          <w:szCs w:val="32"/>
        </w:rPr>
        <w:t>。</w:t>
      </w:r>
    </w:p>
    <w:p w:rsidR="00986BCD" w:rsidRPr="000E791F" w:rsidRDefault="00165595" w:rsidP="009467F3">
      <w:pPr>
        <w:widowControl/>
        <w:adjustRightInd w:val="0"/>
        <w:snapToGrid w:val="0"/>
        <w:spacing w:line="480" w:lineRule="exact"/>
        <w:ind w:firstLineChars="196" w:firstLine="627"/>
        <w:jc w:val="left"/>
        <w:rPr>
          <w:rFonts w:ascii="仿宋_GB2312" w:eastAsia="仿宋_GB2312" w:hAnsi="仿宋" w:cs="宋体"/>
          <w:sz w:val="32"/>
          <w:szCs w:val="32"/>
        </w:rPr>
      </w:pPr>
      <w:r w:rsidRPr="000E791F">
        <w:rPr>
          <w:rFonts w:ascii="仿宋_GB2312" w:eastAsia="仿宋_GB2312" w:hAnsi="仿宋" w:cs="宋体" w:hint="eastAsia"/>
          <w:sz w:val="32"/>
          <w:szCs w:val="32"/>
        </w:rPr>
        <w:t>（说明：各</w:t>
      </w:r>
      <w:r w:rsidR="00986BCD" w:rsidRPr="000E791F">
        <w:rPr>
          <w:rFonts w:ascii="仿宋_GB2312" w:eastAsia="仿宋_GB2312" w:hAnsi="仿宋" w:cs="宋体" w:hint="eastAsia"/>
          <w:sz w:val="32"/>
          <w:szCs w:val="32"/>
        </w:rPr>
        <w:t>专业应根据本专业的特点，</w:t>
      </w:r>
      <w:r w:rsidR="00564BDF" w:rsidRPr="000E791F">
        <w:rPr>
          <w:rFonts w:ascii="仿宋_GB2312" w:eastAsia="仿宋_GB2312" w:hAnsi="仿宋" w:cs="宋体" w:hint="eastAsia"/>
          <w:sz w:val="32"/>
          <w:szCs w:val="32"/>
        </w:rPr>
        <w:t>制订</w:t>
      </w:r>
      <w:r w:rsidR="00986BCD" w:rsidRPr="000E791F">
        <w:rPr>
          <w:rFonts w:ascii="仿宋_GB2312" w:eastAsia="仿宋_GB2312" w:hAnsi="仿宋" w:cs="宋体" w:hint="eastAsia"/>
          <w:sz w:val="32"/>
          <w:szCs w:val="32"/>
        </w:rPr>
        <w:t>本专业</w:t>
      </w:r>
      <w:r w:rsidRPr="000E791F">
        <w:rPr>
          <w:rFonts w:ascii="仿宋_GB2312" w:eastAsia="仿宋_GB2312" w:hAnsi="仿宋" w:cs="宋体" w:hint="eastAsia"/>
          <w:sz w:val="32"/>
          <w:szCs w:val="32"/>
        </w:rPr>
        <w:t>硕士</w:t>
      </w:r>
      <w:r w:rsidR="00986BCD" w:rsidRPr="000E791F">
        <w:rPr>
          <w:rFonts w:ascii="仿宋_GB2312" w:eastAsia="仿宋_GB2312" w:hAnsi="仿宋" w:cs="宋体" w:hint="eastAsia"/>
          <w:sz w:val="32"/>
          <w:szCs w:val="32"/>
        </w:rPr>
        <w:t>研究生的具体培养目标。）</w:t>
      </w:r>
    </w:p>
    <w:p w:rsidR="00986BCD" w:rsidRPr="000E791F" w:rsidRDefault="00986BCD" w:rsidP="009467F3">
      <w:pPr>
        <w:widowControl/>
        <w:adjustRightInd w:val="0"/>
        <w:snapToGrid w:val="0"/>
        <w:spacing w:line="480" w:lineRule="exact"/>
        <w:ind w:firstLineChars="191" w:firstLine="614"/>
        <w:jc w:val="left"/>
        <w:rPr>
          <w:rFonts w:ascii="仿宋_GB2312" w:eastAsia="仿宋_GB2312" w:hAnsi="仿宋" w:cs="宋体"/>
          <w:b/>
          <w:sz w:val="32"/>
          <w:szCs w:val="32"/>
        </w:rPr>
      </w:pPr>
      <w:r w:rsidRPr="000E791F">
        <w:rPr>
          <w:rFonts w:ascii="仿宋_GB2312" w:eastAsia="仿宋_GB2312" w:hAnsi="仿宋" w:cs="宋体" w:hint="eastAsia"/>
          <w:b/>
          <w:sz w:val="32"/>
          <w:szCs w:val="32"/>
        </w:rPr>
        <w:t>二、研究方向</w:t>
      </w:r>
    </w:p>
    <w:p w:rsidR="00986BCD" w:rsidRPr="000E791F" w:rsidRDefault="00020C94" w:rsidP="009467F3">
      <w:pPr>
        <w:widowControl/>
        <w:adjustRightInd w:val="0"/>
        <w:snapToGrid w:val="0"/>
        <w:spacing w:line="480" w:lineRule="exact"/>
        <w:ind w:firstLineChars="191" w:firstLine="611"/>
        <w:jc w:val="left"/>
        <w:rPr>
          <w:rFonts w:ascii="仿宋_GB2312" w:eastAsia="仿宋_GB2312" w:hAnsi="仿宋" w:cs="宋体"/>
          <w:sz w:val="32"/>
          <w:szCs w:val="32"/>
        </w:rPr>
      </w:pPr>
      <w:r w:rsidRPr="000E791F">
        <w:rPr>
          <w:rFonts w:ascii="仿宋_GB2312" w:eastAsia="仿宋_GB2312" w:hAnsi="仿宋" w:cs="宋体"/>
          <w:sz w:val="32"/>
          <w:szCs w:val="32"/>
        </w:rPr>
        <w:t>如无特殊需求，建议</w:t>
      </w:r>
      <w:r w:rsidR="002D584D" w:rsidRPr="000E791F">
        <w:rPr>
          <w:rFonts w:ascii="仿宋_GB2312" w:eastAsia="仿宋_GB2312" w:hAnsi="仿宋" w:cs="宋体"/>
          <w:sz w:val="32"/>
          <w:szCs w:val="32"/>
        </w:rPr>
        <w:t>以专业领域进行培养，不设方向。</w:t>
      </w:r>
    </w:p>
    <w:p w:rsidR="00986BCD" w:rsidRPr="000E791F" w:rsidRDefault="00986BCD" w:rsidP="009467F3">
      <w:pPr>
        <w:widowControl/>
        <w:adjustRightInd w:val="0"/>
        <w:snapToGrid w:val="0"/>
        <w:spacing w:line="480" w:lineRule="exact"/>
        <w:ind w:firstLineChars="191" w:firstLine="614"/>
        <w:jc w:val="left"/>
        <w:rPr>
          <w:rFonts w:ascii="仿宋_GB2312" w:eastAsia="仿宋_GB2312" w:hAnsi="仿宋" w:cs="宋体"/>
          <w:b/>
          <w:sz w:val="32"/>
          <w:szCs w:val="32"/>
        </w:rPr>
      </w:pPr>
      <w:r w:rsidRPr="000E791F">
        <w:rPr>
          <w:rFonts w:ascii="仿宋_GB2312" w:eastAsia="仿宋_GB2312" w:hAnsi="仿宋" w:cs="宋体" w:hint="eastAsia"/>
          <w:b/>
          <w:sz w:val="32"/>
          <w:szCs w:val="32"/>
        </w:rPr>
        <w:t>三、学习年限</w:t>
      </w:r>
    </w:p>
    <w:p w:rsidR="00986BCD" w:rsidRPr="000E791F" w:rsidRDefault="002D584D" w:rsidP="009467F3">
      <w:pPr>
        <w:widowControl/>
        <w:adjustRightInd w:val="0"/>
        <w:snapToGrid w:val="0"/>
        <w:spacing w:line="480" w:lineRule="exact"/>
        <w:ind w:firstLineChars="191" w:firstLine="611"/>
        <w:jc w:val="left"/>
        <w:rPr>
          <w:rFonts w:ascii="仿宋_GB2312" w:eastAsia="仿宋_GB2312" w:hAnsi="仿宋" w:cs="宋体"/>
          <w:sz w:val="32"/>
          <w:szCs w:val="32"/>
        </w:rPr>
      </w:pPr>
      <w:r w:rsidRPr="000E791F">
        <w:rPr>
          <w:rFonts w:ascii="仿宋_GB2312" w:eastAsia="仿宋_GB2312" w:hAnsi="仿宋" w:cs="宋体" w:hint="eastAsia"/>
          <w:sz w:val="32"/>
          <w:szCs w:val="32"/>
        </w:rPr>
        <w:t>专业学位硕士</w:t>
      </w:r>
      <w:r w:rsidR="00986BCD" w:rsidRPr="000E791F">
        <w:rPr>
          <w:rFonts w:ascii="仿宋_GB2312" w:eastAsia="仿宋_GB2312" w:hAnsi="仿宋" w:cs="宋体" w:hint="eastAsia"/>
          <w:sz w:val="32"/>
          <w:szCs w:val="32"/>
        </w:rPr>
        <w:t>研究生</w:t>
      </w:r>
      <w:r w:rsidR="004E1ED3" w:rsidRPr="000E791F">
        <w:rPr>
          <w:rFonts w:ascii="仿宋_GB2312" w:eastAsia="仿宋_GB2312" w:hAnsi="仿宋" w:cs="宋体" w:hint="eastAsia"/>
          <w:sz w:val="32"/>
          <w:szCs w:val="32"/>
        </w:rPr>
        <w:t>（留学生）</w:t>
      </w:r>
      <w:r w:rsidR="00986BCD" w:rsidRPr="000E791F">
        <w:rPr>
          <w:rFonts w:ascii="仿宋_GB2312" w:eastAsia="仿宋_GB2312" w:hAnsi="仿宋" w:cs="宋体" w:hint="eastAsia"/>
          <w:sz w:val="32"/>
          <w:szCs w:val="32"/>
        </w:rPr>
        <w:t>的学习年限一般为</w:t>
      </w:r>
      <w:r w:rsidRPr="000E791F">
        <w:rPr>
          <w:rFonts w:ascii="仿宋_GB2312" w:eastAsia="仿宋_GB2312" w:hAnsi="仿宋" w:cs="宋体" w:hint="eastAsia"/>
          <w:sz w:val="32"/>
          <w:szCs w:val="32"/>
        </w:rPr>
        <w:t>3</w:t>
      </w:r>
      <w:r w:rsidR="00986BCD" w:rsidRPr="000E791F">
        <w:rPr>
          <w:rFonts w:ascii="仿宋_GB2312" w:eastAsia="仿宋_GB2312" w:hAnsi="仿宋" w:cs="宋体" w:hint="eastAsia"/>
          <w:sz w:val="32"/>
          <w:szCs w:val="32"/>
        </w:rPr>
        <w:t>年，在校学习时间最长年限为</w:t>
      </w:r>
      <w:r w:rsidRPr="000E791F">
        <w:rPr>
          <w:rFonts w:ascii="仿宋_GB2312" w:eastAsia="仿宋_GB2312" w:hAnsi="仿宋" w:cs="宋体" w:hint="eastAsia"/>
          <w:sz w:val="32"/>
          <w:szCs w:val="32"/>
        </w:rPr>
        <w:t>5</w:t>
      </w:r>
      <w:r w:rsidR="00986BCD" w:rsidRPr="000E791F">
        <w:rPr>
          <w:rFonts w:ascii="仿宋_GB2312" w:eastAsia="仿宋_GB2312" w:hAnsi="仿宋" w:cs="宋体" w:hint="eastAsia"/>
          <w:sz w:val="32"/>
          <w:szCs w:val="32"/>
        </w:rPr>
        <w:t>年（含休学）。</w:t>
      </w:r>
    </w:p>
    <w:p w:rsidR="00986BCD" w:rsidRPr="000E791F" w:rsidRDefault="00986BCD" w:rsidP="009467F3">
      <w:pPr>
        <w:widowControl/>
        <w:adjustRightInd w:val="0"/>
        <w:snapToGrid w:val="0"/>
        <w:spacing w:line="480" w:lineRule="exact"/>
        <w:ind w:firstLineChars="191" w:firstLine="614"/>
        <w:jc w:val="left"/>
        <w:rPr>
          <w:rFonts w:ascii="仿宋_GB2312" w:eastAsia="仿宋_GB2312" w:hAnsi="仿宋" w:cs="宋体"/>
          <w:b/>
          <w:sz w:val="32"/>
          <w:szCs w:val="32"/>
        </w:rPr>
      </w:pPr>
      <w:r w:rsidRPr="000E791F">
        <w:rPr>
          <w:rFonts w:ascii="仿宋_GB2312" w:eastAsia="仿宋_GB2312" w:hAnsi="仿宋" w:cs="宋体" w:hint="eastAsia"/>
          <w:b/>
          <w:sz w:val="32"/>
          <w:szCs w:val="32"/>
        </w:rPr>
        <w:t>四、课程设置与</w:t>
      </w:r>
      <w:r w:rsidR="00C46A2B" w:rsidRPr="000E791F">
        <w:rPr>
          <w:rFonts w:ascii="仿宋_GB2312" w:eastAsia="仿宋_GB2312" w:hAnsi="仿宋" w:cs="宋体" w:hint="eastAsia"/>
          <w:b/>
          <w:sz w:val="32"/>
          <w:szCs w:val="32"/>
        </w:rPr>
        <w:t>学分</w:t>
      </w:r>
      <w:r w:rsidRPr="000E791F">
        <w:rPr>
          <w:rFonts w:ascii="仿宋_GB2312" w:eastAsia="仿宋_GB2312" w:hAnsi="仿宋" w:cs="宋体" w:hint="eastAsia"/>
          <w:b/>
          <w:sz w:val="32"/>
          <w:szCs w:val="32"/>
        </w:rPr>
        <w:t>要求</w:t>
      </w:r>
    </w:p>
    <w:p w:rsidR="00986BCD" w:rsidRPr="000E791F" w:rsidRDefault="004E1ED3" w:rsidP="009467F3">
      <w:pPr>
        <w:adjustRightInd w:val="0"/>
        <w:snapToGrid w:val="0"/>
        <w:spacing w:line="480" w:lineRule="exact"/>
        <w:ind w:firstLineChars="196" w:firstLine="627"/>
        <w:rPr>
          <w:rFonts w:ascii="仿宋_GB2312" w:eastAsia="仿宋_GB2312" w:hAnsi="仿宋" w:cs="宋体"/>
          <w:kern w:val="0"/>
          <w:sz w:val="32"/>
          <w:szCs w:val="32"/>
        </w:rPr>
      </w:pPr>
      <w:r w:rsidRPr="000E791F">
        <w:rPr>
          <w:rFonts w:ascii="仿宋_GB2312" w:eastAsia="仿宋_GB2312" w:hAnsi="仿宋" w:cs="宋体" w:hint="eastAsia"/>
          <w:sz w:val="32"/>
          <w:szCs w:val="32"/>
        </w:rPr>
        <w:t>专业学位硕士研究生（留学生）</w:t>
      </w:r>
      <w:r w:rsidR="00986BCD" w:rsidRPr="000E791F">
        <w:rPr>
          <w:rFonts w:ascii="仿宋_GB2312" w:eastAsia="仿宋_GB2312" w:hAnsi="仿宋" w:cs="宋体" w:hint="eastAsia"/>
          <w:kern w:val="0"/>
          <w:sz w:val="32"/>
          <w:szCs w:val="32"/>
        </w:rPr>
        <w:t>须获得</w:t>
      </w:r>
      <w:r w:rsidR="002D584D" w:rsidRPr="000E791F">
        <w:rPr>
          <w:rFonts w:ascii="仿宋_GB2312" w:eastAsia="仿宋_GB2312" w:hAnsi="仿宋" w:cs="宋体" w:hint="eastAsia"/>
          <w:kern w:val="0"/>
          <w:sz w:val="32"/>
          <w:szCs w:val="32"/>
        </w:rPr>
        <w:t>不少于30</w:t>
      </w:r>
      <w:r w:rsidR="00986BCD" w:rsidRPr="000E791F">
        <w:rPr>
          <w:rFonts w:ascii="仿宋_GB2312" w:eastAsia="仿宋_GB2312" w:hAnsi="仿宋" w:cs="宋体" w:hint="eastAsia"/>
          <w:kern w:val="0"/>
          <w:sz w:val="32"/>
          <w:szCs w:val="32"/>
        </w:rPr>
        <w:t>学分（包括课程学习</w:t>
      </w:r>
      <w:r w:rsidRPr="000E791F">
        <w:rPr>
          <w:rFonts w:ascii="仿宋_GB2312" w:eastAsia="仿宋_GB2312" w:hAnsi="仿宋" w:cs="宋体" w:hint="eastAsia"/>
          <w:kern w:val="0"/>
          <w:sz w:val="32"/>
          <w:szCs w:val="32"/>
        </w:rPr>
        <w:t>不少于24</w:t>
      </w:r>
      <w:r w:rsidR="00986BCD" w:rsidRPr="000E791F">
        <w:rPr>
          <w:rFonts w:ascii="仿宋_GB2312" w:eastAsia="仿宋_GB2312" w:hAnsi="仿宋" w:cs="宋体" w:hint="eastAsia"/>
          <w:kern w:val="0"/>
          <w:sz w:val="32"/>
          <w:szCs w:val="32"/>
        </w:rPr>
        <w:t>学分、</w:t>
      </w:r>
      <w:r w:rsidRPr="000E791F">
        <w:rPr>
          <w:rFonts w:ascii="仿宋_GB2312" w:eastAsia="仿宋_GB2312" w:hAnsi="仿宋" w:cs="宋体" w:hint="eastAsia"/>
          <w:kern w:val="0"/>
          <w:sz w:val="32"/>
          <w:szCs w:val="32"/>
        </w:rPr>
        <w:t>专业实践6</w:t>
      </w:r>
      <w:r w:rsidR="00986BCD" w:rsidRPr="000E791F">
        <w:rPr>
          <w:rFonts w:ascii="仿宋_GB2312" w:eastAsia="仿宋_GB2312" w:hAnsi="仿宋" w:cs="宋体" w:hint="eastAsia"/>
          <w:kern w:val="0"/>
          <w:sz w:val="32"/>
          <w:szCs w:val="32"/>
        </w:rPr>
        <w:t>学分）方可通过毕业资格审核。</w:t>
      </w:r>
    </w:p>
    <w:p w:rsidR="00986BCD" w:rsidRPr="000E791F" w:rsidRDefault="00986BCD" w:rsidP="009467F3">
      <w:pPr>
        <w:adjustRightInd w:val="0"/>
        <w:snapToGrid w:val="0"/>
        <w:spacing w:line="480" w:lineRule="exact"/>
        <w:ind w:firstLineChars="196" w:firstLine="630"/>
        <w:rPr>
          <w:rFonts w:ascii="仿宋_GB2312" w:eastAsia="仿宋_GB2312" w:hAnsi="仿宋" w:cs="宋体"/>
          <w:b/>
          <w:kern w:val="0"/>
          <w:sz w:val="32"/>
          <w:szCs w:val="32"/>
        </w:rPr>
      </w:pPr>
      <w:r w:rsidRPr="000E791F">
        <w:rPr>
          <w:rFonts w:ascii="仿宋_GB2312" w:eastAsia="仿宋_GB2312" w:hAnsi="仿宋" w:cs="宋体" w:hint="eastAsia"/>
          <w:b/>
          <w:kern w:val="0"/>
          <w:sz w:val="32"/>
          <w:szCs w:val="32"/>
        </w:rPr>
        <w:t>（一）课程要求</w:t>
      </w:r>
    </w:p>
    <w:p w:rsidR="00986BCD" w:rsidRPr="000E791F" w:rsidRDefault="004E1ED3" w:rsidP="009467F3">
      <w:pPr>
        <w:adjustRightInd w:val="0"/>
        <w:snapToGrid w:val="0"/>
        <w:spacing w:line="480" w:lineRule="exact"/>
        <w:ind w:firstLineChars="196" w:firstLine="627"/>
        <w:rPr>
          <w:rFonts w:ascii="仿宋_GB2312" w:eastAsia="仿宋_GB2312" w:hAnsi="仿宋"/>
          <w:sz w:val="32"/>
          <w:szCs w:val="32"/>
        </w:rPr>
      </w:pPr>
      <w:r w:rsidRPr="000E791F">
        <w:rPr>
          <w:rFonts w:ascii="仿宋_GB2312" w:eastAsia="仿宋_GB2312" w:hAnsi="仿宋" w:cs="宋体" w:hint="eastAsia"/>
          <w:kern w:val="0"/>
          <w:sz w:val="32"/>
          <w:szCs w:val="32"/>
        </w:rPr>
        <w:t>专业学位硕士研究生（留学生）</w:t>
      </w:r>
      <w:r w:rsidR="00986BCD" w:rsidRPr="000E791F">
        <w:rPr>
          <w:rFonts w:ascii="仿宋_GB2312" w:eastAsia="仿宋_GB2312" w:hAnsi="仿宋" w:cs="宋体" w:hint="eastAsia"/>
          <w:kern w:val="0"/>
          <w:sz w:val="32"/>
          <w:szCs w:val="32"/>
        </w:rPr>
        <w:t>课程分必修课程和选修课程两类，总学分不得少于</w:t>
      </w:r>
      <w:r w:rsidRPr="000E791F">
        <w:rPr>
          <w:rFonts w:ascii="仿宋_GB2312" w:eastAsia="仿宋_GB2312" w:hAnsi="仿宋" w:cs="宋体" w:hint="eastAsia"/>
          <w:kern w:val="0"/>
          <w:sz w:val="32"/>
          <w:szCs w:val="32"/>
        </w:rPr>
        <w:t>24</w:t>
      </w:r>
      <w:r w:rsidR="00986BCD" w:rsidRPr="000E791F">
        <w:rPr>
          <w:rFonts w:ascii="仿宋_GB2312" w:eastAsia="仿宋_GB2312" w:hAnsi="仿宋" w:cs="宋体" w:hint="eastAsia"/>
          <w:kern w:val="0"/>
          <w:sz w:val="32"/>
          <w:szCs w:val="32"/>
        </w:rPr>
        <w:t>学分。必修课包括公共必修课和专业必修课，学分设置</w:t>
      </w:r>
      <w:r w:rsidRPr="000E791F">
        <w:rPr>
          <w:rFonts w:ascii="仿宋_GB2312" w:eastAsia="仿宋_GB2312" w:hAnsi="仿宋" w:cs="宋体" w:hint="eastAsia"/>
          <w:kern w:val="0"/>
          <w:sz w:val="32"/>
          <w:szCs w:val="32"/>
        </w:rPr>
        <w:t>20</w:t>
      </w:r>
      <w:r w:rsidR="00986BCD" w:rsidRPr="000E791F">
        <w:rPr>
          <w:rFonts w:ascii="仿宋_GB2312" w:eastAsia="仿宋_GB2312" w:hAnsi="仿宋" w:cs="宋体" w:hint="eastAsia"/>
          <w:kern w:val="0"/>
          <w:sz w:val="32"/>
          <w:szCs w:val="32"/>
        </w:rPr>
        <w:t>学分左右；选修课包括公共选修课和专业选修课，每个学科、专业列出8-12门选修课程。公共课必修课包括</w:t>
      </w:r>
      <w:r w:rsidR="00F6778A" w:rsidRPr="000E791F">
        <w:rPr>
          <w:rFonts w:ascii="仿宋_GB2312" w:eastAsia="仿宋_GB2312" w:hAnsi="仿宋" w:cs="宋体" w:hint="eastAsia"/>
          <w:kern w:val="0"/>
          <w:sz w:val="32"/>
          <w:szCs w:val="32"/>
        </w:rPr>
        <w:t>《汉语（一）》3学分、《汉语（二）》</w:t>
      </w:r>
      <w:r w:rsidR="00986BCD" w:rsidRPr="000E791F">
        <w:rPr>
          <w:rFonts w:ascii="仿宋_GB2312" w:eastAsia="仿宋_GB2312" w:hAnsi="仿宋" w:cs="宋体" w:hint="eastAsia"/>
          <w:kern w:val="0"/>
          <w:sz w:val="32"/>
          <w:szCs w:val="32"/>
        </w:rPr>
        <w:t>3学分、</w:t>
      </w:r>
      <w:r w:rsidR="00F6778A" w:rsidRPr="000E791F">
        <w:rPr>
          <w:rFonts w:ascii="仿宋_GB2312" w:eastAsia="仿宋_GB2312" w:hAnsi="仿宋" w:cs="宋体" w:hint="eastAsia"/>
          <w:kern w:val="0"/>
          <w:sz w:val="32"/>
          <w:szCs w:val="32"/>
        </w:rPr>
        <w:t>《中国国情教育》</w:t>
      </w:r>
      <w:r w:rsidR="00986BCD" w:rsidRPr="000E791F">
        <w:rPr>
          <w:rFonts w:ascii="仿宋_GB2312" w:eastAsia="仿宋_GB2312" w:hAnsi="仿宋" w:cs="宋体" w:hint="eastAsia"/>
          <w:kern w:val="0"/>
          <w:sz w:val="32"/>
          <w:szCs w:val="32"/>
        </w:rPr>
        <w:t>2学分；</w:t>
      </w:r>
      <w:r w:rsidR="005A2955" w:rsidRPr="000E791F">
        <w:rPr>
          <w:rFonts w:ascii="仿宋_GB2312" w:eastAsia="仿宋_GB2312" w:hAnsi="仿宋" w:cs="宋体" w:hint="eastAsia"/>
          <w:kern w:val="0"/>
          <w:sz w:val="32"/>
          <w:szCs w:val="32"/>
        </w:rPr>
        <w:t>专业必修课必须包括论文写作指导课程2学分。</w:t>
      </w:r>
    </w:p>
    <w:p w:rsidR="00986BCD" w:rsidRPr="000E791F" w:rsidRDefault="00986BCD" w:rsidP="009467F3">
      <w:pPr>
        <w:adjustRightInd w:val="0"/>
        <w:snapToGrid w:val="0"/>
        <w:spacing w:line="480" w:lineRule="exact"/>
        <w:ind w:firstLineChars="196" w:firstLine="630"/>
        <w:rPr>
          <w:rFonts w:ascii="仿宋_GB2312" w:eastAsia="仿宋_GB2312" w:hAnsi="仿宋"/>
          <w:b/>
          <w:sz w:val="32"/>
          <w:szCs w:val="32"/>
        </w:rPr>
      </w:pPr>
      <w:r w:rsidRPr="000E791F">
        <w:rPr>
          <w:rFonts w:ascii="仿宋_GB2312" w:eastAsia="仿宋_GB2312" w:hAnsi="仿宋" w:hint="eastAsia"/>
          <w:b/>
          <w:sz w:val="32"/>
          <w:szCs w:val="32"/>
        </w:rPr>
        <w:t>（二）课程设置</w:t>
      </w:r>
      <w:r w:rsidR="009A3CE9" w:rsidRPr="000E791F">
        <w:rPr>
          <w:rFonts w:ascii="仿宋_GB2312" w:eastAsia="仿宋_GB2312" w:hAnsi="仿宋" w:hint="eastAsia"/>
          <w:b/>
          <w:sz w:val="32"/>
          <w:szCs w:val="32"/>
        </w:rPr>
        <w:t>。</w:t>
      </w:r>
    </w:p>
    <w:p w:rsidR="00986BCD" w:rsidRPr="000E791F" w:rsidRDefault="00986BCD" w:rsidP="009467F3">
      <w:pPr>
        <w:adjustRightInd w:val="0"/>
        <w:snapToGrid w:val="0"/>
        <w:spacing w:line="480" w:lineRule="exact"/>
        <w:ind w:firstLineChars="196" w:firstLine="627"/>
        <w:rPr>
          <w:rFonts w:ascii="仿宋_GB2312" w:eastAsia="仿宋_GB2312" w:hAnsi="仿宋"/>
          <w:sz w:val="32"/>
          <w:szCs w:val="32"/>
        </w:rPr>
      </w:pPr>
      <w:r w:rsidRPr="000E791F">
        <w:rPr>
          <w:rFonts w:ascii="仿宋_GB2312" w:eastAsia="仿宋_GB2312" w:hAnsi="仿宋" w:hint="eastAsia"/>
          <w:sz w:val="32"/>
          <w:szCs w:val="32"/>
        </w:rPr>
        <w:t>1</w:t>
      </w:r>
      <w:r w:rsidR="00515EF5" w:rsidRPr="000E791F">
        <w:rPr>
          <w:rFonts w:ascii="仿宋_GB2312" w:eastAsia="仿宋_GB2312" w:hAnsi="仿宋" w:hint="eastAsia"/>
          <w:sz w:val="32"/>
          <w:szCs w:val="32"/>
        </w:rPr>
        <w:t>.</w:t>
      </w:r>
      <w:r w:rsidRPr="000E791F">
        <w:rPr>
          <w:rFonts w:ascii="仿宋_GB2312" w:eastAsia="仿宋_GB2312" w:hAnsi="仿宋" w:hint="eastAsia"/>
          <w:sz w:val="32"/>
          <w:szCs w:val="32"/>
        </w:rPr>
        <w:t>必修课(10学分左右)</w:t>
      </w:r>
    </w:p>
    <w:p w:rsidR="00986BCD" w:rsidRPr="000E791F" w:rsidRDefault="00986BCD" w:rsidP="009467F3">
      <w:pPr>
        <w:widowControl/>
        <w:adjustRightInd w:val="0"/>
        <w:snapToGrid w:val="0"/>
        <w:spacing w:line="480" w:lineRule="exact"/>
        <w:ind w:firstLineChars="191" w:firstLine="611"/>
        <w:jc w:val="left"/>
        <w:rPr>
          <w:rFonts w:ascii="仿宋_GB2312" w:eastAsia="仿宋_GB2312" w:hAnsi="仿宋"/>
          <w:sz w:val="32"/>
          <w:szCs w:val="32"/>
        </w:rPr>
      </w:pPr>
      <w:r w:rsidRPr="000E791F">
        <w:rPr>
          <w:rFonts w:ascii="仿宋_GB2312" w:eastAsia="仿宋_GB2312" w:hAnsi="仿宋" w:cs="宋体" w:hint="eastAsia"/>
          <w:sz w:val="32"/>
          <w:szCs w:val="32"/>
        </w:rPr>
        <w:t>（1）</w:t>
      </w:r>
      <w:r w:rsidR="002F2E37" w:rsidRPr="000E791F">
        <w:rPr>
          <w:rFonts w:ascii="仿宋_GB2312" w:eastAsia="仿宋_GB2312" w:hAnsi="仿宋" w:cs="宋体" w:hint="eastAsia"/>
          <w:kern w:val="0"/>
          <w:sz w:val="32"/>
          <w:szCs w:val="32"/>
        </w:rPr>
        <w:t>汉语（一）</w:t>
      </w:r>
      <w:r w:rsidRPr="000E791F">
        <w:rPr>
          <w:rFonts w:ascii="仿宋_GB2312" w:eastAsia="仿宋_GB2312" w:hAnsi="仿宋" w:cs="宋体" w:hint="eastAsia"/>
          <w:sz w:val="32"/>
          <w:szCs w:val="32"/>
        </w:rPr>
        <w:t xml:space="preserve"> </w:t>
      </w:r>
      <w:r w:rsidRPr="000E791F">
        <w:rPr>
          <w:rFonts w:ascii="仿宋_GB2312" w:eastAsia="仿宋_GB2312" w:hAnsi="仿宋" w:hint="eastAsia"/>
          <w:sz w:val="32"/>
          <w:szCs w:val="32"/>
        </w:rPr>
        <w:t xml:space="preserve">             </w:t>
      </w:r>
      <w:r w:rsidR="002F2E37" w:rsidRPr="000E791F">
        <w:rPr>
          <w:rFonts w:ascii="仿宋_GB2312" w:eastAsia="仿宋_GB2312" w:hAnsi="仿宋" w:hint="eastAsia"/>
          <w:sz w:val="32"/>
          <w:szCs w:val="32"/>
        </w:rPr>
        <w:t xml:space="preserve">            3</w:t>
      </w:r>
      <w:r w:rsidRPr="000E791F">
        <w:rPr>
          <w:rFonts w:ascii="仿宋_GB2312" w:eastAsia="仿宋_GB2312" w:hAnsi="仿宋" w:hint="eastAsia"/>
          <w:sz w:val="32"/>
          <w:szCs w:val="32"/>
        </w:rPr>
        <w:t>.0学分</w:t>
      </w:r>
    </w:p>
    <w:p w:rsidR="00986BCD" w:rsidRPr="000E791F" w:rsidRDefault="00986BCD" w:rsidP="009467F3">
      <w:pPr>
        <w:widowControl/>
        <w:adjustRightInd w:val="0"/>
        <w:snapToGrid w:val="0"/>
        <w:spacing w:line="480" w:lineRule="exact"/>
        <w:ind w:firstLineChars="191" w:firstLine="611"/>
        <w:jc w:val="left"/>
        <w:rPr>
          <w:rFonts w:ascii="仿宋_GB2312" w:eastAsia="仿宋_GB2312" w:hAnsi="仿宋"/>
          <w:sz w:val="32"/>
          <w:szCs w:val="32"/>
        </w:rPr>
      </w:pPr>
      <w:r w:rsidRPr="000E791F">
        <w:rPr>
          <w:rFonts w:ascii="仿宋_GB2312" w:eastAsia="仿宋_GB2312" w:hAnsi="仿宋" w:hint="eastAsia"/>
          <w:sz w:val="32"/>
          <w:szCs w:val="32"/>
        </w:rPr>
        <w:t>（2）</w:t>
      </w:r>
      <w:r w:rsidR="002F2E37" w:rsidRPr="000E791F">
        <w:rPr>
          <w:rFonts w:ascii="仿宋_GB2312" w:eastAsia="仿宋_GB2312" w:hAnsi="仿宋" w:cs="宋体" w:hint="eastAsia"/>
          <w:kern w:val="0"/>
          <w:sz w:val="32"/>
          <w:szCs w:val="32"/>
        </w:rPr>
        <w:t>汉语（二）</w:t>
      </w:r>
      <w:r w:rsidRPr="000E791F">
        <w:rPr>
          <w:rFonts w:ascii="仿宋_GB2312" w:eastAsia="仿宋_GB2312" w:hAnsi="仿宋" w:hint="eastAsia"/>
          <w:sz w:val="32"/>
          <w:szCs w:val="32"/>
        </w:rPr>
        <w:t xml:space="preserve">                          3.0学分</w:t>
      </w:r>
    </w:p>
    <w:p w:rsidR="002F2E37" w:rsidRPr="000E791F" w:rsidRDefault="00986BCD" w:rsidP="009467F3">
      <w:pPr>
        <w:widowControl/>
        <w:adjustRightInd w:val="0"/>
        <w:snapToGrid w:val="0"/>
        <w:spacing w:line="480" w:lineRule="exact"/>
        <w:ind w:firstLineChars="191" w:firstLine="611"/>
        <w:jc w:val="left"/>
        <w:rPr>
          <w:rFonts w:ascii="仿宋_GB2312" w:eastAsia="仿宋_GB2312" w:hAnsi="仿宋"/>
          <w:sz w:val="32"/>
          <w:szCs w:val="32"/>
        </w:rPr>
      </w:pPr>
      <w:r w:rsidRPr="000E791F">
        <w:rPr>
          <w:rFonts w:ascii="仿宋_GB2312" w:eastAsia="仿宋_GB2312" w:hAnsi="仿宋" w:hint="eastAsia"/>
          <w:sz w:val="32"/>
          <w:szCs w:val="32"/>
        </w:rPr>
        <w:t>（3）</w:t>
      </w:r>
      <w:r w:rsidR="002F2E37" w:rsidRPr="000E791F">
        <w:rPr>
          <w:rFonts w:ascii="仿宋_GB2312" w:eastAsia="仿宋_GB2312" w:hAnsi="仿宋" w:cs="宋体" w:hint="eastAsia"/>
          <w:kern w:val="0"/>
          <w:sz w:val="32"/>
          <w:szCs w:val="32"/>
        </w:rPr>
        <w:t>中国国情教育                        2</w:t>
      </w:r>
      <w:r w:rsidR="002F2E37" w:rsidRPr="000E791F">
        <w:rPr>
          <w:rFonts w:ascii="仿宋_GB2312" w:eastAsia="仿宋_GB2312" w:hAnsi="仿宋" w:hint="eastAsia"/>
          <w:sz w:val="32"/>
          <w:szCs w:val="32"/>
        </w:rPr>
        <w:t>.0学分</w:t>
      </w:r>
    </w:p>
    <w:p w:rsidR="00986BCD" w:rsidRPr="000E791F" w:rsidRDefault="002F2E37" w:rsidP="009467F3">
      <w:pPr>
        <w:adjustRightInd w:val="0"/>
        <w:snapToGrid w:val="0"/>
        <w:spacing w:line="480" w:lineRule="exact"/>
        <w:ind w:right="-29" w:firstLineChars="191" w:firstLine="611"/>
        <w:rPr>
          <w:rFonts w:ascii="仿宋_GB2312" w:eastAsia="仿宋_GB2312" w:hAnsi="仿宋" w:cs="宋体"/>
          <w:sz w:val="32"/>
          <w:szCs w:val="32"/>
        </w:rPr>
      </w:pPr>
      <w:r w:rsidRPr="000E791F">
        <w:rPr>
          <w:rFonts w:ascii="仿宋_GB2312" w:eastAsia="仿宋_GB2312" w:hAnsi="仿宋" w:cs="宋体" w:hint="eastAsia"/>
          <w:kern w:val="0"/>
          <w:sz w:val="32"/>
          <w:szCs w:val="32"/>
        </w:rPr>
        <w:t>（4）</w:t>
      </w:r>
      <w:r w:rsidR="005E234E" w:rsidRPr="000E791F">
        <w:rPr>
          <w:rFonts w:ascii="仿宋_GB2312" w:eastAsia="仿宋_GB2312" w:hAnsi="仿宋" w:cs="宋体" w:hint="eastAsia"/>
          <w:kern w:val="0"/>
          <w:sz w:val="32"/>
          <w:szCs w:val="32"/>
        </w:rPr>
        <w:t>论文写作指导</w:t>
      </w:r>
      <w:r w:rsidR="00986BCD" w:rsidRPr="000E791F">
        <w:rPr>
          <w:rFonts w:ascii="仿宋_GB2312" w:eastAsia="仿宋_GB2312" w:hAnsi="仿宋" w:cs="宋体" w:hint="eastAsia"/>
          <w:kern w:val="0"/>
          <w:sz w:val="32"/>
          <w:szCs w:val="32"/>
        </w:rPr>
        <w:t>课程</w:t>
      </w:r>
      <w:r w:rsidR="005E234E" w:rsidRPr="000E791F">
        <w:rPr>
          <w:rFonts w:ascii="仿宋_GB2312" w:eastAsia="仿宋_GB2312" w:hAnsi="仿宋" w:cs="宋体" w:hint="eastAsia"/>
          <w:kern w:val="0"/>
          <w:sz w:val="32"/>
          <w:szCs w:val="32"/>
        </w:rPr>
        <w:t xml:space="preserve">                  </w:t>
      </w:r>
      <w:r w:rsidRPr="000E791F">
        <w:rPr>
          <w:rFonts w:ascii="仿宋_GB2312" w:eastAsia="仿宋_GB2312" w:hAnsi="仿宋" w:cs="宋体" w:hint="eastAsia"/>
          <w:kern w:val="0"/>
          <w:sz w:val="32"/>
          <w:szCs w:val="32"/>
        </w:rPr>
        <w:t xml:space="preserve">  </w:t>
      </w:r>
      <w:r w:rsidR="005E234E" w:rsidRPr="000E791F">
        <w:rPr>
          <w:rFonts w:ascii="仿宋_GB2312" w:eastAsia="仿宋_GB2312" w:hAnsi="仿宋" w:cs="宋体" w:hint="eastAsia"/>
          <w:kern w:val="0"/>
          <w:sz w:val="32"/>
          <w:szCs w:val="32"/>
        </w:rPr>
        <w:t>2</w:t>
      </w:r>
      <w:r w:rsidR="00986BCD" w:rsidRPr="000E791F">
        <w:rPr>
          <w:rFonts w:ascii="仿宋_GB2312" w:eastAsia="仿宋_GB2312" w:hAnsi="仿宋" w:cs="宋体" w:hint="eastAsia"/>
          <w:sz w:val="32"/>
          <w:szCs w:val="32"/>
        </w:rPr>
        <w:t>.0学分</w:t>
      </w:r>
    </w:p>
    <w:p w:rsidR="00986BCD" w:rsidRPr="000E791F" w:rsidRDefault="00986BCD" w:rsidP="009467F3">
      <w:pPr>
        <w:adjustRightInd w:val="0"/>
        <w:snapToGrid w:val="0"/>
        <w:spacing w:line="480" w:lineRule="exact"/>
        <w:ind w:right="-29" w:firstLineChars="191" w:firstLine="611"/>
        <w:rPr>
          <w:rFonts w:ascii="仿宋_GB2312" w:eastAsia="仿宋_GB2312" w:hAnsi="仿宋"/>
          <w:sz w:val="32"/>
          <w:szCs w:val="32"/>
        </w:rPr>
      </w:pPr>
      <w:r w:rsidRPr="000E791F">
        <w:rPr>
          <w:rFonts w:ascii="仿宋_GB2312" w:eastAsia="仿宋_GB2312" w:hAnsi="仿宋" w:hint="eastAsia"/>
          <w:sz w:val="32"/>
          <w:szCs w:val="32"/>
        </w:rPr>
        <w:t>……</w:t>
      </w:r>
    </w:p>
    <w:p w:rsidR="00986BCD" w:rsidRPr="000E791F" w:rsidRDefault="00986BCD" w:rsidP="009467F3">
      <w:pPr>
        <w:widowControl/>
        <w:adjustRightInd w:val="0"/>
        <w:snapToGrid w:val="0"/>
        <w:spacing w:line="480" w:lineRule="exact"/>
        <w:ind w:firstLineChars="200" w:firstLine="640"/>
        <w:jc w:val="left"/>
        <w:rPr>
          <w:rFonts w:ascii="仿宋_GB2312" w:eastAsia="仿宋_GB2312" w:hAnsi="仿宋"/>
          <w:sz w:val="32"/>
          <w:szCs w:val="32"/>
        </w:rPr>
      </w:pPr>
      <w:r w:rsidRPr="000E791F">
        <w:rPr>
          <w:rFonts w:ascii="仿宋_GB2312" w:eastAsia="仿宋_GB2312" w:hAnsi="仿宋" w:hint="eastAsia"/>
          <w:sz w:val="32"/>
          <w:szCs w:val="32"/>
        </w:rPr>
        <w:t>2</w:t>
      </w:r>
      <w:r w:rsidR="00CA3EE7" w:rsidRPr="000E791F">
        <w:rPr>
          <w:rFonts w:ascii="仿宋_GB2312" w:eastAsia="仿宋_GB2312" w:hAnsi="仿宋" w:hint="eastAsia"/>
          <w:sz w:val="32"/>
          <w:szCs w:val="32"/>
        </w:rPr>
        <w:t>.</w:t>
      </w:r>
      <w:r w:rsidRPr="000E791F">
        <w:rPr>
          <w:rFonts w:ascii="仿宋_GB2312" w:eastAsia="仿宋_GB2312" w:hAnsi="仿宋" w:hint="eastAsia"/>
          <w:sz w:val="32"/>
          <w:szCs w:val="32"/>
        </w:rPr>
        <w:t>选修课(列出12门左右课程)</w:t>
      </w:r>
    </w:p>
    <w:p w:rsidR="00986BCD" w:rsidRPr="000E791F" w:rsidRDefault="00986BCD" w:rsidP="009467F3">
      <w:pPr>
        <w:widowControl/>
        <w:adjustRightInd w:val="0"/>
        <w:snapToGrid w:val="0"/>
        <w:spacing w:line="480" w:lineRule="exact"/>
        <w:ind w:firstLineChars="191" w:firstLine="611"/>
        <w:jc w:val="left"/>
        <w:rPr>
          <w:rFonts w:ascii="仿宋_GB2312" w:eastAsia="仿宋_GB2312" w:hAnsi="仿宋"/>
          <w:sz w:val="32"/>
          <w:szCs w:val="32"/>
        </w:rPr>
      </w:pPr>
      <w:r w:rsidRPr="000E791F">
        <w:rPr>
          <w:rFonts w:ascii="仿宋_GB2312" w:eastAsia="仿宋_GB2312" w:hAnsi="仿宋" w:cs="宋体" w:hint="eastAsia"/>
          <w:sz w:val="32"/>
          <w:szCs w:val="32"/>
        </w:rPr>
        <w:t>（1）</w:t>
      </w:r>
      <w:r w:rsidR="002E3DDD" w:rsidRPr="000E791F">
        <w:rPr>
          <w:rFonts w:ascii="仿宋_GB2312" w:eastAsia="仿宋_GB2312" w:hAnsi="仿宋" w:hint="eastAsia"/>
          <w:sz w:val="32"/>
          <w:szCs w:val="32"/>
        </w:rPr>
        <w:t xml:space="preserve">中华传统文化常识       </w:t>
      </w:r>
      <w:r w:rsidRPr="000E791F">
        <w:rPr>
          <w:rFonts w:ascii="仿宋_GB2312" w:eastAsia="仿宋_GB2312" w:hAnsi="仿宋" w:hint="eastAsia"/>
          <w:sz w:val="32"/>
          <w:szCs w:val="32"/>
        </w:rPr>
        <w:t xml:space="preserve">             1.0学分</w:t>
      </w:r>
    </w:p>
    <w:p w:rsidR="00367BAD" w:rsidRPr="000E791F" w:rsidRDefault="00367BAD" w:rsidP="00367BAD">
      <w:pPr>
        <w:widowControl/>
        <w:adjustRightInd w:val="0"/>
        <w:snapToGrid w:val="0"/>
        <w:spacing w:line="580" w:lineRule="exact"/>
        <w:ind w:firstLineChars="191" w:firstLine="611"/>
        <w:jc w:val="left"/>
        <w:rPr>
          <w:rFonts w:ascii="仿宋_GB2312" w:eastAsia="仿宋_GB2312" w:hAnsi="仿宋"/>
          <w:sz w:val="32"/>
          <w:szCs w:val="32"/>
        </w:rPr>
      </w:pPr>
      <w:r w:rsidRPr="000E791F">
        <w:rPr>
          <w:rFonts w:ascii="仿宋_GB2312" w:eastAsia="仿宋_GB2312" w:hAnsi="仿宋" w:cs="宋体" w:hint="eastAsia"/>
          <w:sz w:val="32"/>
          <w:szCs w:val="32"/>
        </w:rPr>
        <w:lastRenderedPageBreak/>
        <w:t>（2）</w:t>
      </w:r>
      <w:r w:rsidRPr="000E791F">
        <w:rPr>
          <w:rFonts w:ascii="仿宋_GB2312" w:eastAsia="仿宋_GB2312" w:hAnsi="仿宋" w:cs="宋体" w:hint="eastAsia"/>
          <w:kern w:val="0"/>
          <w:sz w:val="32"/>
          <w:szCs w:val="32"/>
        </w:rPr>
        <w:t>汉语（三）</w:t>
      </w:r>
      <w:r w:rsidRPr="000E791F">
        <w:rPr>
          <w:rFonts w:ascii="仿宋_GB2312" w:eastAsia="仿宋_GB2312" w:hAnsi="仿宋" w:cs="宋体" w:hint="eastAsia"/>
          <w:sz w:val="32"/>
          <w:szCs w:val="32"/>
        </w:rPr>
        <w:t xml:space="preserve"> </w:t>
      </w:r>
      <w:r w:rsidRPr="000E791F">
        <w:rPr>
          <w:rFonts w:ascii="仿宋_GB2312" w:eastAsia="仿宋_GB2312" w:hAnsi="仿宋" w:hint="eastAsia"/>
          <w:sz w:val="32"/>
          <w:szCs w:val="32"/>
        </w:rPr>
        <w:t xml:space="preserve">                         2.0学分</w:t>
      </w:r>
    </w:p>
    <w:p w:rsidR="00367BAD" w:rsidRPr="000E791F" w:rsidRDefault="00367BAD" w:rsidP="00367BAD">
      <w:pPr>
        <w:widowControl/>
        <w:adjustRightInd w:val="0"/>
        <w:snapToGrid w:val="0"/>
        <w:spacing w:line="580" w:lineRule="exact"/>
        <w:ind w:firstLineChars="191" w:firstLine="611"/>
        <w:jc w:val="left"/>
        <w:rPr>
          <w:rFonts w:ascii="仿宋_GB2312" w:eastAsia="仿宋_GB2312" w:hAnsi="仿宋"/>
          <w:sz w:val="32"/>
          <w:szCs w:val="32"/>
        </w:rPr>
      </w:pPr>
      <w:r w:rsidRPr="000E791F">
        <w:rPr>
          <w:rFonts w:ascii="仿宋_GB2312" w:eastAsia="仿宋_GB2312" w:hAnsi="仿宋" w:hint="eastAsia"/>
          <w:sz w:val="32"/>
          <w:szCs w:val="32"/>
        </w:rPr>
        <w:t>（3）</w:t>
      </w:r>
      <w:r w:rsidRPr="000E791F">
        <w:rPr>
          <w:rFonts w:ascii="仿宋_GB2312" w:eastAsia="仿宋_GB2312" w:hAnsi="仿宋" w:cs="宋体" w:hint="eastAsia"/>
          <w:kern w:val="0"/>
          <w:sz w:val="32"/>
          <w:szCs w:val="32"/>
        </w:rPr>
        <w:t>汉语（四）</w:t>
      </w:r>
      <w:r w:rsidRPr="000E791F">
        <w:rPr>
          <w:rFonts w:ascii="仿宋_GB2312" w:eastAsia="仿宋_GB2312" w:hAnsi="仿宋" w:hint="eastAsia"/>
          <w:sz w:val="32"/>
          <w:szCs w:val="32"/>
        </w:rPr>
        <w:t xml:space="preserve">                          2.0学分</w:t>
      </w:r>
    </w:p>
    <w:p w:rsidR="00986BCD" w:rsidRPr="000E791F" w:rsidRDefault="00986BCD" w:rsidP="009467F3">
      <w:pPr>
        <w:adjustRightInd w:val="0"/>
        <w:snapToGrid w:val="0"/>
        <w:spacing w:line="480" w:lineRule="exact"/>
        <w:ind w:right="-29" w:firstLineChars="191" w:firstLine="611"/>
        <w:rPr>
          <w:rFonts w:ascii="仿宋_GB2312" w:eastAsia="仿宋_GB2312" w:hAnsi="仿宋"/>
          <w:sz w:val="32"/>
          <w:szCs w:val="32"/>
        </w:rPr>
      </w:pPr>
      <w:r w:rsidRPr="000E791F">
        <w:rPr>
          <w:rFonts w:ascii="仿宋_GB2312" w:eastAsia="仿宋_GB2312" w:hAnsi="仿宋" w:hint="eastAsia"/>
          <w:sz w:val="32"/>
          <w:szCs w:val="32"/>
        </w:rPr>
        <w:t>……</w:t>
      </w:r>
    </w:p>
    <w:p w:rsidR="00986BCD" w:rsidRPr="000E791F" w:rsidRDefault="00986BCD" w:rsidP="009467F3">
      <w:pPr>
        <w:widowControl/>
        <w:adjustRightInd w:val="0"/>
        <w:snapToGrid w:val="0"/>
        <w:spacing w:line="480" w:lineRule="exact"/>
        <w:ind w:firstLineChars="191" w:firstLine="611"/>
        <w:jc w:val="left"/>
        <w:rPr>
          <w:rFonts w:ascii="仿宋_GB2312" w:eastAsia="仿宋_GB2312" w:hAnsi="仿宋"/>
          <w:sz w:val="32"/>
          <w:szCs w:val="32"/>
        </w:rPr>
      </w:pPr>
      <w:r w:rsidRPr="000E791F">
        <w:rPr>
          <w:rFonts w:ascii="仿宋_GB2312" w:eastAsia="仿宋_GB2312" w:hAnsi="仿宋" w:hint="eastAsia"/>
          <w:sz w:val="32"/>
          <w:szCs w:val="32"/>
        </w:rPr>
        <w:t>3</w:t>
      </w:r>
      <w:r w:rsidR="00552559" w:rsidRPr="000E791F">
        <w:rPr>
          <w:rFonts w:ascii="仿宋_GB2312" w:eastAsia="仿宋_GB2312" w:hAnsi="仿宋" w:hint="eastAsia"/>
          <w:sz w:val="32"/>
          <w:szCs w:val="32"/>
        </w:rPr>
        <w:t>.</w:t>
      </w:r>
      <w:r w:rsidRPr="000E791F">
        <w:rPr>
          <w:rFonts w:ascii="仿宋_GB2312" w:eastAsia="仿宋_GB2312" w:hAnsi="仿宋" w:hint="eastAsia"/>
          <w:sz w:val="32"/>
          <w:szCs w:val="32"/>
        </w:rPr>
        <w:t>补修课程（2-4门）</w:t>
      </w:r>
    </w:p>
    <w:p w:rsidR="00986BCD" w:rsidRPr="000E791F" w:rsidRDefault="00986BCD" w:rsidP="009467F3">
      <w:pPr>
        <w:widowControl/>
        <w:adjustRightInd w:val="0"/>
        <w:snapToGrid w:val="0"/>
        <w:spacing w:line="480" w:lineRule="exact"/>
        <w:ind w:firstLineChars="191" w:firstLine="611"/>
        <w:jc w:val="left"/>
        <w:rPr>
          <w:rFonts w:ascii="仿宋_GB2312" w:eastAsia="仿宋_GB2312" w:hAnsi="仿宋"/>
          <w:sz w:val="32"/>
          <w:szCs w:val="32"/>
        </w:rPr>
      </w:pPr>
      <w:r w:rsidRPr="000E791F">
        <w:rPr>
          <w:rFonts w:ascii="仿宋_GB2312" w:eastAsia="仿宋_GB2312" w:hAnsi="仿宋" w:hint="eastAsia"/>
          <w:sz w:val="32"/>
          <w:szCs w:val="32"/>
        </w:rPr>
        <w:t>跨专业录取的</w:t>
      </w:r>
      <w:r w:rsidR="004E1ED3" w:rsidRPr="000E791F">
        <w:rPr>
          <w:rFonts w:ascii="仿宋_GB2312" w:eastAsia="仿宋_GB2312" w:hAnsi="仿宋" w:cs="宋体" w:hint="eastAsia"/>
          <w:kern w:val="0"/>
          <w:sz w:val="32"/>
          <w:szCs w:val="32"/>
        </w:rPr>
        <w:t>专业学位硕士研究生（留学生）</w:t>
      </w:r>
      <w:r w:rsidRPr="000E791F">
        <w:rPr>
          <w:rFonts w:ascii="仿宋_GB2312" w:eastAsia="仿宋_GB2312" w:hAnsi="仿宋" w:hint="eastAsia"/>
          <w:sz w:val="32"/>
          <w:szCs w:val="32"/>
        </w:rPr>
        <w:t>应根据</w:t>
      </w:r>
      <w:r w:rsidR="004E1ED3" w:rsidRPr="000E791F">
        <w:rPr>
          <w:rFonts w:ascii="仿宋_GB2312" w:eastAsia="仿宋_GB2312" w:hAnsi="仿宋" w:hint="eastAsia"/>
          <w:sz w:val="32"/>
          <w:szCs w:val="32"/>
        </w:rPr>
        <w:t>专业要求</w:t>
      </w:r>
      <w:r w:rsidRPr="000E791F">
        <w:rPr>
          <w:rFonts w:ascii="仿宋_GB2312" w:eastAsia="仿宋_GB2312" w:hAnsi="仿宋" w:hint="eastAsia"/>
          <w:sz w:val="32"/>
          <w:szCs w:val="32"/>
        </w:rPr>
        <w:t>补修</w:t>
      </w:r>
      <w:r w:rsidR="004E1ED3" w:rsidRPr="000E791F">
        <w:rPr>
          <w:rFonts w:ascii="仿宋_GB2312" w:eastAsia="仿宋_GB2312" w:hAnsi="仿宋" w:hint="eastAsia"/>
          <w:sz w:val="32"/>
          <w:szCs w:val="32"/>
        </w:rPr>
        <w:t>至少2</w:t>
      </w:r>
      <w:r w:rsidRPr="000E791F">
        <w:rPr>
          <w:rFonts w:ascii="仿宋_GB2312" w:eastAsia="仿宋_GB2312" w:hAnsi="仿宋" w:hint="eastAsia"/>
          <w:sz w:val="32"/>
          <w:szCs w:val="32"/>
        </w:rPr>
        <w:t>门本学科</w:t>
      </w:r>
      <w:r w:rsidR="004E1ED3" w:rsidRPr="000E791F">
        <w:rPr>
          <w:rFonts w:ascii="仿宋_GB2312" w:eastAsia="仿宋_GB2312" w:hAnsi="仿宋" w:hint="eastAsia"/>
          <w:sz w:val="32"/>
          <w:szCs w:val="32"/>
        </w:rPr>
        <w:t>本科生</w:t>
      </w:r>
      <w:r w:rsidRPr="000E791F">
        <w:rPr>
          <w:rFonts w:ascii="仿宋_GB2312" w:eastAsia="仿宋_GB2312" w:hAnsi="仿宋" w:cs="宋体" w:hint="eastAsia"/>
          <w:sz w:val="32"/>
          <w:szCs w:val="32"/>
        </w:rPr>
        <w:t>生</w:t>
      </w:r>
      <w:r w:rsidRPr="000E791F">
        <w:rPr>
          <w:rFonts w:ascii="仿宋_GB2312" w:eastAsia="仿宋_GB2312" w:hAnsi="仿宋" w:hint="eastAsia"/>
          <w:sz w:val="32"/>
          <w:szCs w:val="32"/>
        </w:rPr>
        <w:t>必修课程并通过考试，不计学分。</w:t>
      </w:r>
    </w:p>
    <w:p w:rsidR="009467F3" w:rsidRPr="000E791F" w:rsidRDefault="009467F3" w:rsidP="009467F3">
      <w:pPr>
        <w:widowControl/>
        <w:adjustRightInd w:val="0"/>
        <w:snapToGrid w:val="0"/>
        <w:spacing w:line="480" w:lineRule="exact"/>
        <w:ind w:firstLineChars="191" w:firstLine="614"/>
        <w:jc w:val="left"/>
        <w:rPr>
          <w:rFonts w:ascii="仿宋_GB2312" w:eastAsia="仿宋_GB2312" w:hAnsi="仿宋" w:cs="宋体"/>
          <w:b/>
          <w:sz w:val="32"/>
          <w:szCs w:val="32"/>
        </w:rPr>
      </w:pPr>
      <w:r w:rsidRPr="000E791F">
        <w:rPr>
          <w:rFonts w:ascii="仿宋_GB2312" w:eastAsia="仿宋_GB2312" w:hAnsi="仿宋" w:cs="宋体" w:hint="eastAsia"/>
          <w:b/>
          <w:sz w:val="32"/>
          <w:szCs w:val="32"/>
        </w:rPr>
        <w:t>（三）课程考核方式</w:t>
      </w:r>
    </w:p>
    <w:p w:rsidR="009467F3" w:rsidRPr="000E791F" w:rsidRDefault="009467F3" w:rsidP="009467F3">
      <w:pPr>
        <w:widowControl/>
        <w:adjustRightInd w:val="0"/>
        <w:snapToGrid w:val="0"/>
        <w:spacing w:line="480" w:lineRule="exact"/>
        <w:ind w:firstLineChars="191" w:firstLine="611"/>
        <w:jc w:val="left"/>
        <w:rPr>
          <w:rFonts w:ascii="仿宋_GB2312" w:eastAsia="仿宋_GB2312" w:hAnsi="仿宋"/>
          <w:sz w:val="32"/>
          <w:szCs w:val="32"/>
        </w:rPr>
      </w:pPr>
      <w:r w:rsidRPr="000E791F">
        <w:rPr>
          <w:rFonts w:ascii="仿宋_GB2312" w:eastAsia="仿宋_GB2312" w:hAnsi="仿宋" w:cs="宋体" w:hint="eastAsia"/>
          <w:sz w:val="32"/>
          <w:szCs w:val="32"/>
        </w:rPr>
        <w:t>课程考核</w:t>
      </w:r>
      <w:proofErr w:type="gramStart"/>
      <w:r w:rsidRPr="000E791F">
        <w:rPr>
          <w:rFonts w:ascii="仿宋_GB2312" w:eastAsia="仿宋_GB2312" w:hAnsi="仿宋" w:cs="宋体" w:hint="eastAsia"/>
          <w:sz w:val="32"/>
          <w:szCs w:val="32"/>
        </w:rPr>
        <w:t>分考试</w:t>
      </w:r>
      <w:proofErr w:type="gramEnd"/>
      <w:r w:rsidRPr="000E791F">
        <w:rPr>
          <w:rFonts w:ascii="仿宋_GB2312" w:eastAsia="仿宋_GB2312" w:hAnsi="仿宋" w:cs="宋体" w:hint="eastAsia"/>
          <w:sz w:val="32"/>
          <w:szCs w:val="32"/>
        </w:rPr>
        <w:t>和考查，考试、考查记分均采用百分制，70分为合格。课程考核重在考核学生对专业知识的把握能力和应用基础理论分析现实问题的能力。课程</w:t>
      </w:r>
      <w:r w:rsidRPr="000E791F">
        <w:rPr>
          <w:rFonts w:ascii="仿宋_GB2312" w:eastAsia="仿宋_GB2312" w:hAnsi="仿宋" w:cs="宋体" w:hint="eastAsia"/>
          <w:bCs/>
          <w:kern w:val="0"/>
          <w:sz w:val="32"/>
          <w:szCs w:val="32"/>
        </w:rPr>
        <w:t>考核须以多种考核项目相结合的方式，考核可采取“笔试+课程论文（读书报告）+平时成绩（课堂讨论）”相结合的方式</w:t>
      </w:r>
      <w:r w:rsidRPr="000E791F">
        <w:rPr>
          <w:rFonts w:ascii="仿宋_GB2312" w:eastAsia="仿宋_GB2312" w:hAnsi="仿宋" w:cs="宋体" w:hint="eastAsia"/>
          <w:sz w:val="32"/>
          <w:szCs w:val="32"/>
        </w:rPr>
        <w:t>。</w:t>
      </w:r>
    </w:p>
    <w:p w:rsidR="00986BCD" w:rsidRPr="000E791F" w:rsidRDefault="00156A15" w:rsidP="009467F3">
      <w:pPr>
        <w:widowControl/>
        <w:adjustRightInd w:val="0"/>
        <w:snapToGrid w:val="0"/>
        <w:spacing w:line="480" w:lineRule="exact"/>
        <w:ind w:firstLineChars="191" w:firstLine="614"/>
        <w:jc w:val="left"/>
        <w:rPr>
          <w:rFonts w:ascii="仿宋_GB2312" w:eastAsia="仿宋_GB2312" w:hAnsi="仿宋" w:cs="宋体"/>
          <w:b/>
          <w:sz w:val="32"/>
          <w:szCs w:val="32"/>
        </w:rPr>
      </w:pPr>
      <w:r w:rsidRPr="000E791F">
        <w:rPr>
          <w:rFonts w:ascii="仿宋_GB2312" w:eastAsia="仿宋_GB2312" w:hAnsi="仿宋" w:cs="宋体" w:hint="eastAsia"/>
          <w:b/>
          <w:sz w:val="32"/>
          <w:szCs w:val="32"/>
        </w:rPr>
        <w:t>（</w:t>
      </w:r>
      <w:r w:rsidR="009467F3" w:rsidRPr="000E791F">
        <w:rPr>
          <w:rFonts w:ascii="仿宋_GB2312" w:eastAsia="仿宋_GB2312" w:hAnsi="仿宋" w:cs="宋体" w:hint="eastAsia"/>
          <w:b/>
          <w:sz w:val="32"/>
          <w:szCs w:val="32"/>
        </w:rPr>
        <w:t>四</w:t>
      </w:r>
      <w:r w:rsidRPr="000E791F">
        <w:rPr>
          <w:rFonts w:ascii="仿宋_GB2312" w:eastAsia="仿宋_GB2312" w:hAnsi="仿宋" w:cs="宋体" w:hint="eastAsia"/>
          <w:b/>
          <w:sz w:val="32"/>
          <w:szCs w:val="32"/>
        </w:rPr>
        <w:t>）</w:t>
      </w:r>
      <w:r w:rsidR="00EF5AD3" w:rsidRPr="000E791F">
        <w:rPr>
          <w:rFonts w:ascii="仿宋_GB2312" w:eastAsia="仿宋_GB2312" w:hAnsi="仿宋" w:cs="宋体" w:hint="eastAsia"/>
          <w:b/>
          <w:sz w:val="32"/>
          <w:szCs w:val="32"/>
        </w:rPr>
        <w:t>培养方式与</w:t>
      </w:r>
      <w:r w:rsidR="00986BCD" w:rsidRPr="000E791F">
        <w:rPr>
          <w:rFonts w:ascii="仿宋_GB2312" w:eastAsia="仿宋_GB2312" w:hAnsi="仿宋" w:cs="宋体" w:hint="eastAsia"/>
          <w:b/>
          <w:sz w:val="32"/>
          <w:szCs w:val="32"/>
        </w:rPr>
        <w:t>环节</w:t>
      </w:r>
    </w:p>
    <w:p w:rsidR="00986BCD" w:rsidRPr="000E791F" w:rsidRDefault="004E1ED3" w:rsidP="009467F3">
      <w:pPr>
        <w:widowControl/>
        <w:adjustRightInd w:val="0"/>
        <w:snapToGrid w:val="0"/>
        <w:spacing w:line="480" w:lineRule="exact"/>
        <w:ind w:firstLineChars="191" w:firstLine="611"/>
        <w:jc w:val="left"/>
        <w:rPr>
          <w:rFonts w:ascii="仿宋_GB2312" w:eastAsia="仿宋_GB2312" w:hAnsi="仿宋" w:cs="宋体"/>
          <w:sz w:val="32"/>
          <w:szCs w:val="32"/>
        </w:rPr>
      </w:pPr>
      <w:r w:rsidRPr="000E791F">
        <w:rPr>
          <w:rFonts w:ascii="仿宋_GB2312" w:eastAsia="仿宋_GB2312" w:hAnsi="仿宋" w:cs="宋体" w:hint="eastAsia"/>
          <w:sz w:val="32"/>
          <w:szCs w:val="32"/>
        </w:rPr>
        <w:t>施行</w:t>
      </w:r>
      <w:r w:rsidR="00932E47" w:rsidRPr="000E791F">
        <w:rPr>
          <w:rFonts w:ascii="仿宋_GB2312" w:eastAsia="仿宋_GB2312" w:hAnsi="仿宋" w:cs="宋体" w:hint="eastAsia"/>
          <w:sz w:val="32"/>
          <w:szCs w:val="32"/>
        </w:rPr>
        <w:t>“</w:t>
      </w:r>
      <w:r w:rsidRPr="000E791F">
        <w:rPr>
          <w:rFonts w:ascii="仿宋_GB2312" w:eastAsia="仿宋_GB2312" w:hAnsi="仿宋" w:cs="宋体" w:hint="eastAsia"/>
          <w:sz w:val="32"/>
          <w:szCs w:val="32"/>
        </w:rPr>
        <w:t>双导师制”,即每名硕士研究生由1名校内导师和1名校外导师共同指导，或成立导师指导小组。专业学位研究生</w:t>
      </w:r>
      <w:r w:rsidR="00932E47" w:rsidRPr="000E791F">
        <w:rPr>
          <w:rFonts w:ascii="仿宋_GB2312" w:eastAsia="仿宋_GB2312" w:hAnsi="仿宋" w:cs="宋体" w:hint="eastAsia"/>
          <w:kern w:val="0"/>
          <w:sz w:val="32"/>
          <w:szCs w:val="32"/>
        </w:rPr>
        <w:t>（留学生）</w:t>
      </w:r>
      <w:r w:rsidRPr="000E791F">
        <w:rPr>
          <w:rFonts w:ascii="仿宋_GB2312" w:eastAsia="仿宋_GB2312" w:hAnsi="仿宋" w:cs="宋体" w:hint="eastAsia"/>
          <w:sz w:val="32"/>
          <w:szCs w:val="32"/>
        </w:rPr>
        <w:t>入学后2周内，须</w:t>
      </w:r>
      <w:r w:rsidRPr="000E791F">
        <w:rPr>
          <w:rFonts w:eastAsia="仿宋_GB2312" w:hint="eastAsia"/>
          <w:sz w:val="32"/>
          <w:szCs w:val="32"/>
        </w:rPr>
        <w:t>在导师（导师组）的指导下完成</w:t>
      </w:r>
      <w:r w:rsidRPr="000E791F">
        <w:rPr>
          <w:rFonts w:ascii="仿宋_GB2312" w:eastAsia="仿宋_GB2312" w:hAnsi="仿宋" w:cs="宋体" w:hint="eastAsia"/>
          <w:sz w:val="32"/>
          <w:szCs w:val="32"/>
        </w:rPr>
        <w:t xml:space="preserve"> “个人培养计划”制订。</w:t>
      </w:r>
    </w:p>
    <w:p w:rsidR="00986BCD" w:rsidRPr="000E791F" w:rsidRDefault="00385DEE" w:rsidP="009467F3">
      <w:pPr>
        <w:widowControl/>
        <w:adjustRightInd w:val="0"/>
        <w:snapToGrid w:val="0"/>
        <w:spacing w:line="480" w:lineRule="exact"/>
        <w:ind w:firstLineChars="191" w:firstLine="614"/>
        <w:jc w:val="left"/>
        <w:rPr>
          <w:rFonts w:ascii="仿宋_GB2312" w:eastAsia="仿宋_GB2312" w:hAnsi="仿宋" w:cs="宋体"/>
          <w:b/>
          <w:sz w:val="32"/>
          <w:szCs w:val="32"/>
        </w:rPr>
      </w:pPr>
      <w:r w:rsidRPr="000E791F">
        <w:rPr>
          <w:rFonts w:ascii="仿宋_GB2312" w:eastAsia="仿宋_GB2312" w:hAnsi="仿宋" w:cs="宋体" w:hint="eastAsia"/>
          <w:b/>
          <w:sz w:val="32"/>
          <w:szCs w:val="32"/>
        </w:rPr>
        <w:t>（</w:t>
      </w:r>
      <w:r w:rsidR="009467F3" w:rsidRPr="000E791F">
        <w:rPr>
          <w:rFonts w:ascii="仿宋_GB2312" w:eastAsia="仿宋_GB2312" w:hAnsi="仿宋" w:cs="宋体" w:hint="eastAsia"/>
          <w:b/>
          <w:sz w:val="32"/>
          <w:szCs w:val="32"/>
        </w:rPr>
        <w:t>五</w:t>
      </w:r>
      <w:r w:rsidRPr="000E791F">
        <w:rPr>
          <w:rFonts w:ascii="仿宋_GB2312" w:eastAsia="仿宋_GB2312" w:hAnsi="仿宋" w:cs="宋体" w:hint="eastAsia"/>
          <w:b/>
          <w:sz w:val="32"/>
          <w:szCs w:val="32"/>
        </w:rPr>
        <w:t>）</w:t>
      </w:r>
      <w:r w:rsidR="00156A15" w:rsidRPr="000E791F">
        <w:rPr>
          <w:rFonts w:ascii="仿宋_GB2312" w:eastAsia="仿宋_GB2312" w:hAnsi="仿宋" w:cs="宋体" w:hint="eastAsia"/>
          <w:b/>
          <w:sz w:val="32"/>
          <w:szCs w:val="32"/>
        </w:rPr>
        <w:t>专业实践</w:t>
      </w:r>
    </w:p>
    <w:p w:rsidR="00156A15" w:rsidRPr="000E791F" w:rsidRDefault="00156A15" w:rsidP="009467F3">
      <w:pPr>
        <w:adjustRightInd w:val="0"/>
        <w:snapToGrid w:val="0"/>
        <w:spacing w:line="480" w:lineRule="exact"/>
        <w:ind w:firstLineChars="200" w:firstLine="640"/>
        <w:textAlignment w:val="baseline"/>
        <w:rPr>
          <w:rFonts w:ascii="仿宋_GB2312" w:eastAsia="仿宋_GB2312" w:hAnsi="仿宋" w:cs="宋体"/>
          <w:sz w:val="32"/>
          <w:szCs w:val="32"/>
        </w:rPr>
      </w:pPr>
      <w:r w:rsidRPr="000E791F">
        <w:rPr>
          <w:rFonts w:ascii="仿宋_GB2312" w:eastAsia="仿宋_GB2312" w:hAnsi="仿宋" w:cs="宋体" w:hint="eastAsia"/>
          <w:sz w:val="32"/>
          <w:szCs w:val="32"/>
        </w:rPr>
        <w:t>专业实践是专业学位研究生</w:t>
      </w:r>
      <w:r w:rsidRPr="000E791F">
        <w:rPr>
          <w:rFonts w:ascii="仿宋_GB2312" w:eastAsia="仿宋_GB2312" w:hAnsi="仿宋" w:cs="宋体" w:hint="eastAsia"/>
          <w:kern w:val="0"/>
          <w:sz w:val="32"/>
          <w:szCs w:val="32"/>
        </w:rPr>
        <w:t>（留学生）</w:t>
      </w:r>
      <w:r w:rsidRPr="000E791F">
        <w:rPr>
          <w:rFonts w:ascii="仿宋_GB2312" w:eastAsia="仿宋_GB2312" w:hAnsi="仿宋" w:cs="宋体" w:hint="eastAsia"/>
          <w:sz w:val="32"/>
          <w:szCs w:val="32"/>
        </w:rPr>
        <w:t>培养过程中重要的教学和实践技能训练环节，充分的、高质量的专业实践是硕士专业学位研究生</w:t>
      </w:r>
      <w:r w:rsidRPr="000E791F">
        <w:rPr>
          <w:rFonts w:ascii="仿宋_GB2312" w:eastAsia="仿宋_GB2312" w:hAnsi="仿宋" w:cs="宋体" w:hint="eastAsia"/>
          <w:kern w:val="0"/>
          <w:sz w:val="32"/>
          <w:szCs w:val="32"/>
        </w:rPr>
        <w:t>（留学生）</w:t>
      </w:r>
      <w:r w:rsidRPr="000E791F">
        <w:rPr>
          <w:rFonts w:ascii="仿宋_GB2312" w:eastAsia="仿宋_GB2312" w:hAnsi="仿宋" w:cs="宋体" w:hint="eastAsia"/>
          <w:sz w:val="32"/>
          <w:szCs w:val="32"/>
        </w:rPr>
        <w:t>教育质量的重要保证。</w:t>
      </w:r>
    </w:p>
    <w:p w:rsidR="00B80E59" w:rsidRPr="000E791F" w:rsidRDefault="00B80E59" w:rsidP="009467F3">
      <w:pPr>
        <w:pStyle w:val="a7"/>
        <w:adjustRightInd w:val="0"/>
        <w:snapToGrid w:val="0"/>
        <w:spacing w:line="480" w:lineRule="exact"/>
        <w:ind w:firstLineChars="200" w:firstLine="640"/>
        <w:rPr>
          <w:rFonts w:ascii="仿宋_GB2312" w:eastAsia="仿宋_GB2312" w:hAnsi="仿宋"/>
          <w:sz w:val="32"/>
          <w:szCs w:val="32"/>
        </w:rPr>
      </w:pPr>
      <w:r w:rsidRPr="000E791F">
        <w:rPr>
          <w:rFonts w:ascii="仿宋_GB2312" w:eastAsia="仿宋_GB2312" w:hAnsi="仿宋"/>
          <w:sz w:val="32"/>
          <w:szCs w:val="32"/>
        </w:rPr>
        <w:t>专业学位研究生</w:t>
      </w:r>
      <w:r w:rsidRPr="000E791F">
        <w:rPr>
          <w:rFonts w:ascii="仿宋_GB2312" w:eastAsia="仿宋_GB2312" w:hAnsi="仿宋" w:hint="eastAsia"/>
          <w:kern w:val="0"/>
          <w:sz w:val="32"/>
          <w:szCs w:val="32"/>
        </w:rPr>
        <w:t>（留学生）</w:t>
      </w:r>
      <w:r w:rsidRPr="000E791F">
        <w:rPr>
          <w:rFonts w:ascii="仿宋_GB2312" w:eastAsia="仿宋_GB2312" w:hAnsi="仿宋"/>
          <w:sz w:val="32"/>
          <w:szCs w:val="32"/>
        </w:rPr>
        <w:t>须参加由学院</w:t>
      </w:r>
      <w:r w:rsidRPr="000E791F">
        <w:rPr>
          <w:rFonts w:ascii="仿宋_GB2312" w:eastAsia="仿宋_GB2312" w:hAnsi="仿宋" w:hint="eastAsia"/>
          <w:sz w:val="32"/>
          <w:szCs w:val="32"/>
        </w:rPr>
        <w:t>统一组织</w:t>
      </w:r>
      <w:r w:rsidRPr="000E791F">
        <w:rPr>
          <w:rFonts w:ascii="仿宋_GB2312" w:eastAsia="仿宋_GB2312" w:hAnsi="仿宋"/>
          <w:sz w:val="32"/>
          <w:szCs w:val="32"/>
        </w:rPr>
        <w:t>的专业实践。实践内容由导师</w:t>
      </w:r>
      <w:r w:rsidRPr="000E791F">
        <w:rPr>
          <w:rFonts w:ascii="仿宋_GB2312" w:eastAsia="仿宋_GB2312" w:hAnsi="仿宋" w:hint="eastAsia"/>
          <w:sz w:val="32"/>
          <w:szCs w:val="32"/>
        </w:rPr>
        <w:t>及实践导师，</w:t>
      </w:r>
      <w:r w:rsidRPr="000E791F">
        <w:rPr>
          <w:rFonts w:ascii="仿宋_GB2312" w:eastAsia="仿宋_GB2312" w:hAnsi="仿宋"/>
          <w:sz w:val="32"/>
          <w:szCs w:val="32"/>
        </w:rPr>
        <w:t>根据研究生科学研究内容和学位论文内容制定符合学科培养要求的实践内容。实践时间</w:t>
      </w:r>
      <w:r w:rsidRPr="000E791F">
        <w:rPr>
          <w:rFonts w:ascii="仿宋_GB2312" w:eastAsia="仿宋_GB2312" w:hAnsi="仿宋" w:hint="eastAsia"/>
          <w:sz w:val="32"/>
          <w:szCs w:val="32"/>
        </w:rPr>
        <w:t>参照各教指委要求安排，</w:t>
      </w:r>
      <w:r w:rsidRPr="000E791F">
        <w:rPr>
          <w:rFonts w:ascii="仿宋_GB2312" w:eastAsia="仿宋_GB2312" w:hAnsi="仿宋"/>
          <w:sz w:val="32"/>
          <w:szCs w:val="32"/>
        </w:rPr>
        <w:t>一般</w:t>
      </w:r>
      <w:r w:rsidRPr="000E791F">
        <w:rPr>
          <w:rFonts w:ascii="仿宋_GB2312" w:eastAsia="仿宋_GB2312" w:hAnsi="仿宋" w:hint="eastAsia"/>
          <w:sz w:val="32"/>
          <w:szCs w:val="32"/>
        </w:rPr>
        <w:t>不少于1年（医学类</w:t>
      </w:r>
      <w:proofErr w:type="gramStart"/>
      <w:r w:rsidRPr="000E791F">
        <w:rPr>
          <w:rFonts w:ascii="仿宋_GB2312" w:eastAsia="仿宋_GB2312" w:hAnsi="仿宋" w:hint="eastAsia"/>
          <w:sz w:val="32"/>
          <w:szCs w:val="32"/>
        </w:rPr>
        <w:t>规</w:t>
      </w:r>
      <w:proofErr w:type="gramEnd"/>
      <w:r w:rsidRPr="000E791F">
        <w:rPr>
          <w:rFonts w:ascii="仿宋_GB2312" w:eastAsia="仿宋_GB2312" w:hAnsi="仿宋" w:hint="eastAsia"/>
          <w:sz w:val="32"/>
          <w:szCs w:val="32"/>
        </w:rPr>
        <w:t>培硕士除外）</w:t>
      </w:r>
      <w:r w:rsidRPr="000E791F">
        <w:rPr>
          <w:rFonts w:ascii="仿宋_GB2312" w:eastAsia="仿宋_GB2312" w:hAnsi="仿宋"/>
          <w:sz w:val="32"/>
          <w:szCs w:val="32"/>
        </w:rPr>
        <w:t>。实践地点可以是石河子大学产学研联合培养研究生示范基地；导师横向科研项目所涉及的</w:t>
      </w:r>
      <w:r w:rsidRPr="000E791F">
        <w:rPr>
          <w:rFonts w:ascii="仿宋_GB2312" w:eastAsia="仿宋_GB2312" w:hAnsi="仿宋" w:hint="eastAsia"/>
          <w:sz w:val="32"/>
          <w:szCs w:val="32"/>
        </w:rPr>
        <w:t>单位</w:t>
      </w:r>
      <w:r w:rsidRPr="000E791F">
        <w:rPr>
          <w:rFonts w:ascii="仿宋_GB2312" w:eastAsia="仿宋_GB2312" w:hAnsi="仿宋"/>
          <w:sz w:val="32"/>
          <w:szCs w:val="32"/>
        </w:rPr>
        <w:t>；附属医</w:t>
      </w:r>
      <w:r w:rsidRPr="000E791F">
        <w:rPr>
          <w:rFonts w:ascii="仿宋_GB2312" w:eastAsia="仿宋_GB2312" w:hAnsi="仿宋"/>
          <w:sz w:val="32"/>
          <w:szCs w:val="32"/>
        </w:rPr>
        <w:lastRenderedPageBreak/>
        <w:t>院、学院（系、所）的大型实验室（含中心）和实习基地；学院认可的其他实践单位</w:t>
      </w:r>
      <w:r w:rsidRPr="000E791F">
        <w:rPr>
          <w:rFonts w:ascii="仿宋_GB2312" w:eastAsia="仿宋_GB2312" w:hAnsi="仿宋" w:hint="eastAsia"/>
          <w:sz w:val="32"/>
          <w:szCs w:val="32"/>
        </w:rPr>
        <w:t>等</w:t>
      </w:r>
      <w:r w:rsidRPr="000E791F">
        <w:rPr>
          <w:rFonts w:ascii="仿宋_GB2312" w:eastAsia="仿宋_GB2312" w:hAnsi="仿宋"/>
          <w:sz w:val="32"/>
          <w:szCs w:val="32"/>
        </w:rPr>
        <w:t>。</w:t>
      </w:r>
    </w:p>
    <w:p w:rsidR="00B80E59" w:rsidRPr="000E791F" w:rsidRDefault="00B80E59" w:rsidP="009467F3">
      <w:pPr>
        <w:pStyle w:val="a7"/>
        <w:adjustRightInd w:val="0"/>
        <w:snapToGrid w:val="0"/>
        <w:spacing w:line="480" w:lineRule="exact"/>
        <w:ind w:firstLineChars="200" w:firstLine="640"/>
        <w:rPr>
          <w:rFonts w:ascii="仿宋_GB2312" w:eastAsia="仿宋_GB2312" w:hAnsi="仿宋"/>
          <w:sz w:val="32"/>
          <w:szCs w:val="32"/>
        </w:rPr>
      </w:pPr>
      <w:r w:rsidRPr="000E791F">
        <w:rPr>
          <w:rFonts w:ascii="仿宋_GB2312" w:eastAsia="仿宋_GB2312" w:hAnsi="仿宋" w:hint="eastAsia"/>
          <w:sz w:val="32"/>
          <w:szCs w:val="32"/>
        </w:rPr>
        <w:t>在实践期间，由实践导师负责相关实践活动的管理。学生需与实践单位签署相关协议，明确双方职责、义务、安全等方面问题。学院需加强对实践学生的跟踪管理，了解和掌握学生实践情况、思想动态；以便及时发现问题、解决问题。此外学院必须为参加实践的研究生购买人身保险。</w:t>
      </w:r>
    </w:p>
    <w:p w:rsidR="00B80E59" w:rsidRPr="000E791F" w:rsidRDefault="00B80E59" w:rsidP="009467F3">
      <w:pPr>
        <w:adjustRightInd w:val="0"/>
        <w:snapToGrid w:val="0"/>
        <w:spacing w:line="480" w:lineRule="exact"/>
        <w:ind w:firstLineChars="200" w:firstLine="640"/>
        <w:textAlignment w:val="baseline"/>
        <w:rPr>
          <w:rFonts w:ascii="仿宋_GB2312" w:eastAsia="仿宋_GB2312" w:hAnsi="仿宋" w:cs="宋体"/>
          <w:sz w:val="32"/>
          <w:szCs w:val="32"/>
        </w:rPr>
      </w:pPr>
      <w:r w:rsidRPr="000E791F">
        <w:rPr>
          <w:rFonts w:ascii="仿宋_GB2312" w:eastAsia="仿宋_GB2312" w:hAnsi="仿宋" w:cs="宋体"/>
          <w:sz w:val="32"/>
          <w:szCs w:val="32"/>
        </w:rPr>
        <w:t>实践</w:t>
      </w:r>
      <w:r w:rsidRPr="000E791F">
        <w:rPr>
          <w:rFonts w:ascii="仿宋_GB2312" w:eastAsia="仿宋_GB2312" w:hAnsi="仿宋" w:cs="宋体" w:hint="eastAsia"/>
          <w:sz w:val="32"/>
          <w:szCs w:val="32"/>
        </w:rPr>
        <w:t>结束后</w:t>
      </w:r>
      <w:r w:rsidRPr="000E791F">
        <w:rPr>
          <w:rFonts w:ascii="仿宋_GB2312" w:eastAsia="仿宋_GB2312" w:hAnsi="仿宋" w:cs="宋体"/>
          <w:sz w:val="32"/>
          <w:szCs w:val="32"/>
        </w:rPr>
        <w:t>必须有实践单位部门出具的书面证明</w:t>
      </w:r>
      <w:r w:rsidRPr="000E791F">
        <w:rPr>
          <w:rFonts w:ascii="仿宋_GB2312" w:eastAsia="仿宋_GB2312" w:hAnsi="仿宋" w:cs="宋体" w:hint="eastAsia"/>
          <w:sz w:val="32"/>
          <w:szCs w:val="32"/>
        </w:rPr>
        <w:t>、</w:t>
      </w:r>
      <w:r w:rsidRPr="000E791F">
        <w:rPr>
          <w:rFonts w:ascii="仿宋_GB2312" w:eastAsia="仿宋_GB2312" w:hAnsi="仿宋" w:cs="宋体"/>
          <w:sz w:val="32"/>
          <w:szCs w:val="32"/>
        </w:rPr>
        <w:t>评语和</w:t>
      </w:r>
      <w:r w:rsidRPr="000E791F">
        <w:rPr>
          <w:rFonts w:ascii="仿宋_GB2312" w:eastAsia="仿宋_GB2312" w:hAnsi="仿宋" w:cs="宋体" w:hint="eastAsia"/>
          <w:sz w:val="32"/>
          <w:szCs w:val="32"/>
        </w:rPr>
        <w:t>专业学位研究生结合本人的实践工作撰写的1篇（至少）不少于</w:t>
      </w:r>
      <w:r w:rsidR="00364C6E" w:rsidRPr="000E791F">
        <w:rPr>
          <w:rFonts w:ascii="仿宋_GB2312" w:eastAsia="仿宋_GB2312" w:hAnsi="仿宋" w:cs="宋体" w:hint="eastAsia"/>
          <w:sz w:val="32"/>
          <w:szCs w:val="32"/>
        </w:rPr>
        <w:t>5</w:t>
      </w:r>
      <w:r w:rsidRPr="000E791F">
        <w:rPr>
          <w:rFonts w:ascii="仿宋_GB2312" w:eastAsia="仿宋_GB2312" w:hAnsi="仿宋" w:cs="宋体" w:hint="eastAsia"/>
          <w:sz w:val="32"/>
          <w:szCs w:val="32"/>
        </w:rPr>
        <w:t>000字的调研报告、案例分析报告、病例分析报告等</w:t>
      </w:r>
      <w:r w:rsidRPr="000E791F">
        <w:rPr>
          <w:rFonts w:ascii="仿宋_GB2312" w:eastAsia="仿宋_GB2312" w:hAnsi="仿宋" w:cs="宋体"/>
          <w:sz w:val="32"/>
          <w:szCs w:val="32"/>
        </w:rPr>
        <w:t>，并须填写</w:t>
      </w:r>
      <w:r w:rsidRPr="000E791F">
        <w:rPr>
          <w:rFonts w:ascii="仿宋_GB2312" w:eastAsia="仿宋_GB2312" w:hAnsi="仿宋" w:cs="宋体"/>
          <w:sz w:val="32"/>
          <w:szCs w:val="32"/>
        </w:rPr>
        <w:t>“</w:t>
      </w:r>
      <w:r w:rsidRPr="000E791F">
        <w:rPr>
          <w:rFonts w:ascii="仿宋_GB2312" w:eastAsia="仿宋_GB2312" w:hAnsi="仿宋" w:cs="宋体"/>
          <w:sz w:val="32"/>
          <w:szCs w:val="32"/>
        </w:rPr>
        <w:t>石河子大学研究生社会实践考核表</w:t>
      </w:r>
      <w:r w:rsidRPr="000E791F">
        <w:rPr>
          <w:rFonts w:ascii="仿宋_GB2312" w:eastAsia="仿宋_GB2312" w:hAnsi="仿宋" w:cs="宋体"/>
          <w:sz w:val="32"/>
          <w:szCs w:val="32"/>
        </w:rPr>
        <w:t>”</w:t>
      </w:r>
      <w:r w:rsidRPr="000E791F">
        <w:rPr>
          <w:rFonts w:ascii="仿宋_GB2312" w:eastAsia="仿宋_GB2312" w:hAnsi="仿宋" w:cs="宋体"/>
          <w:sz w:val="32"/>
          <w:szCs w:val="32"/>
        </w:rPr>
        <w:t>作为该学院和导师对研究生进行全面考核的依据。考核材料（证明、</w:t>
      </w:r>
      <w:r w:rsidRPr="000E791F">
        <w:rPr>
          <w:rFonts w:ascii="仿宋_GB2312" w:eastAsia="仿宋_GB2312" w:hAnsi="仿宋" w:cs="宋体" w:hint="eastAsia"/>
          <w:sz w:val="32"/>
          <w:szCs w:val="32"/>
        </w:rPr>
        <w:t>实践报告</w:t>
      </w:r>
      <w:r w:rsidRPr="000E791F">
        <w:rPr>
          <w:rFonts w:ascii="仿宋_GB2312" w:eastAsia="仿宋_GB2312" w:hAnsi="仿宋" w:cs="宋体"/>
          <w:sz w:val="32"/>
          <w:szCs w:val="32"/>
        </w:rPr>
        <w:t>、考核表）须于论文答辩前送交研究生处审核，收归研究生个人培养档案。</w:t>
      </w:r>
    </w:p>
    <w:p w:rsidR="00986BCD" w:rsidRPr="000E791F" w:rsidRDefault="00B80E59" w:rsidP="009467F3">
      <w:pPr>
        <w:adjustRightInd w:val="0"/>
        <w:snapToGrid w:val="0"/>
        <w:spacing w:line="480" w:lineRule="exact"/>
        <w:ind w:firstLineChars="200" w:firstLine="640"/>
        <w:textAlignment w:val="baseline"/>
        <w:rPr>
          <w:rFonts w:ascii="仿宋_GB2312" w:eastAsia="仿宋_GB2312" w:hAnsi="仿宋" w:cs="宋体"/>
          <w:sz w:val="32"/>
          <w:szCs w:val="32"/>
        </w:rPr>
      </w:pPr>
      <w:r w:rsidRPr="000E791F">
        <w:rPr>
          <w:rFonts w:ascii="仿宋_GB2312" w:eastAsia="仿宋_GB2312" w:hAnsi="仿宋" w:cs="宋体" w:hint="eastAsia"/>
          <w:sz w:val="32"/>
          <w:szCs w:val="32"/>
        </w:rPr>
        <w:t>学院须在</w:t>
      </w:r>
      <w:r w:rsidRPr="000E791F">
        <w:rPr>
          <w:rFonts w:ascii="仿宋_GB2312" w:eastAsia="仿宋_GB2312" w:hAnsi="仿宋" w:cs="宋体"/>
          <w:sz w:val="32"/>
          <w:szCs w:val="32"/>
        </w:rPr>
        <w:t>专业学位研究生</w:t>
      </w:r>
      <w:r w:rsidRPr="000E791F">
        <w:rPr>
          <w:rFonts w:ascii="仿宋_GB2312" w:eastAsia="仿宋_GB2312" w:hAnsi="仿宋" w:cs="宋体" w:hint="eastAsia"/>
          <w:kern w:val="0"/>
          <w:sz w:val="32"/>
          <w:szCs w:val="32"/>
        </w:rPr>
        <w:t>（留学生）</w:t>
      </w:r>
      <w:r w:rsidRPr="000E791F">
        <w:rPr>
          <w:rFonts w:ascii="仿宋_GB2312" w:eastAsia="仿宋_GB2312" w:hAnsi="仿宋" w:cs="宋体" w:hint="eastAsia"/>
          <w:sz w:val="32"/>
          <w:szCs w:val="32"/>
        </w:rPr>
        <w:t>完成实践环节后，组织不少于5人的专家小组，对学生的实践环节包括：实践环节计划是否合理完善；实践过程是否遵守学校及实践单位制度要求、是否有违纪现象；实践效果是否达到预期；实践完成后需提交材料是否齐备等方面进行考核，并出具考核结果。</w:t>
      </w:r>
      <w:r w:rsidRPr="000E791F">
        <w:rPr>
          <w:rFonts w:ascii="仿宋_GB2312" w:eastAsia="仿宋_GB2312" w:hAnsi="仿宋" w:cs="宋体"/>
          <w:sz w:val="32"/>
          <w:szCs w:val="32"/>
        </w:rPr>
        <w:t>按规定要求完成者计6学分，</w:t>
      </w:r>
      <w:proofErr w:type="gramStart"/>
      <w:r w:rsidRPr="000E791F">
        <w:rPr>
          <w:rFonts w:ascii="仿宋_GB2312" w:eastAsia="仿宋_GB2312" w:hAnsi="仿宋" w:cs="宋体"/>
          <w:sz w:val="32"/>
          <w:szCs w:val="32"/>
        </w:rPr>
        <w:t>不</w:t>
      </w:r>
      <w:proofErr w:type="gramEnd"/>
      <w:r w:rsidRPr="000E791F">
        <w:rPr>
          <w:rFonts w:ascii="仿宋_GB2312" w:eastAsia="仿宋_GB2312" w:hAnsi="仿宋" w:cs="宋体"/>
          <w:sz w:val="32"/>
          <w:szCs w:val="32"/>
        </w:rPr>
        <w:t>参加者或考核未通过者，不得申请毕业和学位论文答辩。</w:t>
      </w:r>
    </w:p>
    <w:p w:rsidR="00986BCD" w:rsidRPr="000E791F" w:rsidRDefault="009467F3" w:rsidP="009467F3">
      <w:pPr>
        <w:widowControl/>
        <w:adjustRightInd w:val="0"/>
        <w:snapToGrid w:val="0"/>
        <w:spacing w:line="480" w:lineRule="exact"/>
        <w:ind w:firstLineChars="191" w:firstLine="614"/>
        <w:jc w:val="left"/>
        <w:rPr>
          <w:rFonts w:ascii="仿宋_GB2312" w:eastAsia="仿宋_GB2312" w:hAnsi="仿宋" w:cs="宋体"/>
          <w:b/>
          <w:sz w:val="32"/>
          <w:szCs w:val="32"/>
        </w:rPr>
      </w:pPr>
      <w:r w:rsidRPr="000E791F">
        <w:rPr>
          <w:rFonts w:ascii="仿宋_GB2312" w:eastAsia="仿宋_GB2312" w:hAnsi="仿宋" w:cs="宋体" w:hint="eastAsia"/>
          <w:b/>
          <w:sz w:val="32"/>
          <w:szCs w:val="32"/>
        </w:rPr>
        <w:t>五</w:t>
      </w:r>
      <w:r w:rsidR="00986BCD" w:rsidRPr="000E791F">
        <w:rPr>
          <w:rFonts w:ascii="仿宋_GB2312" w:eastAsia="仿宋_GB2312" w:hAnsi="仿宋" w:cs="宋体" w:hint="eastAsia"/>
          <w:b/>
          <w:sz w:val="32"/>
          <w:szCs w:val="32"/>
        </w:rPr>
        <w:t>、学位论文</w:t>
      </w:r>
    </w:p>
    <w:p w:rsidR="009467F3" w:rsidRPr="000E791F" w:rsidRDefault="009467F3" w:rsidP="009467F3">
      <w:pPr>
        <w:widowControl/>
        <w:adjustRightInd w:val="0"/>
        <w:snapToGrid w:val="0"/>
        <w:spacing w:line="480" w:lineRule="exact"/>
        <w:ind w:firstLineChars="200" w:firstLine="640"/>
        <w:textAlignment w:val="baseline"/>
        <w:rPr>
          <w:rFonts w:ascii="仿宋_GB2312" w:eastAsia="仿宋_GB2312" w:hAnsi="仿宋" w:cs="宋体"/>
          <w:sz w:val="32"/>
          <w:szCs w:val="32"/>
        </w:rPr>
      </w:pPr>
      <w:r w:rsidRPr="000E791F">
        <w:rPr>
          <w:rFonts w:ascii="仿宋_GB2312" w:eastAsia="仿宋_GB2312" w:hAnsi="仿宋" w:cs="宋体" w:hint="eastAsia"/>
          <w:sz w:val="32"/>
          <w:szCs w:val="32"/>
        </w:rPr>
        <w:t>专业学位研究生</w:t>
      </w:r>
      <w:r w:rsidRPr="000E791F">
        <w:rPr>
          <w:rFonts w:ascii="仿宋_GB2312" w:eastAsia="仿宋_GB2312" w:hAnsi="仿宋" w:cs="宋体" w:hint="eastAsia"/>
          <w:kern w:val="0"/>
          <w:sz w:val="32"/>
          <w:szCs w:val="32"/>
        </w:rPr>
        <w:t>（留学生）</w:t>
      </w:r>
      <w:r w:rsidRPr="000E791F">
        <w:rPr>
          <w:rFonts w:ascii="仿宋_GB2312" w:eastAsia="仿宋_GB2312" w:hAnsi="仿宋" w:cs="宋体" w:hint="eastAsia"/>
          <w:sz w:val="32"/>
          <w:szCs w:val="32"/>
        </w:rPr>
        <w:t>的学位论文选题，应来源于应用课题或现实问题，必须有明确的职业背景和应用价值。学位论文形式可以多种多样，可采用调研报告、应用基础研究、规划设计、产品开发、案例分析、项目管理、文学艺术作品、病例分析报告、临床技能革新等形式。学位论文须独立完成，要体现硕士专业学位研究生综合运用科学理论、方法和技术解决实际问题的能力。</w:t>
      </w:r>
      <w:r w:rsidRPr="000E791F">
        <w:rPr>
          <w:rFonts w:eastAsia="仿宋_GB2312" w:hint="eastAsia"/>
          <w:sz w:val="32"/>
          <w:szCs w:val="32"/>
        </w:rPr>
        <w:t>学位论文工作应包括开题报</w:t>
      </w:r>
      <w:r w:rsidRPr="000E791F">
        <w:rPr>
          <w:rFonts w:eastAsia="仿宋_GB2312" w:hint="eastAsia"/>
          <w:sz w:val="32"/>
          <w:szCs w:val="32"/>
        </w:rPr>
        <w:lastRenderedPageBreak/>
        <w:t>告、中期检查、预答辩、论文评阅和答辩等环节，具体要求参照</w:t>
      </w:r>
      <w:r w:rsidRPr="000E791F">
        <w:rPr>
          <w:rFonts w:ascii="仿宋_GB2312" w:eastAsia="仿宋_GB2312" w:hAnsi="仿宋" w:cs="宋体" w:hint="eastAsia"/>
          <w:sz w:val="32"/>
          <w:szCs w:val="32"/>
        </w:rPr>
        <w:t>《石河子大学全日制硕士专业学位研究生学位论文评阅办法》和《石河子大学全日制硕士专业学位研究生学位论文答辩工作的规定》等相关规定执行。</w:t>
      </w:r>
    </w:p>
    <w:p w:rsidR="009467F3" w:rsidRPr="000E791F" w:rsidRDefault="009467F3" w:rsidP="009467F3">
      <w:pPr>
        <w:widowControl/>
        <w:adjustRightInd w:val="0"/>
        <w:snapToGrid w:val="0"/>
        <w:spacing w:line="480" w:lineRule="exact"/>
        <w:ind w:firstLineChars="200" w:firstLine="643"/>
        <w:textAlignment w:val="baseline"/>
        <w:rPr>
          <w:rFonts w:ascii="楷体_GB2312" w:eastAsia="楷体_GB2312"/>
          <w:b/>
          <w:sz w:val="32"/>
          <w:szCs w:val="32"/>
        </w:rPr>
      </w:pPr>
      <w:r w:rsidRPr="000E791F">
        <w:rPr>
          <w:rFonts w:ascii="楷体_GB2312" w:eastAsia="楷体_GB2312" w:hint="eastAsia"/>
          <w:b/>
          <w:sz w:val="32"/>
          <w:szCs w:val="32"/>
        </w:rPr>
        <w:t>六、毕业与学位授予</w:t>
      </w:r>
    </w:p>
    <w:p w:rsidR="00986BCD" w:rsidRPr="000E791F" w:rsidRDefault="009467F3" w:rsidP="009467F3">
      <w:pPr>
        <w:widowControl/>
        <w:adjustRightInd w:val="0"/>
        <w:snapToGrid w:val="0"/>
        <w:spacing w:line="480" w:lineRule="exact"/>
        <w:ind w:firstLineChars="191" w:firstLine="611"/>
        <w:jc w:val="left"/>
        <w:rPr>
          <w:rFonts w:ascii="仿宋_GB2312" w:eastAsia="仿宋_GB2312" w:hAnsi="仿宋" w:cs="宋体"/>
          <w:sz w:val="32"/>
          <w:szCs w:val="32"/>
        </w:rPr>
      </w:pPr>
      <w:r w:rsidRPr="000E791F">
        <w:rPr>
          <w:rFonts w:eastAsia="仿宋_GB2312" w:hint="eastAsia"/>
          <w:sz w:val="32"/>
          <w:szCs w:val="32"/>
        </w:rPr>
        <w:t>在规定的学习年限内，修完个人培养方案规定的全部课程，取得相应学分，通过专业实践考核，学位论文答辩通过，则准予毕业；达到硕士学位授予要求者，经校学位评定委员会审批，同意授予其学位后，授予相应学位。</w:t>
      </w:r>
    </w:p>
    <w:p w:rsidR="00986BCD" w:rsidRPr="000E791F" w:rsidRDefault="00986BCD" w:rsidP="009467F3">
      <w:pPr>
        <w:widowControl/>
        <w:adjustRightInd w:val="0"/>
        <w:snapToGrid w:val="0"/>
        <w:spacing w:line="480" w:lineRule="exact"/>
        <w:ind w:firstLineChars="191" w:firstLine="611"/>
        <w:jc w:val="left"/>
        <w:rPr>
          <w:rFonts w:ascii="仿宋_GB2312" w:eastAsia="仿宋_GB2312" w:hAnsi="仿宋" w:cs="宋体"/>
          <w:sz w:val="32"/>
          <w:szCs w:val="32"/>
        </w:rPr>
      </w:pPr>
    </w:p>
    <w:p w:rsidR="00986BCD" w:rsidRPr="000E791F" w:rsidRDefault="009467F3" w:rsidP="009467F3">
      <w:pPr>
        <w:adjustRightInd w:val="0"/>
        <w:snapToGrid w:val="0"/>
        <w:spacing w:line="480" w:lineRule="exact"/>
        <w:ind w:firstLine="454"/>
        <w:rPr>
          <w:rFonts w:ascii="仿宋_GB2312" w:eastAsia="仿宋_GB2312" w:hAnsi="仿宋" w:cs="宋体"/>
          <w:b/>
          <w:sz w:val="32"/>
          <w:szCs w:val="32"/>
        </w:rPr>
      </w:pPr>
      <w:r w:rsidRPr="000E791F">
        <w:rPr>
          <w:rFonts w:ascii="仿宋_GB2312" w:eastAsia="仿宋_GB2312" w:hAnsi="仿宋" w:cs="宋体" w:hint="eastAsia"/>
          <w:b/>
          <w:sz w:val="32"/>
          <w:szCs w:val="32"/>
        </w:rPr>
        <w:t>专业</w:t>
      </w:r>
      <w:r w:rsidR="001A24E0" w:rsidRPr="000E791F">
        <w:rPr>
          <w:rFonts w:ascii="仿宋_GB2312" w:eastAsia="仿宋_GB2312" w:hAnsi="仿宋" w:cs="宋体" w:hint="eastAsia"/>
          <w:b/>
          <w:sz w:val="32"/>
          <w:szCs w:val="32"/>
        </w:rPr>
        <w:t>学位授权点</w:t>
      </w:r>
      <w:r w:rsidR="00986BCD" w:rsidRPr="000E791F">
        <w:rPr>
          <w:rFonts w:ascii="仿宋_GB2312" w:eastAsia="仿宋_GB2312" w:hAnsi="仿宋" w:cs="宋体" w:hint="eastAsia"/>
          <w:b/>
          <w:sz w:val="32"/>
          <w:szCs w:val="32"/>
        </w:rPr>
        <w:t>负责人：</w:t>
      </w:r>
    </w:p>
    <w:p w:rsidR="00986BCD" w:rsidRPr="000E791F" w:rsidRDefault="00986BCD" w:rsidP="009467F3">
      <w:pPr>
        <w:adjustRightInd w:val="0"/>
        <w:snapToGrid w:val="0"/>
        <w:spacing w:line="480" w:lineRule="exact"/>
        <w:ind w:firstLine="454"/>
        <w:rPr>
          <w:rFonts w:ascii="仿宋_GB2312" w:eastAsia="仿宋_GB2312" w:hAnsi="仿宋" w:cs="宋体"/>
          <w:b/>
          <w:sz w:val="32"/>
          <w:szCs w:val="32"/>
        </w:rPr>
      </w:pPr>
      <w:r w:rsidRPr="000E791F">
        <w:rPr>
          <w:rFonts w:ascii="仿宋_GB2312" w:eastAsia="仿宋_GB2312" w:hAnsi="仿宋" w:cs="宋体" w:hint="eastAsia"/>
          <w:b/>
          <w:sz w:val="32"/>
          <w:szCs w:val="32"/>
        </w:rPr>
        <w:t>学院学位</w:t>
      </w:r>
      <w:proofErr w:type="gramStart"/>
      <w:r w:rsidRPr="000E791F">
        <w:rPr>
          <w:rFonts w:ascii="仿宋_GB2312" w:eastAsia="仿宋_GB2312" w:hAnsi="仿宋" w:cs="宋体" w:hint="eastAsia"/>
          <w:b/>
          <w:sz w:val="32"/>
          <w:szCs w:val="32"/>
        </w:rPr>
        <w:t>评定分</w:t>
      </w:r>
      <w:proofErr w:type="gramEnd"/>
      <w:r w:rsidRPr="000E791F">
        <w:rPr>
          <w:rFonts w:ascii="仿宋_GB2312" w:eastAsia="仿宋_GB2312" w:hAnsi="仿宋" w:cs="宋体" w:hint="eastAsia"/>
          <w:b/>
          <w:sz w:val="32"/>
          <w:szCs w:val="32"/>
        </w:rPr>
        <w:t>委员会</w:t>
      </w:r>
      <w:r w:rsidR="001A24E0" w:rsidRPr="000E791F">
        <w:rPr>
          <w:rFonts w:ascii="仿宋_GB2312" w:eastAsia="仿宋_GB2312" w:hAnsi="仿宋" w:cs="宋体" w:hint="eastAsia"/>
          <w:b/>
          <w:sz w:val="32"/>
          <w:szCs w:val="32"/>
        </w:rPr>
        <w:t>主任</w:t>
      </w:r>
      <w:r w:rsidRPr="000E791F">
        <w:rPr>
          <w:rFonts w:ascii="仿宋_GB2312" w:eastAsia="仿宋_GB2312" w:hAnsi="仿宋" w:cs="宋体" w:hint="eastAsia"/>
          <w:b/>
          <w:sz w:val="32"/>
          <w:szCs w:val="32"/>
        </w:rPr>
        <w:t>：</w:t>
      </w:r>
    </w:p>
    <w:p w:rsidR="00986BCD" w:rsidRPr="000E791F" w:rsidRDefault="00986BCD" w:rsidP="009467F3">
      <w:pPr>
        <w:adjustRightInd w:val="0"/>
        <w:snapToGrid w:val="0"/>
        <w:spacing w:line="480" w:lineRule="exact"/>
        <w:ind w:firstLine="454"/>
        <w:rPr>
          <w:rFonts w:ascii="仿宋_GB2312" w:eastAsia="仿宋_GB2312" w:hAnsi="仿宋" w:cs="宋体"/>
          <w:b/>
          <w:sz w:val="32"/>
          <w:szCs w:val="32"/>
        </w:rPr>
      </w:pPr>
      <w:r w:rsidRPr="000E791F">
        <w:rPr>
          <w:rFonts w:ascii="仿宋_GB2312" w:eastAsia="仿宋_GB2312" w:hAnsi="仿宋" w:cs="宋体" w:hint="eastAsia"/>
          <w:b/>
          <w:sz w:val="32"/>
          <w:szCs w:val="32"/>
        </w:rPr>
        <w:t>日期：</w:t>
      </w:r>
    </w:p>
    <w:p w:rsidR="00986BCD" w:rsidRPr="000E791F" w:rsidRDefault="00986BCD" w:rsidP="009467F3">
      <w:pPr>
        <w:spacing w:line="480" w:lineRule="exact"/>
        <w:rPr>
          <w:rFonts w:ascii="仿宋_GB2312" w:eastAsia="仿宋_GB2312" w:hAnsi="仿宋" w:cs="宋体"/>
          <w:sz w:val="32"/>
          <w:szCs w:val="32"/>
        </w:rPr>
      </w:pPr>
    </w:p>
    <w:p w:rsidR="00986BCD" w:rsidRPr="000E791F" w:rsidRDefault="00986BCD" w:rsidP="009467F3">
      <w:pPr>
        <w:spacing w:line="480" w:lineRule="exact"/>
        <w:rPr>
          <w:rFonts w:ascii="仿宋_GB2312" w:eastAsia="仿宋_GB2312" w:hAnsi="仿宋" w:cs="宋体"/>
          <w:sz w:val="32"/>
          <w:szCs w:val="32"/>
        </w:rPr>
      </w:pPr>
    </w:p>
    <w:p w:rsidR="007D1376" w:rsidRPr="000E791F" w:rsidRDefault="007D1376"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467F3" w:rsidRPr="000E791F" w:rsidRDefault="009467F3" w:rsidP="009467F3">
      <w:pPr>
        <w:spacing w:line="480" w:lineRule="exact"/>
        <w:rPr>
          <w:rFonts w:ascii="仿宋_GB2312" w:eastAsia="仿宋_GB2312" w:hAnsi="仿宋" w:cs="宋体"/>
          <w:sz w:val="32"/>
          <w:szCs w:val="32"/>
        </w:rPr>
      </w:pPr>
    </w:p>
    <w:p w:rsidR="00986BCD" w:rsidRPr="000E791F" w:rsidRDefault="00986BCD" w:rsidP="009467F3">
      <w:pPr>
        <w:jc w:val="center"/>
        <w:rPr>
          <w:rFonts w:ascii="仿宋_GB2312" w:eastAsia="仿宋_GB2312" w:hAnsi="仿宋"/>
          <w:b/>
          <w:sz w:val="32"/>
          <w:szCs w:val="32"/>
        </w:rPr>
      </w:pPr>
      <w:r w:rsidRPr="000E791F">
        <w:rPr>
          <w:rFonts w:ascii="仿宋_GB2312" w:eastAsia="仿宋_GB2312" w:hAnsi="仿宋" w:cs="宋体" w:hint="eastAsia"/>
          <w:sz w:val="32"/>
          <w:szCs w:val="32"/>
        </w:rPr>
        <w:t>（专业代码</w:t>
      </w:r>
      <w:r w:rsidRPr="000E791F">
        <w:rPr>
          <w:rFonts w:ascii="仿宋_GB2312" w:eastAsia="仿宋_GB2312" w:hAnsi="仿宋" w:cs="宋体" w:hint="eastAsia"/>
          <w:sz w:val="32"/>
          <w:szCs w:val="32"/>
          <w:u w:val="single"/>
        </w:rPr>
        <w:t xml:space="preserve">        </w:t>
      </w:r>
      <w:r w:rsidRPr="000E791F">
        <w:rPr>
          <w:rFonts w:ascii="仿宋_GB2312" w:eastAsia="仿宋_GB2312" w:hAnsi="仿宋" w:cs="宋体" w:hint="eastAsia"/>
          <w:sz w:val="32"/>
          <w:szCs w:val="32"/>
        </w:rPr>
        <w:t>）</w:t>
      </w:r>
      <w:r w:rsidR="008F055B" w:rsidRPr="000E791F">
        <w:rPr>
          <w:rFonts w:ascii="仿宋_GB2312" w:eastAsia="仿宋_GB2312" w:hAnsi="仿宋" w:hint="eastAsia"/>
          <w:b/>
          <w:sz w:val="32"/>
          <w:szCs w:val="32"/>
          <w:u w:val="single"/>
        </w:rPr>
        <w:t xml:space="preserve">       </w:t>
      </w:r>
      <w:r w:rsidR="009467F3" w:rsidRPr="000E791F">
        <w:rPr>
          <w:rFonts w:ascii="仿宋_GB2312" w:eastAsia="仿宋_GB2312" w:hAnsi="仿宋" w:hint="eastAsia"/>
          <w:b/>
          <w:sz w:val="32"/>
          <w:szCs w:val="32"/>
        </w:rPr>
        <w:t>专业</w:t>
      </w:r>
      <w:r w:rsidR="008F055B" w:rsidRPr="000E791F">
        <w:rPr>
          <w:rFonts w:ascii="仿宋_GB2312" w:eastAsia="仿宋_GB2312" w:hAnsi="仿宋" w:hint="eastAsia"/>
          <w:b/>
          <w:sz w:val="32"/>
          <w:szCs w:val="32"/>
        </w:rPr>
        <w:t>学位</w:t>
      </w:r>
      <w:r w:rsidR="009467F3" w:rsidRPr="000E791F">
        <w:rPr>
          <w:rFonts w:ascii="仿宋_GB2312" w:eastAsia="仿宋_GB2312" w:hAnsi="仿宋" w:hint="eastAsia"/>
          <w:b/>
          <w:sz w:val="32"/>
          <w:szCs w:val="32"/>
        </w:rPr>
        <w:t>研究生（留学生）</w:t>
      </w:r>
      <w:r w:rsidRPr="000E791F">
        <w:rPr>
          <w:rFonts w:ascii="仿宋_GB2312" w:eastAsia="仿宋_GB2312" w:hAnsi="仿宋" w:hint="eastAsia"/>
          <w:b/>
          <w:sz w:val="32"/>
          <w:szCs w:val="32"/>
        </w:rPr>
        <w:t>课程设置</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568"/>
        <w:gridCol w:w="1269"/>
        <w:gridCol w:w="3291"/>
        <w:gridCol w:w="688"/>
        <w:gridCol w:w="794"/>
        <w:gridCol w:w="563"/>
        <w:gridCol w:w="563"/>
        <w:gridCol w:w="700"/>
        <w:gridCol w:w="1220"/>
      </w:tblGrid>
      <w:tr w:rsidR="000E791F" w:rsidRPr="000E791F" w:rsidTr="00020C94">
        <w:trPr>
          <w:cantSplit/>
          <w:trHeight w:val="434"/>
          <w:jc w:val="center"/>
        </w:trPr>
        <w:tc>
          <w:tcPr>
            <w:tcW w:w="1067" w:type="dxa"/>
            <w:gridSpan w:val="2"/>
            <w:vMerge w:val="restart"/>
            <w:tcBorders>
              <w:top w:val="single" w:sz="4" w:space="0" w:color="auto"/>
              <w:left w:val="single" w:sz="4" w:space="0" w:color="auto"/>
              <w:bottom w:val="single" w:sz="4" w:space="0" w:color="auto"/>
              <w:right w:val="single" w:sz="4" w:space="0" w:color="auto"/>
            </w:tcBorders>
            <w:vAlign w:val="center"/>
          </w:tcPr>
          <w:p w:rsidR="00986BCD" w:rsidRPr="000E791F" w:rsidRDefault="00986BCD" w:rsidP="001D5582">
            <w:pPr>
              <w:jc w:val="center"/>
              <w:rPr>
                <w:rFonts w:ascii="仿宋_GB2312" w:eastAsia="仿宋_GB2312" w:hAnsi="仿宋"/>
                <w:b/>
                <w:sz w:val="24"/>
              </w:rPr>
            </w:pPr>
            <w:r w:rsidRPr="000E791F">
              <w:rPr>
                <w:rFonts w:ascii="仿宋_GB2312" w:eastAsia="仿宋_GB2312" w:hAnsi="仿宋" w:hint="eastAsia"/>
                <w:b/>
                <w:sz w:val="24"/>
              </w:rPr>
              <w:t>类别</w:t>
            </w:r>
          </w:p>
        </w:tc>
        <w:tc>
          <w:tcPr>
            <w:tcW w:w="1269" w:type="dxa"/>
            <w:vMerge w:val="restart"/>
            <w:tcBorders>
              <w:left w:val="single" w:sz="4" w:space="0" w:color="auto"/>
            </w:tcBorders>
            <w:vAlign w:val="center"/>
          </w:tcPr>
          <w:p w:rsidR="00986BCD" w:rsidRPr="000E791F" w:rsidRDefault="00986BCD" w:rsidP="001D5582">
            <w:pPr>
              <w:jc w:val="center"/>
              <w:rPr>
                <w:rFonts w:ascii="仿宋_GB2312" w:eastAsia="仿宋_GB2312" w:hAnsi="仿宋"/>
                <w:b/>
                <w:sz w:val="24"/>
              </w:rPr>
            </w:pPr>
            <w:r w:rsidRPr="000E791F">
              <w:rPr>
                <w:rFonts w:ascii="仿宋_GB2312" w:eastAsia="仿宋_GB2312" w:hAnsi="仿宋" w:hint="eastAsia"/>
                <w:b/>
                <w:sz w:val="24"/>
              </w:rPr>
              <w:t>课程</w:t>
            </w:r>
          </w:p>
          <w:p w:rsidR="00986BCD" w:rsidRPr="000E791F" w:rsidRDefault="00986BCD" w:rsidP="001D5582">
            <w:pPr>
              <w:jc w:val="center"/>
              <w:rPr>
                <w:rFonts w:ascii="仿宋_GB2312" w:eastAsia="仿宋_GB2312" w:hAnsi="仿宋"/>
                <w:b/>
                <w:sz w:val="24"/>
              </w:rPr>
            </w:pPr>
            <w:r w:rsidRPr="000E791F">
              <w:rPr>
                <w:rFonts w:ascii="仿宋_GB2312" w:eastAsia="仿宋_GB2312" w:hAnsi="仿宋" w:hint="eastAsia"/>
                <w:b/>
                <w:sz w:val="24"/>
              </w:rPr>
              <w:t>编码</w:t>
            </w:r>
          </w:p>
        </w:tc>
        <w:tc>
          <w:tcPr>
            <w:tcW w:w="3291" w:type="dxa"/>
            <w:vMerge w:val="restart"/>
            <w:vAlign w:val="center"/>
          </w:tcPr>
          <w:p w:rsidR="00986BCD" w:rsidRPr="000E791F" w:rsidRDefault="00986BCD" w:rsidP="001D5582">
            <w:pPr>
              <w:jc w:val="center"/>
              <w:rPr>
                <w:rFonts w:ascii="仿宋_GB2312" w:eastAsia="仿宋_GB2312" w:hAnsi="仿宋"/>
                <w:b/>
                <w:sz w:val="24"/>
              </w:rPr>
            </w:pPr>
            <w:r w:rsidRPr="000E791F">
              <w:rPr>
                <w:rFonts w:ascii="仿宋_GB2312" w:eastAsia="仿宋_GB2312" w:hAnsi="仿宋" w:hint="eastAsia"/>
                <w:b/>
                <w:sz w:val="24"/>
              </w:rPr>
              <w:t>课程名称</w:t>
            </w:r>
          </w:p>
        </w:tc>
        <w:tc>
          <w:tcPr>
            <w:tcW w:w="688" w:type="dxa"/>
            <w:vMerge w:val="restart"/>
            <w:vAlign w:val="center"/>
          </w:tcPr>
          <w:p w:rsidR="00986BCD" w:rsidRPr="000E791F" w:rsidRDefault="00986BCD" w:rsidP="001D5582">
            <w:pPr>
              <w:jc w:val="center"/>
              <w:rPr>
                <w:rFonts w:ascii="仿宋_GB2312" w:eastAsia="仿宋_GB2312" w:hAnsi="仿宋"/>
                <w:b/>
                <w:sz w:val="24"/>
              </w:rPr>
            </w:pPr>
            <w:r w:rsidRPr="000E791F">
              <w:rPr>
                <w:rFonts w:ascii="仿宋_GB2312" w:eastAsia="仿宋_GB2312" w:hAnsi="仿宋" w:hint="eastAsia"/>
                <w:b/>
                <w:sz w:val="24"/>
              </w:rPr>
              <w:t>学</w:t>
            </w:r>
          </w:p>
          <w:p w:rsidR="00986BCD" w:rsidRPr="000E791F" w:rsidRDefault="00986BCD" w:rsidP="001D5582">
            <w:pPr>
              <w:jc w:val="center"/>
              <w:rPr>
                <w:rFonts w:ascii="仿宋_GB2312" w:eastAsia="仿宋_GB2312" w:hAnsi="仿宋"/>
                <w:b/>
                <w:sz w:val="24"/>
              </w:rPr>
            </w:pPr>
            <w:r w:rsidRPr="000E791F">
              <w:rPr>
                <w:rFonts w:ascii="仿宋_GB2312" w:eastAsia="仿宋_GB2312" w:hAnsi="仿宋" w:hint="eastAsia"/>
                <w:b/>
                <w:sz w:val="24"/>
              </w:rPr>
              <w:t>分</w:t>
            </w:r>
          </w:p>
        </w:tc>
        <w:tc>
          <w:tcPr>
            <w:tcW w:w="1920" w:type="dxa"/>
            <w:gridSpan w:val="3"/>
            <w:vAlign w:val="center"/>
          </w:tcPr>
          <w:p w:rsidR="00986BCD" w:rsidRPr="000E791F" w:rsidRDefault="00986BCD" w:rsidP="001D5582">
            <w:pPr>
              <w:jc w:val="center"/>
              <w:rPr>
                <w:rFonts w:ascii="仿宋_GB2312" w:eastAsia="仿宋_GB2312" w:hAnsi="仿宋"/>
                <w:b/>
                <w:sz w:val="24"/>
              </w:rPr>
            </w:pPr>
            <w:r w:rsidRPr="000E791F">
              <w:rPr>
                <w:rFonts w:ascii="仿宋_GB2312" w:eastAsia="仿宋_GB2312" w:hAnsi="仿宋" w:hint="eastAsia"/>
                <w:b/>
                <w:sz w:val="24"/>
              </w:rPr>
              <w:t>学时分配</w:t>
            </w:r>
          </w:p>
        </w:tc>
        <w:tc>
          <w:tcPr>
            <w:tcW w:w="700" w:type="dxa"/>
            <w:vMerge w:val="restart"/>
            <w:vAlign w:val="center"/>
          </w:tcPr>
          <w:p w:rsidR="00986BCD" w:rsidRPr="000E791F" w:rsidRDefault="00986BCD" w:rsidP="001D5582">
            <w:pPr>
              <w:jc w:val="center"/>
              <w:rPr>
                <w:rFonts w:ascii="仿宋_GB2312" w:eastAsia="仿宋_GB2312" w:hAnsi="仿宋"/>
                <w:b/>
                <w:sz w:val="24"/>
              </w:rPr>
            </w:pPr>
            <w:r w:rsidRPr="000E791F">
              <w:rPr>
                <w:rFonts w:ascii="仿宋_GB2312" w:eastAsia="仿宋_GB2312" w:hAnsi="仿宋" w:hint="eastAsia"/>
                <w:b/>
                <w:sz w:val="24"/>
              </w:rPr>
              <w:t>开课学期</w:t>
            </w:r>
          </w:p>
        </w:tc>
        <w:tc>
          <w:tcPr>
            <w:tcW w:w="1220" w:type="dxa"/>
            <w:vMerge w:val="restart"/>
            <w:vAlign w:val="center"/>
          </w:tcPr>
          <w:p w:rsidR="00986BCD" w:rsidRPr="000E791F" w:rsidRDefault="00986BCD" w:rsidP="001D5582">
            <w:pPr>
              <w:jc w:val="center"/>
              <w:rPr>
                <w:rFonts w:ascii="仿宋_GB2312" w:eastAsia="仿宋_GB2312" w:hAnsi="仿宋"/>
                <w:b/>
                <w:sz w:val="24"/>
              </w:rPr>
            </w:pPr>
            <w:r w:rsidRPr="000E791F">
              <w:rPr>
                <w:rFonts w:ascii="仿宋_GB2312" w:eastAsia="仿宋_GB2312" w:hAnsi="仿宋" w:hint="eastAsia"/>
                <w:b/>
                <w:sz w:val="24"/>
              </w:rPr>
              <w:t>授课教师</w:t>
            </w:r>
          </w:p>
        </w:tc>
      </w:tr>
      <w:tr w:rsidR="000E791F" w:rsidRPr="000E791F" w:rsidTr="00020C94">
        <w:trPr>
          <w:cantSplit/>
          <w:trHeight w:val="877"/>
          <w:jc w:val="center"/>
        </w:trPr>
        <w:tc>
          <w:tcPr>
            <w:tcW w:w="1067" w:type="dxa"/>
            <w:gridSpan w:val="2"/>
            <w:vMerge/>
            <w:tcBorders>
              <w:top w:val="single" w:sz="4" w:space="0" w:color="auto"/>
              <w:left w:val="single" w:sz="4" w:space="0" w:color="auto"/>
              <w:bottom w:val="single" w:sz="4" w:space="0" w:color="auto"/>
              <w:right w:val="single" w:sz="4" w:space="0" w:color="auto"/>
            </w:tcBorders>
            <w:vAlign w:val="center"/>
          </w:tcPr>
          <w:p w:rsidR="00986BCD" w:rsidRPr="000E791F" w:rsidRDefault="00986BCD" w:rsidP="001D5582">
            <w:pPr>
              <w:jc w:val="center"/>
              <w:rPr>
                <w:rFonts w:ascii="仿宋_GB2312" w:eastAsia="仿宋_GB2312" w:hAnsi="仿宋"/>
                <w:sz w:val="24"/>
              </w:rPr>
            </w:pPr>
          </w:p>
        </w:tc>
        <w:tc>
          <w:tcPr>
            <w:tcW w:w="1269" w:type="dxa"/>
            <w:vMerge/>
            <w:tcBorders>
              <w:left w:val="single" w:sz="4" w:space="0" w:color="auto"/>
            </w:tcBorders>
            <w:vAlign w:val="center"/>
          </w:tcPr>
          <w:p w:rsidR="00986BCD" w:rsidRPr="000E791F" w:rsidRDefault="00986BCD" w:rsidP="001D5582">
            <w:pPr>
              <w:jc w:val="center"/>
              <w:rPr>
                <w:rFonts w:ascii="仿宋_GB2312" w:eastAsia="仿宋_GB2312" w:hAnsi="仿宋"/>
                <w:sz w:val="24"/>
              </w:rPr>
            </w:pPr>
          </w:p>
        </w:tc>
        <w:tc>
          <w:tcPr>
            <w:tcW w:w="3291" w:type="dxa"/>
            <w:vMerge/>
            <w:vAlign w:val="center"/>
          </w:tcPr>
          <w:p w:rsidR="00986BCD" w:rsidRPr="000E791F" w:rsidRDefault="00986BCD" w:rsidP="001D5582">
            <w:pPr>
              <w:jc w:val="center"/>
              <w:rPr>
                <w:rFonts w:ascii="仿宋_GB2312" w:eastAsia="仿宋_GB2312" w:hAnsi="仿宋"/>
                <w:sz w:val="24"/>
              </w:rPr>
            </w:pPr>
          </w:p>
        </w:tc>
        <w:tc>
          <w:tcPr>
            <w:tcW w:w="688" w:type="dxa"/>
            <w:vMerge/>
            <w:vAlign w:val="center"/>
          </w:tcPr>
          <w:p w:rsidR="00986BCD" w:rsidRPr="000E791F" w:rsidRDefault="00986BCD" w:rsidP="001D5582">
            <w:pPr>
              <w:jc w:val="center"/>
              <w:rPr>
                <w:rFonts w:ascii="仿宋_GB2312" w:eastAsia="仿宋_GB2312" w:hAnsi="仿宋"/>
                <w:sz w:val="24"/>
              </w:rPr>
            </w:pPr>
          </w:p>
        </w:tc>
        <w:tc>
          <w:tcPr>
            <w:tcW w:w="794" w:type="dxa"/>
            <w:vAlign w:val="center"/>
          </w:tcPr>
          <w:p w:rsidR="00986BCD" w:rsidRPr="000E791F" w:rsidRDefault="00986BCD" w:rsidP="001D5582">
            <w:pPr>
              <w:jc w:val="center"/>
              <w:rPr>
                <w:rFonts w:ascii="仿宋_GB2312" w:eastAsia="仿宋_GB2312" w:hAnsi="仿宋"/>
                <w:b/>
                <w:w w:val="90"/>
                <w:sz w:val="24"/>
              </w:rPr>
            </w:pPr>
            <w:r w:rsidRPr="000E791F">
              <w:rPr>
                <w:rFonts w:ascii="仿宋_GB2312" w:eastAsia="仿宋_GB2312" w:hAnsi="仿宋" w:hint="eastAsia"/>
                <w:b/>
                <w:w w:val="90"/>
                <w:sz w:val="24"/>
              </w:rPr>
              <w:t>总</w:t>
            </w:r>
          </w:p>
          <w:p w:rsidR="00986BCD" w:rsidRPr="000E791F" w:rsidRDefault="00986BCD" w:rsidP="001D5582">
            <w:pPr>
              <w:jc w:val="center"/>
              <w:rPr>
                <w:rFonts w:ascii="仿宋_GB2312" w:eastAsia="仿宋_GB2312" w:hAnsi="仿宋"/>
                <w:b/>
                <w:w w:val="90"/>
                <w:sz w:val="24"/>
              </w:rPr>
            </w:pPr>
            <w:r w:rsidRPr="000E791F">
              <w:rPr>
                <w:rFonts w:ascii="仿宋_GB2312" w:eastAsia="仿宋_GB2312" w:hAnsi="仿宋" w:hint="eastAsia"/>
                <w:b/>
                <w:w w:val="90"/>
                <w:sz w:val="24"/>
              </w:rPr>
              <w:t>学时</w:t>
            </w:r>
          </w:p>
        </w:tc>
        <w:tc>
          <w:tcPr>
            <w:tcW w:w="563" w:type="dxa"/>
            <w:vAlign w:val="center"/>
          </w:tcPr>
          <w:p w:rsidR="00986BCD" w:rsidRPr="000E791F" w:rsidRDefault="00986BCD" w:rsidP="001D5582">
            <w:pPr>
              <w:jc w:val="center"/>
              <w:rPr>
                <w:rFonts w:ascii="仿宋_GB2312" w:eastAsia="仿宋_GB2312" w:hAnsi="仿宋"/>
                <w:b/>
                <w:w w:val="90"/>
                <w:sz w:val="24"/>
              </w:rPr>
            </w:pPr>
            <w:r w:rsidRPr="000E791F">
              <w:rPr>
                <w:rFonts w:ascii="仿宋_GB2312" w:eastAsia="仿宋_GB2312" w:hAnsi="仿宋" w:hint="eastAsia"/>
                <w:b/>
                <w:w w:val="90"/>
                <w:sz w:val="24"/>
              </w:rPr>
              <w:t>理</w:t>
            </w:r>
          </w:p>
          <w:p w:rsidR="00986BCD" w:rsidRPr="000E791F" w:rsidRDefault="00986BCD" w:rsidP="001D5582">
            <w:pPr>
              <w:jc w:val="center"/>
              <w:rPr>
                <w:rFonts w:ascii="仿宋_GB2312" w:eastAsia="仿宋_GB2312" w:hAnsi="仿宋"/>
                <w:b/>
                <w:w w:val="90"/>
                <w:sz w:val="24"/>
              </w:rPr>
            </w:pPr>
            <w:r w:rsidRPr="000E791F">
              <w:rPr>
                <w:rFonts w:ascii="仿宋_GB2312" w:eastAsia="仿宋_GB2312" w:hAnsi="仿宋" w:hint="eastAsia"/>
                <w:b/>
                <w:w w:val="90"/>
                <w:sz w:val="24"/>
              </w:rPr>
              <w:t>论</w:t>
            </w:r>
          </w:p>
        </w:tc>
        <w:tc>
          <w:tcPr>
            <w:tcW w:w="563" w:type="dxa"/>
            <w:vAlign w:val="center"/>
          </w:tcPr>
          <w:p w:rsidR="00986BCD" w:rsidRPr="000E791F" w:rsidRDefault="00986BCD" w:rsidP="001D5582">
            <w:pPr>
              <w:jc w:val="center"/>
              <w:rPr>
                <w:rFonts w:ascii="仿宋_GB2312" w:eastAsia="仿宋_GB2312" w:hAnsi="仿宋"/>
                <w:b/>
                <w:w w:val="90"/>
                <w:sz w:val="24"/>
              </w:rPr>
            </w:pPr>
            <w:r w:rsidRPr="000E791F">
              <w:rPr>
                <w:rFonts w:ascii="仿宋_GB2312" w:eastAsia="仿宋_GB2312" w:hAnsi="仿宋" w:hint="eastAsia"/>
                <w:b/>
                <w:w w:val="90"/>
                <w:sz w:val="24"/>
              </w:rPr>
              <w:t>实</w:t>
            </w:r>
          </w:p>
          <w:p w:rsidR="00986BCD" w:rsidRPr="000E791F" w:rsidRDefault="00986BCD" w:rsidP="001D5582">
            <w:pPr>
              <w:jc w:val="center"/>
              <w:rPr>
                <w:rFonts w:ascii="仿宋_GB2312" w:eastAsia="仿宋_GB2312" w:hAnsi="仿宋"/>
                <w:b/>
                <w:w w:val="90"/>
                <w:sz w:val="24"/>
              </w:rPr>
            </w:pPr>
            <w:r w:rsidRPr="000E791F">
              <w:rPr>
                <w:rFonts w:ascii="仿宋_GB2312" w:eastAsia="仿宋_GB2312" w:hAnsi="仿宋" w:hint="eastAsia"/>
                <w:b/>
                <w:w w:val="90"/>
                <w:sz w:val="24"/>
              </w:rPr>
              <w:t>验</w:t>
            </w:r>
          </w:p>
        </w:tc>
        <w:tc>
          <w:tcPr>
            <w:tcW w:w="700" w:type="dxa"/>
            <w:vMerge/>
            <w:vAlign w:val="center"/>
          </w:tcPr>
          <w:p w:rsidR="00986BCD" w:rsidRPr="000E791F" w:rsidRDefault="00986BCD" w:rsidP="001D5582">
            <w:pPr>
              <w:jc w:val="center"/>
              <w:rPr>
                <w:rFonts w:ascii="仿宋_GB2312" w:eastAsia="仿宋_GB2312" w:hAnsi="仿宋"/>
                <w:b/>
                <w:sz w:val="24"/>
              </w:rPr>
            </w:pPr>
          </w:p>
        </w:tc>
        <w:tc>
          <w:tcPr>
            <w:tcW w:w="1220" w:type="dxa"/>
            <w:vMerge/>
            <w:vAlign w:val="center"/>
          </w:tcPr>
          <w:p w:rsidR="00986BCD" w:rsidRPr="000E791F" w:rsidRDefault="00986BCD" w:rsidP="001D5582">
            <w:pPr>
              <w:jc w:val="center"/>
              <w:rPr>
                <w:rFonts w:ascii="仿宋_GB2312" w:eastAsia="仿宋_GB2312" w:hAnsi="仿宋"/>
                <w:sz w:val="24"/>
              </w:rPr>
            </w:pPr>
          </w:p>
        </w:tc>
      </w:tr>
      <w:tr w:rsidR="000E791F" w:rsidRPr="000E791F" w:rsidTr="00020C94">
        <w:trPr>
          <w:trHeight w:val="421"/>
          <w:jc w:val="center"/>
        </w:trPr>
        <w:tc>
          <w:tcPr>
            <w:tcW w:w="499" w:type="dxa"/>
            <w:vMerge w:val="restart"/>
            <w:vAlign w:val="center"/>
          </w:tcPr>
          <w:p w:rsidR="005307F7" w:rsidRPr="000E791F" w:rsidRDefault="005307F7" w:rsidP="00020C94">
            <w:pPr>
              <w:jc w:val="center"/>
              <w:rPr>
                <w:rFonts w:ascii="仿宋_GB2312" w:eastAsia="仿宋_GB2312" w:hAnsi="仿宋"/>
                <w:b/>
                <w:sz w:val="24"/>
              </w:rPr>
            </w:pPr>
            <w:r w:rsidRPr="000E791F">
              <w:rPr>
                <w:rFonts w:ascii="仿宋_GB2312" w:eastAsia="仿宋_GB2312" w:hAnsi="仿宋" w:hint="eastAsia"/>
                <w:b/>
                <w:sz w:val="24"/>
              </w:rPr>
              <w:t>必</w:t>
            </w:r>
          </w:p>
          <w:p w:rsidR="005307F7" w:rsidRPr="000E791F" w:rsidRDefault="005307F7" w:rsidP="00020C94">
            <w:pPr>
              <w:jc w:val="center"/>
              <w:rPr>
                <w:rFonts w:ascii="仿宋_GB2312" w:eastAsia="仿宋_GB2312" w:hAnsi="仿宋"/>
                <w:b/>
                <w:sz w:val="24"/>
              </w:rPr>
            </w:pPr>
            <w:r w:rsidRPr="000E791F">
              <w:rPr>
                <w:rFonts w:ascii="仿宋_GB2312" w:eastAsia="仿宋_GB2312" w:hAnsi="仿宋" w:hint="eastAsia"/>
                <w:b/>
                <w:sz w:val="24"/>
              </w:rPr>
              <w:t>修课</w:t>
            </w:r>
          </w:p>
        </w:tc>
        <w:tc>
          <w:tcPr>
            <w:tcW w:w="568" w:type="dxa"/>
            <w:vMerge w:val="restart"/>
            <w:vAlign w:val="center"/>
          </w:tcPr>
          <w:p w:rsidR="005307F7" w:rsidRPr="000E791F" w:rsidRDefault="005307F7" w:rsidP="00020C94">
            <w:pPr>
              <w:jc w:val="center"/>
              <w:rPr>
                <w:rFonts w:ascii="仿宋_GB2312" w:eastAsia="仿宋_GB2312" w:hAnsi="仿宋"/>
                <w:sz w:val="24"/>
              </w:rPr>
            </w:pPr>
            <w:r w:rsidRPr="000E791F">
              <w:rPr>
                <w:rFonts w:ascii="仿宋_GB2312" w:eastAsia="仿宋_GB2312" w:hAnsi="仿宋" w:hint="eastAsia"/>
                <w:sz w:val="24"/>
              </w:rPr>
              <w:t>公共课</w:t>
            </w:r>
          </w:p>
        </w:tc>
        <w:tc>
          <w:tcPr>
            <w:tcW w:w="1269" w:type="dxa"/>
            <w:vAlign w:val="center"/>
          </w:tcPr>
          <w:p w:rsidR="005307F7" w:rsidRPr="000E791F" w:rsidRDefault="005307F7" w:rsidP="001D5582">
            <w:pPr>
              <w:jc w:val="center"/>
              <w:rPr>
                <w:rFonts w:ascii="仿宋_GB2312" w:eastAsia="仿宋_GB2312" w:hAnsi="仿宋"/>
                <w:sz w:val="24"/>
              </w:rPr>
            </w:pPr>
          </w:p>
        </w:tc>
        <w:tc>
          <w:tcPr>
            <w:tcW w:w="3291" w:type="dxa"/>
            <w:vAlign w:val="center"/>
          </w:tcPr>
          <w:p w:rsidR="005307F7" w:rsidRPr="000E791F" w:rsidRDefault="005307F7" w:rsidP="002D25FD">
            <w:pPr>
              <w:jc w:val="center"/>
              <w:rPr>
                <w:rFonts w:ascii="仿宋_GB2312" w:eastAsia="仿宋_GB2312" w:hAnsi="仿宋"/>
                <w:sz w:val="24"/>
              </w:rPr>
            </w:pPr>
            <w:r w:rsidRPr="000E791F">
              <w:rPr>
                <w:rFonts w:ascii="仿宋_GB2312" w:eastAsia="仿宋_GB2312" w:hAnsi="仿宋" w:hint="eastAsia"/>
                <w:sz w:val="24"/>
              </w:rPr>
              <w:t>中国国情教育</w:t>
            </w:r>
          </w:p>
        </w:tc>
        <w:tc>
          <w:tcPr>
            <w:tcW w:w="688"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2.0</w:t>
            </w:r>
          </w:p>
        </w:tc>
        <w:tc>
          <w:tcPr>
            <w:tcW w:w="794"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32</w:t>
            </w:r>
          </w:p>
        </w:tc>
        <w:tc>
          <w:tcPr>
            <w:tcW w:w="563"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32</w:t>
            </w:r>
          </w:p>
        </w:tc>
        <w:tc>
          <w:tcPr>
            <w:tcW w:w="563" w:type="dxa"/>
            <w:vAlign w:val="center"/>
          </w:tcPr>
          <w:p w:rsidR="005307F7" w:rsidRPr="000E791F" w:rsidRDefault="005307F7" w:rsidP="0005464A">
            <w:pPr>
              <w:jc w:val="center"/>
              <w:rPr>
                <w:rFonts w:ascii="仿宋_GB2312" w:eastAsia="仿宋_GB2312" w:hAnsi="仿宋"/>
                <w:sz w:val="24"/>
              </w:rPr>
            </w:pPr>
          </w:p>
        </w:tc>
        <w:tc>
          <w:tcPr>
            <w:tcW w:w="700"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1</w:t>
            </w:r>
          </w:p>
        </w:tc>
        <w:tc>
          <w:tcPr>
            <w:tcW w:w="1220" w:type="dxa"/>
            <w:vAlign w:val="center"/>
          </w:tcPr>
          <w:p w:rsidR="005307F7" w:rsidRPr="000E791F" w:rsidRDefault="005307F7" w:rsidP="001D5582">
            <w:pPr>
              <w:adjustRightInd w:val="0"/>
              <w:snapToGrid w:val="0"/>
              <w:jc w:val="center"/>
              <w:rPr>
                <w:rFonts w:ascii="仿宋_GB2312" w:eastAsia="仿宋_GB2312" w:hAnsi="仿宋"/>
                <w:sz w:val="24"/>
              </w:rPr>
            </w:pPr>
          </w:p>
        </w:tc>
      </w:tr>
      <w:tr w:rsidR="000E791F" w:rsidRPr="000E791F" w:rsidTr="00020C94">
        <w:trPr>
          <w:trHeight w:val="421"/>
          <w:jc w:val="center"/>
        </w:trPr>
        <w:tc>
          <w:tcPr>
            <w:tcW w:w="499" w:type="dxa"/>
            <w:vMerge/>
            <w:vAlign w:val="center"/>
          </w:tcPr>
          <w:p w:rsidR="005307F7" w:rsidRPr="000E791F" w:rsidRDefault="005307F7" w:rsidP="00020C94">
            <w:pPr>
              <w:jc w:val="center"/>
              <w:rPr>
                <w:rFonts w:ascii="仿宋_GB2312" w:eastAsia="仿宋_GB2312" w:hAnsi="仿宋"/>
                <w:b/>
                <w:sz w:val="24"/>
              </w:rPr>
            </w:pPr>
          </w:p>
        </w:tc>
        <w:tc>
          <w:tcPr>
            <w:tcW w:w="568" w:type="dxa"/>
            <w:vMerge/>
            <w:vAlign w:val="center"/>
          </w:tcPr>
          <w:p w:rsidR="005307F7" w:rsidRPr="000E791F" w:rsidRDefault="005307F7" w:rsidP="00020C94">
            <w:pPr>
              <w:jc w:val="center"/>
              <w:rPr>
                <w:rFonts w:ascii="仿宋_GB2312" w:eastAsia="仿宋_GB2312" w:hAnsi="仿宋"/>
                <w:sz w:val="24"/>
              </w:rPr>
            </w:pPr>
          </w:p>
        </w:tc>
        <w:tc>
          <w:tcPr>
            <w:tcW w:w="1269" w:type="dxa"/>
            <w:vAlign w:val="center"/>
          </w:tcPr>
          <w:p w:rsidR="005307F7" w:rsidRPr="000E791F" w:rsidRDefault="005307F7" w:rsidP="001D5582">
            <w:pPr>
              <w:jc w:val="center"/>
              <w:rPr>
                <w:rFonts w:ascii="仿宋_GB2312" w:eastAsia="仿宋_GB2312" w:hAnsi="仿宋"/>
                <w:sz w:val="24"/>
              </w:rPr>
            </w:pPr>
          </w:p>
        </w:tc>
        <w:tc>
          <w:tcPr>
            <w:tcW w:w="3291" w:type="dxa"/>
            <w:vAlign w:val="center"/>
          </w:tcPr>
          <w:p w:rsidR="005307F7" w:rsidRPr="000E791F" w:rsidRDefault="005307F7" w:rsidP="00E424A4">
            <w:pPr>
              <w:jc w:val="center"/>
              <w:rPr>
                <w:rFonts w:ascii="仿宋_GB2312" w:eastAsia="仿宋_GB2312" w:hAnsi="仿宋"/>
                <w:sz w:val="24"/>
              </w:rPr>
            </w:pPr>
            <w:r w:rsidRPr="000E791F">
              <w:rPr>
                <w:rFonts w:ascii="仿宋_GB2312" w:eastAsia="仿宋_GB2312" w:hAnsi="仿宋" w:hint="eastAsia"/>
                <w:sz w:val="24"/>
              </w:rPr>
              <w:t>汉语（一）</w:t>
            </w:r>
          </w:p>
        </w:tc>
        <w:tc>
          <w:tcPr>
            <w:tcW w:w="688"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3.0</w:t>
            </w:r>
          </w:p>
        </w:tc>
        <w:tc>
          <w:tcPr>
            <w:tcW w:w="794"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48</w:t>
            </w:r>
          </w:p>
        </w:tc>
        <w:tc>
          <w:tcPr>
            <w:tcW w:w="563"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48</w:t>
            </w:r>
          </w:p>
        </w:tc>
        <w:tc>
          <w:tcPr>
            <w:tcW w:w="563" w:type="dxa"/>
            <w:vAlign w:val="center"/>
          </w:tcPr>
          <w:p w:rsidR="005307F7" w:rsidRPr="000E791F" w:rsidRDefault="005307F7" w:rsidP="0005464A">
            <w:pPr>
              <w:jc w:val="center"/>
              <w:rPr>
                <w:rFonts w:ascii="仿宋_GB2312" w:eastAsia="仿宋_GB2312" w:hAnsi="仿宋"/>
                <w:sz w:val="24"/>
              </w:rPr>
            </w:pPr>
          </w:p>
        </w:tc>
        <w:tc>
          <w:tcPr>
            <w:tcW w:w="700"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1</w:t>
            </w:r>
          </w:p>
        </w:tc>
        <w:tc>
          <w:tcPr>
            <w:tcW w:w="1220" w:type="dxa"/>
            <w:vAlign w:val="center"/>
          </w:tcPr>
          <w:p w:rsidR="005307F7" w:rsidRPr="000E791F" w:rsidRDefault="005307F7" w:rsidP="001D5582">
            <w:pPr>
              <w:adjustRightInd w:val="0"/>
              <w:snapToGrid w:val="0"/>
              <w:jc w:val="center"/>
              <w:rPr>
                <w:rFonts w:ascii="仿宋_GB2312" w:eastAsia="仿宋_GB2312" w:hAnsi="仿宋"/>
                <w:sz w:val="24"/>
              </w:rPr>
            </w:pPr>
          </w:p>
        </w:tc>
      </w:tr>
      <w:tr w:rsidR="000E791F" w:rsidRPr="000E791F" w:rsidTr="00020C94">
        <w:trPr>
          <w:trHeight w:val="395"/>
          <w:jc w:val="center"/>
        </w:trPr>
        <w:tc>
          <w:tcPr>
            <w:tcW w:w="499" w:type="dxa"/>
            <w:vMerge/>
            <w:vAlign w:val="center"/>
          </w:tcPr>
          <w:p w:rsidR="005307F7" w:rsidRPr="000E791F" w:rsidRDefault="005307F7" w:rsidP="00020C94">
            <w:pPr>
              <w:jc w:val="center"/>
              <w:rPr>
                <w:rFonts w:ascii="仿宋_GB2312" w:eastAsia="仿宋_GB2312" w:hAnsi="仿宋"/>
                <w:sz w:val="24"/>
              </w:rPr>
            </w:pPr>
          </w:p>
        </w:tc>
        <w:tc>
          <w:tcPr>
            <w:tcW w:w="568" w:type="dxa"/>
            <w:vMerge/>
            <w:vAlign w:val="center"/>
          </w:tcPr>
          <w:p w:rsidR="005307F7" w:rsidRPr="000E791F" w:rsidRDefault="005307F7" w:rsidP="00020C94">
            <w:pPr>
              <w:jc w:val="center"/>
              <w:rPr>
                <w:rFonts w:ascii="仿宋_GB2312" w:eastAsia="仿宋_GB2312" w:hAnsi="仿宋"/>
                <w:sz w:val="24"/>
              </w:rPr>
            </w:pPr>
          </w:p>
        </w:tc>
        <w:tc>
          <w:tcPr>
            <w:tcW w:w="1269" w:type="dxa"/>
            <w:vAlign w:val="center"/>
          </w:tcPr>
          <w:p w:rsidR="005307F7" w:rsidRPr="000E791F" w:rsidRDefault="005307F7" w:rsidP="001D5582">
            <w:pPr>
              <w:jc w:val="center"/>
              <w:rPr>
                <w:rFonts w:ascii="仿宋_GB2312" w:eastAsia="仿宋_GB2312" w:hAnsi="仿宋"/>
                <w:sz w:val="24"/>
              </w:rPr>
            </w:pPr>
          </w:p>
        </w:tc>
        <w:tc>
          <w:tcPr>
            <w:tcW w:w="3291" w:type="dxa"/>
            <w:vAlign w:val="center"/>
          </w:tcPr>
          <w:p w:rsidR="005307F7" w:rsidRPr="000E791F" w:rsidRDefault="005307F7" w:rsidP="00E424A4">
            <w:pPr>
              <w:jc w:val="center"/>
              <w:rPr>
                <w:rFonts w:ascii="仿宋_GB2312" w:eastAsia="仿宋_GB2312" w:hAnsi="仿宋"/>
                <w:sz w:val="24"/>
              </w:rPr>
            </w:pPr>
            <w:r w:rsidRPr="000E791F">
              <w:rPr>
                <w:rFonts w:ascii="仿宋_GB2312" w:eastAsia="仿宋_GB2312" w:hAnsi="仿宋" w:hint="eastAsia"/>
                <w:sz w:val="24"/>
              </w:rPr>
              <w:t>汉语（二）</w:t>
            </w:r>
          </w:p>
        </w:tc>
        <w:tc>
          <w:tcPr>
            <w:tcW w:w="688"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3.0</w:t>
            </w:r>
          </w:p>
        </w:tc>
        <w:tc>
          <w:tcPr>
            <w:tcW w:w="794"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48</w:t>
            </w:r>
          </w:p>
        </w:tc>
        <w:tc>
          <w:tcPr>
            <w:tcW w:w="563"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48</w:t>
            </w:r>
          </w:p>
        </w:tc>
        <w:tc>
          <w:tcPr>
            <w:tcW w:w="563" w:type="dxa"/>
            <w:vAlign w:val="center"/>
          </w:tcPr>
          <w:p w:rsidR="005307F7" w:rsidRPr="000E791F" w:rsidRDefault="005307F7" w:rsidP="0005464A">
            <w:pPr>
              <w:jc w:val="center"/>
              <w:rPr>
                <w:rFonts w:ascii="仿宋_GB2312" w:eastAsia="仿宋_GB2312" w:hAnsi="仿宋"/>
                <w:sz w:val="24"/>
              </w:rPr>
            </w:pPr>
          </w:p>
        </w:tc>
        <w:tc>
          <w:tcPr>
            <w:tcW w:w="700" w:type="dxa"/>
            <w:vAlign w:val="center"/>
          </w:tcPr>
          <w:p w:rsidR="005307F7" w:rsidRPr="000E791F" w:rsidRDefault="005307F7" w:rsidP="0005464A">
            <w:pPr>
              <w:jc w:val="center"/>
              <w:rPr>
                <w:rFonts w:ascii="仿宋_GB2312" w:eastAsia="仿宋_GB2312" w:hAnsi="仿宋"/>
                <w:sz w:val="24"/>
              </w:rPr>
            </w:pPr>
            <w:r w:rsidRPr="000E791F">
              <w:rPr>
                <w:rFonts w:ascii="仿宋_GB2312" w:eastAsia="仿宋_GB2312" w:hAnsi="仿宋" w:hint="eastAsia"/>
                <w:sz w:val="24"/>
              </w:rPr>
              <w:t>2</w:t>
            </w:r>
          </w:p>
        </w:tc>
        <w:tc>
          <w:tcPr>
            <w:tcW w:w="1220" w:type="dxa"/>
            <w:vAlign w:val="center"/>
          </w:tcPr>
          <w:p w:rsidR="005307F7" w:rsidRPr="000E791F" w:rsidRDefault="005307F7" w:rsidP="001D5582">
            <w:pPr>
              <w:adjustRightInd w:val="0"/>
              <w:snapToGrid w:val="0"/>
              <w:jc w:val="center"/>
              <w:rPr>
                <w:rFonts w:ascii="仿宋_GB2312" w:eastAsia="仿宋_GB2312" w:hAnsi="仿宋"/>
                <w:sz w:val="24"/>
              </w:rPr>
            </w:pPr>
          </w:p>
        </w:tc>
      </w:tr>
      <w:tr w:rsidR="000E791F" w:rsidRPr="000E791F" w:rsidTr="00020C94">
        <w:trPr>
          <w:trHeight w:val="176"/>
          <w:jc w:val="center"/>
        </w:trPr>
        <w:tc>
          <w:tcPr>
            <w:tcW w:w="499" w:type="dxa"/>
            <w:vMerge/>
            <w:vAlign w:val="center"/>
          </w:tcPr>
          <w:p w:rsidR="005114C3" w:rsidRPr="000E791F" w:rsidRDefault="005114C3" w:rsidP="00020C94">
            <w:pPr>
              <w:jc w:val="center"/>
              <w:rPr>
                <w:rFonts w:ascii="仿宋_GB2312" w:eastAsia="仿宋_GB2312" w:hAnsi="仿宋"/>
                <w:sz w:val="24"/>
              </w:rPr>
            </w:pPr>
          </w:p>
        </w:tc>
        <w:tc>
          <w:tcPr>
            <w:tcW w:w="568" w:type="dxa"/>
            <w:vMerge w:val="restart"/>
            <w:vAlign w:val="center"/>
          </w:tcPr>
          <w:p w:rsidR="005114C3" w:rsidRPr="000E791F" w:rsidRDefault="005114C3" w:rsidP="00020C94">
            <w:pPr>
              <w:jc w:val="center"/>
              <w:rPr>
                <w:rFonts w:ascii="仿宋_GB2312" w:eastAsia="仿宋_GB2312" w:hAnsi="仿宋"/>
                <w:sz w:val="24"/>
              </w:rPr>
            </w:pPr>
            <w:r w:rsidRPr="000E791F">
              <w:rPr>
                <w:rFonts w:ascii="仿宋_GB2312" w:eastAsia="仿宋_GB2312" w:hAnsi="仿宋" w:hint="eastAsia"/>
                <w:sz w:val="24"/>
              </w:rPr>
              <w:t>专业课</w:t>
            </w:r>
          </w:p>
        </w:tc>
        <w:tc>
          <w:tcPr>
            <w:tcW w:w="1269" w:type="dxa"/>
            <w:vAlign w:val="center"/>
          </w:tcPr>
          <w:p w:rsidR="005114C3" w:rsidRPr="000E791F" w:rsidRDefault="005114C3" w:rsidP="001D5582">
            <w:pPr>
              <w:jc w:val="center"/>
              <w:rPr>
                <w:rFonts w:ascii="仿宋_GB2312" w:eastAsia="仿宋_GB2312" w:hAnsi="仿宋"/>
                <w:sz w:val="24"/>
              </w:rPr>
            </w:pPr>
          </w:p>
        </w:tc>
        <w:tc>
          <w:tcPr>
            <w:tcW w:w="3291" w:type="dxa"/>
            <w:vAlign w:val="center"/>
          </w:tcPr>
          <w:p w:rsidR="005114C3" w:rsidRPr="000E791F" w:rsidRDefault="005114C3" w:rsidP="002D25FD">
            <w:pPr>
              <w:jc w:val="center"/>
              <w:rPr>
                <w:rFonts w:ascii="仿宋_GB2312" w:eastAsia="仿宋_GB2312" w:hAnsi="仿宋"/>
                <w:sz w:val="24"/>
              </w:rPr>
            </w:pPr>
          </w:p>
        </w:tc>
        <w:tc>
          <w:tcPr>
            <w:tcW w:w="688" w:type="dxa"/>
            <w:vAlign w:val="center"/>
          </w:tcPr>
          <w:p w:rsidR="005114C3" w:rsidRPr="000E791F" w:rsidRDefault="005114C3" w:rsidP="002D25FD">
            <w:pPr>
              <w:jc w:val="center"/>
              <w:rPr>
                <w:rFonts w:ascii="仿宋_GB2312" w:eastAsia="仿宋_GB2312" w:hAnsi="仿宋"/>
                <w:sz w:val="24"/>
              </w:rPr>
            </w:pPr>
          </w:p>
        </w:tc>
        <w:tc>
          <w:tcPr>
            <w:tcW w:w="794"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700" w:type="dxa"/>
            <w:vAlign w:val="center"/>
          </w:tcPr>
          <w:p w:rsidR="005114C3" w:rsidRPr="000E791F" w:rsidRDefault="005114C3" w:rsidP="001D5582">
            <w:pPr>
              <w:jc w:val="center"/>
              <w:rPr>
                <w:rFonts w:ascii="仿宋_GB2312" w:eastAsia="仿宋_GB2312" w:hAnsi="仿宋"/>
                <w:sz w:val="24"/>
              </w:rPr>
            </w:pPr>
          </w:p>
        </w:tc>
        <w:tc>
          <w:tcPr>
            <w:tcW w:w="1220" w:type="dxa"/>
            <w:vAlign w:val="center"/>
          </w:tcPr>
          <w:p w:rsidR="005114C3" w:rsidRPr="000E791F" w:rsidRDefault="005114C3" w:rsidP="001D5582">
            <w:pPr>
              <w:jc w:val="center"/>
              <w:rPr>
                <w:rFonts w:ascii="仿宋_GB2312" w:eastAsia="仿宋_GB2312" w:hAnsi="仿宋"/>
                <w:sz w:val="24"/>
              </w:rPr>
            </w:pPr>
          </w:p>
        </w:tc>
      </w:tr>
      <w:tr w:rsidR="000E791F" w:rsidRPr="000E791F" w:rsidTr="00020C94">
        <w:trPr>
          <w:trHeight w:val="176"/>
          <w:jc w:val="center"/>
        </w:trPr>
        <w:tc>
          <w:tcPr>
            <w:tcW w:w="499" w:type="dxa"/>
            <w:vMerge/>
            <w:vAlign w:val="center"/>
          </w:tcPr>
          <w:p w:rsidR="005114C3" w:rsidRPr="000E791F" w:rsidRDefault="005114C3" w:rsidP="00020C94">
            <w:pPr>
              <w:jc w:val="center"/>
              <w:rPr>
                <w:rFonts w:ascii="仿宋_GB2312" w:eastAsia="仿宋_GB2312" w:hAnsi="仿宋"/>
                <w:sz w:val="24"/>
              </w:rPr>
            </w:pPr>
          </w:p>
        </w:tc>
        <w:tc>
          <w:tcPr>
            <w:tcW w:w="568" w:type="dxa"/>
            <w:vMerge/>
            <w:vAlign w:val="center"/>
          </w:tcPr>
          <w:p w:rsidR="005114C3" w:rsidRPr="000E791F" w:rsidRDefault="005114C3" w:rsidP="00020C94">
            <w:pPr>
              <w:jc w:val="center"/>
              <w:rPr>
                <w:rFonts w:ascii="仿宋_GB2312" w:eastAsia="仿宋_GB2312" w:hAnsi="仿宋"/>
                <w:sz w:val="24"/>
              </w:rPr>
            </w:pPr>
          </w:p>
        </w:tc>
        <w:tc>
          <w:tcPr>
            <w:tcW w:w="1269" w:type="dxa"/>
            <w:vAlign w:val="center"/>
          </w:tcPr>
          <w:p w:rsidR="005114C3" w:rsidRPr="000E791F" w:rsidRDefault="005114C3" w:rsidP="001D5582">
            <w:pPr>
              <w:jc w:val="center"/>
              <w:rPr>
                <w:rFonts w:ascii="仿宋_GB2312" w:eastAsia="仿宋_GB2312" w:hAnsi="仿宋"/>
                <w:sz w:val="24"/>
              </w:rPr>
            </w:pPr>
          </w:p>
        </w:tc>
        <w:tc>
          <w:tcPr>
            <w:tcW w:w="3291" w:type="dxa"/>
            <w:vAlign w:val="center"/>
          </w:tcPr>
          <w:p w:rsidR="005114C3" w:rsidRPr="000E791F" w:rsidRDefault="005114C3" w:rsidP="001D5582">
            <w:pPr>
              <w:jc w:val="center"/>
              <w:rPr>
                <w:rFonts w:ascii="仿宋_GB2312" w:eastAsia="仿宋_GB2312" w:hAnsi="仿宋"/>
                <w:sz w:val="24"/>
              </w:rPr>
            </w:pPr>
          </w:p>
        </w:tc>
        <w:tc>
          <w:tcPr>
            <w:tcW w:w="688" w:type="dxa"/>
            <w:vAlign w:val="center"/>
          </w:tcPr>
          <w:p w:rsidR="005114C3" w:rsidRPr="000E791F" w:rsidRDefault="005114C3" w:rsidP="001D5582">
            <w:pPr>
              <w:jc w:val="center"/>
              <w:rPr>
                <w:rFonts w:ascii="仿宋_GB2312" w:eastAsia="仿宋_GB2312" w:hAnsi="仿宋"/>
                <w:sz w:val="24"/>
              </w:rPr>
            </w:pPr>
          </w:p>
        </w:tc>
        <w:tc>
          <w:tcPr>
            <w:tcW w:w="794"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700" w:type="dxa"/>
            <w:vAlign w:val="center"/>
          </w:tcPr>
          <w:p w:rsidR="005114C3" w:rsidRPr="000E791F" w:rsidRDefault="005114C3" w:rsidP="001D5582">
            <w:pPr>
              <w:jc w:val="center"/>
              <w:rPr>
                <w:rFonts w:ascii="仿宋_GB2312" w:eastAsia="仿宋_GB2312" w:hAnsi="仿宋"/>
                <w:sz w:val="24"/>
              </w:rPr>
            </w:pPr>
          </w:p>
        </w:tc>
        <w:tc>
          <w:tcPr>
            <w:tcW w:w="1220" w:type="dxa"/>
            <w:vAlign w:val="center"/>
          </w:tcPr>
          <w:p w:rsidR="005114C3" w:rsidRPr="000E791F" w:rsidRDefault="005114C3" w:rsidP="001D5582">
            <w:pPr>
              <w:jc w:val="center"/>
              <w:rPr>
                <w:rFonts w:ascii="仿宋_GB2312" w:eastAsia="仿宋_GB2312" w:hAnsi="仿宋"/>
                <w:sz w:val="24"/>
              </w:rPr>
            </w:pPr>
          </w:p>
        </w:tc>
      </w:tr>
      <w:tr w:rsidR="000E791F" w:rsidRPr="000E791F" w:rsidTr="00020C94">
        <w:trPr>
          <w:trHeight w:val="165"/>
          <w:jc w:val="center"/>
        </w:trPr>
        <w:tc>
          <w:tcPr>
            <w:tcW w:w="499" w:type="dxa"/>
            <w:vMerge/>
            <w:vAlign w:val="center"/>
          </w:tcPr>
          <w:p w:rsidR="005114C3" w:rsidRPr="000E791F" w:rsidRDefault="005114C3" w:rsidP="00020C94">
            <w:pPr>
              <w:jc w:val="center"/>
              <w:rPr>
                <w:rFonts w:ascii="仿宋_GB2312" w:eastAsia="仿宋_GB2312" w:hAnsi="仿宋"/>
                <w:sz w:val="24"/>
              </w:rPr>
            </w:pPr>
          </w:p>
        </w:tc>
        <w:tc>
          <w:tcPr>
            <w:tcW w:w="568" w:type="dxa"/>
            <w:vMerge/>
            <w:vAlign w:val="center"/>
          </w:tcPr>
          <w:p w:rsidR="005114C3" w:rsidRPr="000E791F" w:rsidRDefault="005114C3" w:rsidP="00020C94">
            <w:pPr>
              <w:jc w:val="center"/>
              <w:rPr>
                <w:rFonts w:ascii="仿宋_GB2312" w:eastAsia="仿宋_GB2312" w:hAnsi="仿宋"/>
                <w:sz w:val="24"/>
              </w:rPr>
            </w:pPr>
          </w:p>
        </w:tc>
        <w:tc>
          <w:tcPr>
            <w:tcW w:w="1269" w:type="dxa"/>
            <w:vAlign w:val="center"/>
          </w:tcPr>
          <w:p w:rsidR="005114C3" w:rsidRPr="000E791F" w:rsidRDefault="005114C3" w:rsidP="001D5582">
            <w:pPr>
              <w:jc w:val="center"/>
              <w:rPr>
                <w:rFonts w:ascii="仿宋_GB2312" w:eastAsia="仿宋_GB2312" w:hAnsi="仿宋"/>
                <w:sz w:val="24"/>
              </w:rPr>
            </w:pPr>
          </w:p>
        </w:tc>
        <w:tc>
          <w:tcPr>
            <w:tcW w:w="3291" w:type="dxa"/>
            <w:vAlign w:val="center"/>
          </w:tcPr>
          <w:p w:rsidR="005114C3" w:rsidRPr="000E791F" w:rsidRDefault="005114C3" w:rsidP="001D5582">
            <w:pPr>
              <w:jc w:val="center"/>
              <w:rPr>
                <w:rFonts w:ascii="仿宋_GB2312" w:eastAsia="仿宋_GB2312" w:hAnsi="仿宋"/>
                <w:sz w:val="24"/>
              </w:rPr>
            </w:pPr>
          </w:p>
        </w:tc>
        <w:tc>
          <w:tcPr>
            <w:tcW w:w="688" w:type="dxa"/>
            <w:vAlign w:val="center"/>
          </w:tcPr>
          <w:p w:rsidR="005114C3" w:rsidRPr="000E791F" w:rsidRDefault="005114C3" w:rsidP="001D5582">
            <w:pPr>
              <w:jc w:val="center"/>
              <w:rPr>
                <w:rFonts w:ascii="仿宋_GB2312" w:eastAsia="仿宋_GB2312" w:hAnsi="仿宋"/>
                <w:sz w:val="24"/>
              </w:rPr>
            </w:pPr>
          </w:p>
        </w:tc>
        <w:tc>
          <w:tcPr>
            <w:tcW w:w="794"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700" w:type="dxa"/>
            <w:vAlign w:val="center"/>
          </w:tcPr>
          <w:p w:rsidR="005114C3" w:rsidRPr="000E791F" w:rsidRDefault="005114C3" w:rsidP="001D5582">
            <w:pPr>
              <w:jc w:val="center"/>
              <w:rPr>
                <w:rFonts w:ascii="仿宋_GB2312" w:eastAsia="仿宋_GB2312" w:hAnsi="仿宋"/>
                <w:sz w:val="24"/>
              </w:rPr>
            </w:pPr>
          </w:p>
        </w:tc>
        <w:tc>
          <w:tcPr>
            <w:tcW w:w="1220" w:type="dxa"/>
            <w:vAlign w:val="center"/>
          </w:tcPr>
          <w:p w:rsidR="005114C3" w:rsidRPr="000E791F" w:rsidRDefault="005114C3" w:rsidP="001D5582">
            <w:pPr>
              <w:jc w:val="center"/>
              <w:rPr>
                <w:rFonts w:ascii="仿宋_GB2312" w:eastAsia="仿宋_GB2312" w:hAnsi="仿宋"/>
                <w:sz w:val="24"/>
              </w:rPr>
            </w:pPr>
          </w:p>
        </w:tc>
      </w:tr>
      <w:tr w:rsidR="000E791F" w:rsidRPr="000E791F" w:rsidTr="00020C94">
        <w:trPr>
          <w:trHeight w:val="165"/>
          <w:jc w:val="center"/>
        </w:trPr>
        <w:tc>
          <w:tcPr>
            <w:tcW w:w="499" w:type="dxa"/>
            <w:vMerge/>
            <w:vAlign w:val="center"/>
          </w:tcPr>
          <w:p w:rsidR="005114C3" w:rsidRPr="000E791F" w:rsidRDefault="005114C3" w:rsidP="00020C94">
            <w:pPr>
              <w:jc w:val="center"/>
              <w:rPr>
                <w:rFonts w:ascii="仿宋_GB2312" w:eastAsia="仿宋_GB2312" w:hAnsi="仿宋"/>
                <w:sz w:val="24"/>
              </w:rPr>
            </w:pPr>
          </w:p>
        </w:tc>
        <w:tc>
          <w:tcPr>
            <w:tcW w:w="568" w:type="dxa"/>
            <w:vMerge/>
            <w:vAlign w:val="center"/>
          </w:tcPr>
          <w:p w:rsidR="005114C3" w:rsidRPr="000E791F" w:rsidRDefault="005114C3" w:rsidP="00020C94">
            <w:pPr>
              <w:jc w:val="center"/>
              <w:rPr>
                <w:rFonts w:ascii="仿宋_GB2312" w:eastAsia="仿宋_GB2312" w:hAnsi="仿宋"/>
                <w:sz w:val="24"/>
              </w:rPr>
            </w:pPr>
          </w:p>
        </w:tc>
        <w:tc>
          <w:tcPr>
            <w:tcW w:w="1269" w:type="dxa"/>
            <w:vAlign w:val="center"/>
          </w:tcPr>
          <w:p w:rsidR="005114C3" w:rsidRPr="000E791F" w:rsidRDefault="005114C3" w:rsidP="001D5582">
            <w:pPr>
              <w:jc w:val="center"/>
              <w:rPr>
                <w:rFonts w:ascii="仿宋_GB2312" w:eastAsia="仿宋_GB2312" w:hAnsi="仿宋"/>
                <w:sz w:val="24"/>
              </w:rPr>
            </w:pPr>
          </w:p>
        </w:tc>
        <w:tc>
          <w:tcPr>
            <w:tcW w:w="3291" w:type="dxa"/>
            <w:vAlign w:val="center"/>
          </w:tcPr>
          <w:p w:rsidR="005114C3" w:rsidRPr="000E791F" w:rsidRDefault="005114C3" w:rsidP="001D5582">
            <w:pPr>
              <w:jc w:val="center"/>
              <w:rPr>
                <w:rFonts w:ascii="仿宋_GB2312" w:eastAsia="仿宋_GB2312" w:hAnsi="仿宋"/>
                <w:sz w:val="24"/>
              </w:rPr>
            </w:pPr>
          </w:p>
        </w:tc>
        <w:tc>
          <w:tcPr>
            <w:tcW w:w="688" w:type="dxa"/>
            <w:vAlign w:val="center"/>
          </w:tcPr>
          <w:p w:rsidR="005114C3" w:rsidRPr="000E791F" w:rsidRDefault="005114C3" w:rsidP="001D5582">
            <w:pPr>
              <w:jc w:val="center"/>
              <w:rPr>
                <w:rFonts w:ascii="仿宋_GB2312" w:eastAsia="仿宋_GB2312" w:hAnsi="仿宋"/>
                <w:sz w:val="24"/>
              </w:rPr>
            </w:pPr>
          </w:p>
        </w:tc>
        <w:tc>
          <w:tcPr>
            <w:tcW w:w="794"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700" w:type="dxa"/>
            <w:vAlign w:val="center"/>
          </w:tcPr>
          <w:p w:rsidR="005114C3" w:rsidRPr="000E791F" w:rsidRDefault="005114C3" w:rsidP="001D5582">
            <w:pPr>
              <w:jc w:val="center"/>
              <w:rPr>
                <w:rFonts w:ascii="仿宋_GB2312" w:eastAsia="仿宋_GB2312" w:hAnsi="仿宋"/>
                <w:sz w:val="24"/>
              </w:rPr>
            </w:pPr>
          </w:p>
        </w:tc>
        <w:tc>
          <w:tcPr>
            <w:tcW w:w="1220" w:type="dxa"/>
            <w:vAlign w:val="center"/>
          </w:tcPr>
          <w:p w:rsidR="005114C3" w:rsidRPr="000E791F" w:rsidRDefault="005114C3" w:rsidP="001D5582">
            <w:pPr>
              <w:jc w:val="center"/>
              <w:rPr>
                <w:rFonts w:ascii="仿宋_GB2312" w:eastAsia="仿宋_GB2312" w:hAnsi="仿宋"/>
                <w:sz w:val="24"/>
              </w:rPr>
            </w:pPr>
          </w:p>
        </w:tc>
      </w:tr>
      <w:tr w:rsidR="000E791F" w:rsidRPr="000E791F" w:rsidTr="00020C94">
        <w:trPr>
          <w:trHeight w:val="165"/>
          <w:jc w:val="center"/>
        </w:trPr>
        <w:tc>
          <w:tcPr>
            <w:tcW w:w="499" w:type="dxa"/>
            <w:vMerge/>
            <w:vAlign w:val="center"/>
          </w:tcPr>
          <w:p w:rsidR="005114C3" w:rsidRPr="000E791F" w:rsidRDefault="005114C3" w:rsidP="00020C94">
            <w:pPr>
              <w:jc w:val="center"/>
              <w:rPr>
                <w:rFonts w:ascii="仿宋_GB2312" w:eastAsia="仿宋_GB2312" w:hAnsi="仿宋"/>
                <w:sz w:val="24"/>
              </w:rPr>
            </w:pPr>
          </w:p>
        </w:tc>
        <w:tc>
          <w:tcPr>
            <w:tcW w:w="568" w:type="dxa"/>
            <w:vMerge/>
            <w:vAlign w:val="center"/>
          </w:tcPr>
          <w:p w:rsidR="005114C3" w:rsidRPr="000E791F" w:rsidRDefault="005114C3" w:rsidP="00020C94">
            <w:pPr>
              <w:jc w:val="center"/>
              <w:rPr>
                <w:rFonts w:ascii="仿宋_GB2312" w:eastAsia="仿宋_GB2312" w:hAnsi="仿宋"/>
                <w:sz w:val="24"/>
              </w:rPr>
            </w:pPr>
          </w:p>
        </w:tc>
        <w:tc>
          <w:tcPr>
            <w:tcW w:w="1269" w:type="dxa"/>
            <w:vAlign w:val="center"/>
          </w:tcPr>
          <w:p w:rsidR="005114C3" w:rsidRPr="000E791F" w:rsidRDefault="005114C3" w:rsidP="001D5582">
            <w:pPr>
              <w:jc w:val="center"/>
              <w:rPr>
                <w:rFonts w:ascii="仿宋_GB2312" w:eastAsia="仿宋_GB2312" w:hAnsi="仿宋"/>
                <w:sz w:val="24"/>
              </w:rPr>
            </w:pPr>
          </w:p>
        </w:tc>
        <w:tc>
          <w:tcPr>
            <w:tcW w:w="3291" w:type="dxa"/>
            <w:vAlign w:val="center"/>
          </w:tcPr>
          <w:p w:rsidR="005114C3" w:rsidRPr="000E791F" w:rsidRDefault="005114C3" w:rsidP="001D5582">
            <w:pPr>
              <w:jc w:val="center"/>
              <w:rPr>
                <w:rFonts w:ascii="仿宋_GB2312" w:eastAsia="仿宋_GB2312" w:hAnsi="仿宋"/>
                <w:sz w:val="24"/>
              </w:rPr>
            </w:pPr>
          </w:p>
        </w:tc>
        <w:tc>
          <w:tcPr>
            <w:tcW w:w="688" w:type="dxa"/>
            <w:vAlign w:val="center"/>
          </w:tcPr>
          <w:p w:rsidR="005114C3" w:rsidRPr="000E791F" w:rsidRDefault="005114C3" w:rsidP="001D5582">
            <w:pPr>
              <w:jc w:val="center"/>
              <w:rPr>
                <w:rFonts w:ascii="仿宋_GB2312" w:eastAsia="仿宋_GB2312" w:hAnsi="仿宋"/>
                <w:sz w:val="24"/>
              </w:rPr>
            </w:pPr>
          </w:p>
        </w:tc>
        <w:tc>
          <w:tcPr>
            <w:tcW w:w="794"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700" w:type="dxa"/>
            <w:vAlign w:val="center"/>
          </w:tcPr>
          <w:p w:rsidR="005114C3" w:rsidRPr="000E791F" w:rsidRDefault="005114C3" w:rsidP="001D5582">
            <w:pPr>
              <w:jc w:val="center"/>
              <w:rPr>
                <w:rFonts w:ascii="仿宋_GB2312" w:eastAsia="仿宋_GB2312" w:hAnsi="仿宋"/>
                <w:sz w:val="24"/>
              </w:rPr>
            </w:pPr>
          </w:p>
        </w:tc>
        <w:tc>
          <w:tcPr>
            <w:tcW w:w="1220" w:type="dxa"/>
            <w:vAlign w:val="center"/>
          </w:tcPr>
          <w:p w:rsidR="005114C3" w:rsidRPr="000E791F" w:rsidRDefault="005114C3" w:rsidP="001D5582">
            <w:pPr>
              <w:jc w:val="center"/>
              <w:rPr>
                <w:rFonts w:ascii="仿宋_GB2312" w:eastAsia="仿宋_GB2312" w:hAnsi="仿宋"/>
                <w:sz w:val="24"/>
              </w:rPr>
            </w:pPr>
          </w:p>
        </w:tc>
      </w:tr>
      <w:tr w:rsidR="000E791F" w:rsidRPr="000E791F" w:rsidTr="00020C94">
        <w:trPr>
          <w:trHeight w:val="100"/>
          <w:jc w:val="center"/>
        </w:trPr>
        <w:tc>
          <w:tcPr>
            <w:tcW w:w="499" w:type="dxa"/>
            <w:vMerge/>
            <w:vAlign w:val="center"/>
          </w:tcPr>
          <w:p w:rsidR="005114C3" w:rsidRPr="000E791F" w:rsidRDefault="005114C3" w:rsidP="00020C94">
            <w:pPr>
              <w:jc w:val="center"/>
              <w:rPr>
                <w:rFonts w:ascii="仿宋_GB2312" w:eastAsia="仿宋_GB2312" w:hAnsi="仿宋"/>
                <w:sz w:val="24"/>
              </w:rPr>
            </w:pPr>
          </w:p>
        </w:tc>
        <w:tc>
          <w:tcPr>
            <w:tcW w:w="568" w:type="dxa"/>
            <w:vMerge/>
            <w:vAlign w:val="center"/>
          </w:tcPr>
          <w:p w:rsidR="005114C3" w:rsidRPr="000E791F" w:rsidRDefault="005114C3" w:rsidP="00020C94">
            <w:pPr>
              <w:jc w:val="center"/>
              <w:rPr>
                <w:rFonts w:ascii="仿宋_GB2312" w:eastAsia="仿宋_GB2312" w:hAnsi="仿宋"/>
                <w:sz w:val="24"/>
              </w:rPr>
            </w:pPr>
          </w:p>
        </w:tc>
        <w:tc>
          <w:tcPr>
            <w:tcW w:w="1269" w:type="dxa"/>
            <w:vAlign w:val="center"/>
          </w:tcPr>
          <w:p w:rsidR="005114C3" w:rsidRPr="000E791F" w:rsidRDefault="005114C3" w:rsidP="001D5582">
            <w:pPr>
              <w:jc w:val="center"/>
              <w:rPr>
                <w:rFonts w:ascii="仿宋_GB2312" w:eastAsia="仿宋_GB2312" w:hAnsi="仿宋"/>
                <w:sz w:val="24"/>
              </w:rPr>
            </w:pPr>
          </w:p>
        </w:tc>
        <w:tc>
          <w:tcPr>
            <w:tcW w:w="3291" w:type="dxa"/>
            <w:vAlign w:val="center"/>
          </w:tcPr>
          <w:p w:rsidR="005114C3" w:rsidRPr="000E791F" w:rsidRDefault="009916ED" w:rsidP="009916ED">
            <w:pPr>
              <w:rPr>
                <w:rFonts w:ascii="仿宋_GB2312" w:eastAsia="仿宋_GB2312" w:hAnsi="仿宋"/>
                <w:sz w:val="24"/>
              </w:rPr>
            </w:pPr>
            <w:r w:rsidRPr="000E791F">
              <w:rPr>
                <w:rFonts w:eastAsia="仿宋" w:hint="eastAsia"/>
                <w:spacing w:val="-6"/>
                <w:szCs w:val="21"/>
              </w:rPr>
              <w:t>......</w:t>
            </w:r>
            <w:r w:rsidR="005114C3" w:rsidRPr="000E791F">
              <w:rPr>
                <w:rFonts w:eastAsia="仿宋"/>
                <w:spacing w:val="-6"/>
                <w:szCs w:val="21"/>
              </w:rPr>
              <w:t>论文写作</w:t>
            </w:r>
          </w:p>
        </w:tc>
        <w:tc>
          <w:tcPr>
            <w:tcW w:w="688" w:type="dxa"/>
            <w:vAlign w:val="center"/>
          </w:tcPr>
          <w:p w:rsidR="005114C3" w:rsidRPr="000E791F" w:rsidRDefault="005114C3" w:rsidP="001D5582">
            <w:pPr>
              <w:jc w:val="center"/>
              <w:rPr>
                <w:rFonts w:ascii="仿宋_GB2312" w:eastAsia="仿宋_GB2312" w:hAnsi="仿宋"/>
                <w:sz w:val="24"/>
              </w:rPr>
            </w:pPr>
            <w:r w:rsidRPr="000E791F">
              <w:rPr>
                <w:rFonts w:ascii="仿宋_GB2312" w:eastAsia="仿宋_GB2312" w:hAnsi="仿宋"/>
                <w:sz w:val="24"/>
              </w:rPr>
              <w:t>2.0</w:t>
            </w:r>
          </w:p>
        </w:tc>
        <w:tc>
          <w:tcPr>
            <w:tcW w:w="794" w:type="dxa"/>
            <w:vAlign w:val="center"/>
          </w:tcPr>
          <w:p w:rsidR="005114C3" w:rsidRPr="000E791F" w:rsidRDefault="00714920" w:rsidP="001D5582">
            <w:pPr>
              <w:jc w:val="center"/>
              <w:rPr>
                <w:rFonts w:ascii="仿宋_GB2312" w:eastAsia="仿宋_GB2312" w:hAnsi="仿宋"/>
                <w:sz w:val="24"/>
              </w:rPr>
            </w:pPr>
            <w:r w:rsidRPr="000E791F">
              <w:rPr>
                <w:rFonts w:ascii="仿宋_GB2312" w:eastAsia="仿宋_GB2312" w:hAnsi="仿宋" w:hint="eastAsia"/>
                <w:sz w:val="24"/>
              </w:rPr>
              <w:t>32</w:t>
            </w:r>
          </w:p>
        </w:tc>
        <w:tc>
          <w:tcPr>
            <w:tcW w:w="563" w:type="dxa"/>
            <w:vAlign w:val="center"/>
          </w:tcPr>
          <w:p w:rsidR="005114C3" w:rsidRPr="000E791F" w:rsidRDefault="005114C3" w:rsidP="001D5582">
            <w:pPr>
              <w:jc w:val="center"/>
              <w:rPr>
                <w:rFonts w:ascii="仿宋_GB2312" w:eastAsia="仿宋_GB2312" w:hAnsi="仿宋"/>
                <w:sz w:val="24"/>
              </w:rPr>
            </w:pPr>
          </w:p>
        </w:tc>
        <w:tc>
          <w:tcPr>
            <w:tcW w:w="563" w:type="dxa"/>
            <w:vAlign w:val="center"/>
          </w:tcPr>
          <w:p w:rsidR="005114C3" w:rsidRPr="000E791F" w:rsidRDefault="005114C3" w:rsidP="001D5582">
            <w:pPr>
              <w:jc w:val="center"/>
              <w:rPr>
                <w:rFonts w:ascii="仿宋_GB2312" w:eastAsia="仿宋_GB2312" w:hAnsi="仿宋"/>
                <w:sz w:val="24"/>
              </w:rPr>
            </w:pPr>
          </w:p>
        </w:tc>
        <w:tc>
          <w:tcPr>
            <w:tcW w:w="700" w:type="dxa"/>
            <w:vAlign w:val="center"/>
          </w:tcPr>
          <w:p w:rsidR="005114C3" w:rsidRPr="000E791F" w:rsidRDefault="005114C3" w:rsidP="001D5582">
            <w:pPr>
              <w:jc w:val="center"/>
              <w:rPr>
                <w:rFonts w:ascii="仿宋_GB2312" w:eastAsia="仿宋_GB2312" w:hAnsi="仿宋"/>
                <w:sz w:val="24"/>
              </w:rPr>
            </w:pPr>
          </w:p>
        </w:tc>
        <w:tc>
          <w:tcPr>
            <w:tcW w:w="1220" w:type="dxa"/>
            <w:vAlign w:val="center"/>
          </w:tcPr>
          <w:p w:rsidR="005114C3" w:rsidRPr="000E791F" w:rsidRDefault="005114C3" w:rsidP="001D5582">
            <w:pPr>
              <w:jc w:val="center"/>
              <w:rPr>
                <w:rFonts w:ascii="仿宋_GB2312" w:eastAsia="仿宋_GB2312" w:hAnsi="仿宋"/>
                <w:sz w:val="24"/>
              </w:rPr>
            </w:pPr>
          </w:p>
        </w:tc>
      </w:tr>
      <w:tr w:rsidR="000E791F" w:rsidRPr="000E791F" w:rsidTr="00020C94">
        <w:trPr>
          <w:trHeight w:hRule="exact" w:val="439"/>
          <w:jc w:val="center"/>
        </w:trPr>
        <w:tc>
          <w:tcPr>
            <w:tcW w:w="499" w:type="dxa"/>
            <w:vMerge w:val="restart"/>
            <w:vAlign w:val="center"/>
          </w:tcPr>
          <w:p w:rsidR="00367BAD" w:rsidRPr="000E791F" w:rsidRDefault="00367BAD" w:rsidP="00020C94">
            <w:pPr>
              <w:jc w:val="center"/>
              <w:rPr>
                <w:rFonts w:ascii="仿宋_GB2312" w:eastAsia="仿宋_GB2312" w:hAnsi="仿宋"/>
                <w:b/>
                <w:sz w:val="24"/>
              </w:rPr>
            </w:pPr>
            <w:r w:rsidRPr="000E791F">
              <w:rPr>
                <w:rFonts w:ascii="仿宋_GB2312" w:eastAsia="仿宋_GB2312" w:hAnsi="仿宋" w:hint="eastAsia"/>
                <w:b/>
                <w:sz w:val="24"/>
              </w:rPr>
              <w:t>选</w:t>
            </w:r>
          </w:p>
          <w:p w:rsidR="00367BAD" w:rsidRPr="000E791F" w:rsidRDefault="00367BAD" w:rsidP="00020C94">
            <w:pPr>
              <w:jc w:val="center"/>
              <w:rPr>
                <w:rFonts w:ascii="仿宋_GB2312" w:eastAsia="仿宋_GB2312" w:hAnsi="仿宋"/>
                <w:b/>
                <w:sz w:val="24"/>
              </w:rPr>
            </w:pPr>
            <w:r w:rsidRPr="000E791F">
              <w:rPr>
                <w:rFonts w:ascii="仿宋_GB2312" w:eastAsia="仿宋_GB2312" w:hAnsi="仿宋" w:hint="eastAsia"/>
                <w:b/>
                <w:sz w:val="24"/>
              </w:rPr>
              <w:t>修课</w:t>
            </w:r>
          </w:p>
        </w:tc>
        <w:tc>
          <w:tcPr>
            <w:tcW w:w="568" w:type="dxa"/>
            <w:vMerge w:val="restart"/>
            <w:vAlign w:val="center"/>
          </w:tcPr>
          <w:p w:rsidR="00367BAD" w:rsidRPr="000E791F" w:rsidRDefault="00367BAD" w:rsidP="00020C94">
            <w:pPr>
              <w:jc w:val="center"/>
              <w:rPr>
                <w:rFonts w:ascii="仿宋_GB2312" w:eastAsia="仿宋_GB2312" w:hAnsi="仿宋"/>
                <w:sz w:val="24"/>
              </w:rPr>
            </w:pPr>
            <w:r w:rsidRPr="000E791F">
              <w:rPr>
                <w:rFonts w:ascii="仿宋_GB2312" w:eastAsia="仿宋_GB2312" w:hAnsi="仿宋" w:hint="eastAsia"/>
                <w:sz w:val="24"/>
              </w:rPr>
              <w:t>专业课</w:t>
            </w: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2D25FD">
            <w:pPr>
              <w:spacing w:line="360" w:lineRule="auto"/>
              <w:jc w:val="center"/>
              <w:rPr>
                <w:rFonts w:ascii="仿宋_GB2312" w:eastAsia="仿宋_GB2312" w:hAnsi="仿宋"/>
                <w:sz w:val="24"/>
              </w:rPr>
            </w:pPr>
          </w:p>
        </w:tc>
        <w:tc>
          <w:tcPr>
            <w:tcW w:w="688" w:type="dxa"/>
            <w:vAlign w:val="center"/>
          </w:tcPr>
          <w:p w:rsidR="00367BAD" w:rsidRPr="000E791F" w:rsidRDefault="00367BAD" w:rsidP="002D25FD">
            <w:pPr>
              <w:spacing w:line="360" w:lineRule="auto"/>
              <w:jc w:val="center"/>
              <w:rPr>
                <w:rFonts w:ascii="仿宋_GB2312" w:eastAsia="仿宋_GB2312" w:hAnsi="仿宋"/>
                <w:sz w:val="24"/>
              </w:rPr>
            </w:pPr>
          </w:p>
        </w:tc>
        <w:tc>
          <w:tcPr>
            <w:tcW w:w="794" w:type="dxa"/>
            <w:vAlign w:val="center"/>
          </w:tcPr>
          <w:p w:rsidR="00367BAD" w:rsidRPr="000E791F" w:rsidRDefault="00367BAD" w:rsidP="00C665BA">
            <w:pPr>
              <w:jc w:val="center"/>
              <w:rPr>
                <w:rFonts w:ascii="仿宋_GB2312" w:eastAsia="仿宋_GB2312" w:hAnsi="仿宋"/>
                <w:sz w:val="24"/>
              </w:rPr>
            </w:pPr>
          </w:p>
        </w:tc>
        <w:tc>
          <w:tcPr>
            <w:tcW w:w="563" w:type="dxa"/>
            <w:vAlign w:val="center"/>
          </w:tcPr>
          <w:p w:rsidR="00367BAD" w:rsidRPr="000E791F" w:rsidRDefault="00367BAD" w:rsidP="00C665BA">
            <w:pPr>
              <w:jc w:val="center"/>
              <w:rPr>
                <w:rFonts w:ascii="仿宋_GB2312" w:eastAsia="仿宋_GB2312" w:hAnsi="仿宋"/>
                <w:sz w:val="24"/>
              </w:rPr>
            </w:pPr>
          </w:p>
        </w:tc>
        <w:tc>
          <w:tcPr>
            <w:tcW w:w="563" w:type="dxa"/>
            <w:vAlign w:val="center"/>
          </w:tcPr>
          <w:p w:rsidR="00367BAD" w:rsidRPr="000E791F" w:rsidRDefault="00367BAD" w:rsidP="001D5582">
            <w:pPr>
              <w:spacing w:line="360" w:lineRule="auto"/>
              <w:jc w:val="center"/>
              <w:rPr>
                <w:rFonts w:ascii="仿宋_GB2312" w:eastAsia="仿宋_GB2312" w:hAnsi="仿宋"/>
                <w:sz w:val="24"/>
              </w:rPr>
            </w:pPr>
          </w:p>
        </w:tc>
        <w:tc>
          <w:tcPr>
            <w:tcW w:w="700" w:type="dxa"/>
            <w:vAlign w:val="center"/>
          </w:tcPr>
          <w:p w:rsidR="00367BAD" w:rsidRPr="000E791F" w:rsidRDefault="00367BAD" w:rsidP="001D5582">
            <w:pPr>
              <w:spacing w:line="360" w:lineRule="auto"/>
              <w:jc w:val="center"/>
              <w:rPr>
                <w:rFonts w:ascii="仿宋_GB2312" w:eastAsia="仿宋_GB2312" w:hAnsi="仿宋"/>
                <w:sz w:val="24"/>
              </w:rPr>
            </w:pPr>
          </w:p>
        </w:tc>
        <w:tc>
          <w:tcPr>
            <w:tcW w:w="1220" w:type="dxa"/>
            <w:vAlign w:val="center"/>
          </w:tcPr>
          <w:p w:rsidR="00367BAD" w:rsidRPr="000E791F" w:rsidRDefault="00367BAD" w:rsidP="001D5582">
            <w:pPr>
              <w:spacing w:line="360" w:lineRule="auto"/>
              <w:jc w:val="center"/>
              <w:rPr>
                <w:rFonts w:ascii="仿宋_GB2312" w:eastAsia="仿宋_GB2312" w:hAnsi="仿宋"/>
                <w:sz w:val="24"/>
              </w:rPr>
            </w:pPr>
          </w:p>
        </w:tc>
      </w:tr>
      <w:tr w:rsidR="000E791F" w:rsidRPr="000E791F" w:rsidTr="00020C94">
        <w:trPr>
          <w:trHeight w:hRule="exact" w:val="398"/>
          <w:jc w:val="center"/>
        </w:trPr>
        <w:tc>
          <w:tcPr>
            <w:tcW w:w="499" w:type="dxa"/>
            <w:vMerge/>
            <w:vAlign w:val="center"/>
          </w:tcPr>
          <w:p w:rsidR="00367BAD" w:rsidRPr="000E791F" w:rsidRDefault="00367BAD" w:rsidP="00020C94">
            <w:pPr>
              <w:jc w:val="center"/>
              <w:rPr>
                <w:rFonts w:ascii="仿宋_GB2312" w:eastAsia="仿宋_GB2312" w:hAnsi="仿宋"/>
                <w:b/>
                <w:sz w:val="24"/>
              </w:rPr>
            </w:pPr>
          </w:p>
        </w:tc>
        <w:tc>
          <w:tcPr>
            <w:tcW w:w="568" w:type="dxa"/>
            <w:vMerge/>
            <w:vAlign w:val="center"/>
          </w:tcPr>
          <w:p w:rsidR="00367BAD" w:rsidRPr="000E791F" w:rsidRDefault="00367BAD" w:rsidP="00020C94">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C665BA">
            <w:pPr>
              <w:jc w:val="center"/>
              <w:rPr>
                <w:rFonts w:ascii="仿宋_GB2312" w:eastAsia="仿宋_GB2312" w:hAnsi="仿宋"/>
                <w:sz w:val="24"/>
              </w:rPr>
            </w:pPr>
          </w:p>
        </w:tc>
        <w:tc>
          <w:tcPr>
            <w:tcW w:w="688" w:type="dxa"/>
            <w:vAlign w:val="center"/>
          </w:tcPr>
          <w:p w:rsidR="00367BAD" w:rsidRPr="000E791F" w:rsidRDefault="00367BAD" w:rsidP="001D5582">
            <w:pPr>
              <w:spacing w:line="360" w:lineRule="auto"/>
              <w:jc w:val="center"/>
              <w:rPr>
                <w:rFonts w:ascii="仿宋_GB2312" w:eastAsia="仿宋_GB2312" w:hAnsi="仿宋"/>
                <w:sz w:val="24"/>
              </w:rPr>
            </w:pPr>
          </w:p>
        </w:tc>
        <w:tc>
          <w:tcPr>
            <w:tcW w:w="794" w:type="dxa"/>
            <w:vAlign w:val="center"/>
          </w:tcPr>
          <w:p w:rsidR="00367BAD" w:rsidRPr="000E791F" w:rsidRDefault="00367BAD" w:rsidP="001D5582">
            <w:pPr>
              <w:spacing w:line="360" w:lineRule="auto"/>
              <w:jc w:val="center"/>
              <w:rPr>
                <w:rFonts w:ascii="仿宋_GB2312" w:eastAsia="仿宋_GB2312" w:hAnsi="仿宋"/>
                <w:sz w:val="24"/>
              </w:rPr>
            </w:pPr>
          </w:p>
        </w:tc>
        <w:tc>
          <w:tcPr>
            <w:tcW w:w="563" w:type="dxa"/>
            <w:vAlign w:val="center"/>
          </w:tcPr>
          <w:p w:rsidR="00367BAD" w:rsidRPr="000E791F" w:rsidRDefault="00367BAD" w:rsidP="001D5582">
            <w:pPr>
              <w:spacing w:line="360" w:lineRule="auto"/>
              <w:jc w:val="center"/>
              <w:rPr>
                <w:rFonts w:ascii="仿宋_GB2312" w:eastAsia="仿宋_GB2312" w:hAnsi="仿宋"/>
                <w:sz w:val="24"/>
              </w:rPr>
            </w:pPr>
          </w:p>
        </w:tc>
        <w:tc>
          <w:tcPr>
            <w:tcW w:w="563" w:type="dxa"/>
            <w:vAlign w:val="center"/>
          </w:tcPr>
          <w:p w:rsidR="00367BAD" w:rsidRPr="000E791F" w:rsidRDefault="00367BAD" w:rsidP="001D5582">
            <w:pPr>
              <w:spacing w:line="360" w:lineRule="auto"/>
              <w:jc w:val="center"/>
              <w:rPr>
                <w:rFonts w:ascii="仿宋_GB2312" w:eastAsia="仿宋_GB2312" w:hAnsi="仿宋"/>
                <w:sz w:val="24"/>
              </w:rPr>
            </w:pPr>
          </w:p>
        </w:tc>
        <w:tc>
          <w:tcPr>
            <w:tcW w:w="700" w:type="dxa"/>
            <w:vAlign w:val="center"/>
          </w:tcPr>
          <w:p w:rsidR="00367BAD" w:rsidRPr="000E791F" w:rsidRDefault="00367BAD" w:rsidP="001D5582">
            <w:pPr>
              <w:spacing w:line="360" w:lineRule="auto"/>
              <w:jc w:val="center"/>
              <w:rPr>
                <w:rFonts w:ascii="仿宋_GB2312" w:eastAsia="仿宋_GB2312" w:hAnsi="仿宋"/>
                <w:sz w:val="24"/>
              </w:rPr>
            </w:pPr>
          </w:p>
        </w:tc>
        <w:tc>
          <w:tcPr>
            <w:tcW w:w="1220" w:type="dxa"/>
            <w:vAlign w:val="center"/>
          </w:tcPr>
          <w:p w:rsidR="00367BAD" w:rsidRPr="000E791F" w:rsidRDefault="00367BAD" w:rsidP="001D5582">
            <w:pPr>
              <w:spacing w:line="360" w:lineRule="auto"/>
              <w:jc w:val="center"/>
              <w:rPr>
                <w:rFonts w:ascii="仿宋_GB2312" w:eastAsia="仿宋_GB2312" w:hAnsi="仿宋"/>
                <w:sz w:val="24"/>
              </w:rPr>
            </w:pPr>
          </w:p>
        </w:tc>
      </w:tr>
      <w:tr w:rsidR="000E791F" w:rsidRPr="000E791F" w:rsidTr="00020C94">
        <w:trPr>
          <w:trHeight w:hRule="exact" w:val="348"/>
          <w:jc w:val="center"/>
        </w:trPr>
        <w:tc>
          <w:tcPr>
            <w:tcW w:w="499" w:type="dxa"/>
            <w:vMerge/>
            <w:vAlign w:val="center"/>
          </w:tcPr>
          <w:p w:rsidR="00367BAD" w:rsidRPr="000E791F" w:rsidRDefault="00367BAD" w:rsidP="00020C94">
            <w:pPr>
              <w:jc w:val="center"/>
              <w:rPr>
                <w:rFonts w:ascii="仿宋_GB2312" w:eastAsia="仿宋_GB2312" w:hAnsi="仿宋"/>
                <w:b/>
                <w:sz w:val="24"/>
              </w:rPr>
            </w:pPr>
          </w:p>
        </w:tc>
        <w:tc>
          <w:tcPr>
            <w:tcW w:w="568" w:type="dxa"/>
            <w:vMerge/>
            <w:vAlign w:val="center"/>
          </w:tcPr>
          <w:p w:rsidR="00367BAD" w:rsidRPr="000E791F" w:rsidRDefault="00367BAD" w:rsidP="00020C94">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C665BA">
            <w:pPr>
              <w:jc w:val="center"/>
              <w:rPr>
                <w:rFonts w:ascii="仿宋_GB2312" w:eastAsia="仿宋_GB2312" w:hAnsi="仿宋"/>
                <w:sz w:val="24"/>
              </w:rPr>
            </w:pPr>
          </w:p>
        </w:tc>
        <w:tc>
          <w:tcPr>
            <w:tcW w:w="688" w:type="dxa"/>
            <w:vAlign w:val="center"/>
          </w:tcPr>
          <w:p w:rsidR="00367BAD" w:rsidRPr="000E791F" w:rsidRDefault="00367BAD" w:rsidP="001D5582">
            <w:pPr>
              <w:spacing w:line="360" w:lineRule="auto"/>
              <w:jc w:val="center"/>
              <w:rPr>
                <w:rFonts w:ascii="仿宋_GB2312" w:eastAsia="仿宋_GB2312" w:hAnsi="仿宋"/>
                <w:sz w:val="24"/>
              </w:rPr>
            </w:pPr>
          </w:p>
        </w:tc>
        <w:tc>
          <w:tcPr>
            <w:tcW w:w="794" w:type="dxa"/>
            <w:vAlign w:val="center"/>
          </w:tcPr>
          <w:p w:rsidR="00367BAD" w:rsidRPr="000E791F" w:rsidRDefault="00367BAD" w:rsidP="001D5582">
            <w:pPr>
              <w:spacing w:line="360" w:lineRule="auto"/>
              <w:jc w:val="center"/>
              <w:rPr>
                <w:rFonts w:ascii="仿宋_GB2312" w:eastAsia="仿宋_GB2312" w:hAnsi="仿宋"/>
                <w:sz w:val="24"/>
              </w:rPr>
            </w:pPr>
          </w:p>
        </w:tc>
        <w:tc>
          <w:tcPr>
            <w:tcW w:w="563" w:type="dxa"/>
            <w:vAlign w:val="center"/>
          </w:tcPr>
          <w:p w:rsidR="00367BAD" w:rsidRPr="000E791F" w:rsidRDefault="00367BAD" w:rsidP="001D5582">
            <w:pPr>
              <w:spacing w:line="360" w:lineRule="auto"/>
              <w:jc w:val="center"/>
              <w:rPr>
                <w:rFonts w:ascii="仿宋_GB2312" w:eastAsia="仿宋_GB2312" w:hAnsi="仿宋"/>
                <w:sz w:val="24"/>
              </w:rPr>
            </w:pPr>
          </w:p>
        </w:tc>
        <w:tc>
          <w:tcPr>
            <w:tcW w:w="563" w:type="dxa"/>
            <w:vAlign w:val="center"/>
          </w:tcPr>
          <w:p w:rsidR="00367BAD" w:rsidRPr="000E791F" w:rsidRDefault="00367BAD" w:rsidP="001D5582">
            <w:pPr>
              <w:spacing w:line="360" w:lineRule="auto"/>
              <w:jc w:val="center"/>
              <w:rPr>
                <w:rFonts w:ascii="仿宋_GB2312" w:eastAsia="仿宋_GB2312" w:hAnsi="仿宋"/>
                <w:sz w:val="24"/>
              </w:rPr>
            </w:pPr>
          </w:p>
        </w:tc>
        <w:tc>
          <w:tcPr>
            <w:tcW w:w="700" w:type="dxa"/>
            <w:vAlign w:val="center"/>
          </w:tcPr>
          <w:p w:rsidR="00367BAD" w:rsidRPr="000E791F" w:rsidRDefault="00367BAD" w:rsidP="001D5582">
            <w:pPr>
              <w:spacing w:line="360" w:lineRule="auto"/>
              <w:jc w:val="center"/>
              <w:rPr>
                <w:rFonts w:ascii="仿宋_GB2312" w:eastAsia="仿宋_GB2312" w:hAnsi="仿宋"/>
                <w:sz w:val="24"/>
              </w:rPr>
            </w:pPr>
          </w:p>
        </w:tc>
        <w:tc>
          <w:tcPr>
            <w:tcW w:w="1220" w:type="dxa"/>
            <w:vAlign w:val="center"/>
          </w:tcPr>
          <w:p w:rsidR="00367BAD" w:rsidRPr="000E791F" w:rsidRDefault="00367BAD" w:rsidP="001D5582">
            <w:pPr>
              <w:spacing w:line="360" w:lineRule="auto"/>
              <w:jc w:val="center"/>
              <w:rPr>
                <w:rFonts w:ascii="仿宋_GB2312" w:eastAsia="仿宋_GB2312" w:hAnsi="仿宋"/>
                <w:sz w:val="24"/>
              </w:rPr>
            </w:pPr>
          </w:p>
        </w:tc>
      </w:tr>
      <w:tr w:rsidR="000E791F" w:rsidRPr="000E791F" w:rsidTr="00020C94">
        <w:trPr>
          <w:trHeight w:val="172"/>
          <w:jc w:val="center"/>
        </w:trPr>
        <w:tc>
          <w:tcPr>
            <w:tcW w:w="499" w:type="dxa"/>
            <w:vMerge/>
            <w:vAlign w:val="center"/>
          </w:tcPr>
          <w:p w:rsidR="00367BAD" w:rsidRPr="000E791F" w:rsidRDefault="00367BAD" w:rsidP="00020C94">
            <w:pPr>
              <w:jc w:val="center"/>
              <w:rPr>
                <w:rFonts w:ascii="仿宋_GB2312" w:eastAsia="仿宋_GB2312" w:hAnsi="仿宋"/>
                <w:sz w:val="24"/>
              </w:rPr>
            </w:pPr>
          </w:p>
        </w:tc>
        <w:tc>
          <w:tcPr>
            <w:tcW w:w="568" w:type="dxa"/>
            <w:vMerge/>
            <w:vAlign w:val="center"/>
          </w:tcPr>
          <w:p w:rsidR="00367BAD" w:rsidRPr="000E791F" w:rsidRDefault="00367BAD" w:rsidP="00020C94">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1D5582">
            <w:pPr>
              <w:jc w:val="center"/>
              <w:rPr>
                <w:rFonts w:ascii="仿宋_GB2312" w:eastAsia="仿宋_GB2312" w:hAnsi="仿宋"/>
                <w:sz w:val="24"/>
              </w:rPr>
            </w:pPr>
          </w:p>
        </w:tc>
        <w:tc>
          <w:tcPr>
            <w:tcW w:w="688" w:type="dxa"/>
            <w:vAlign w:val="center"/>
          </w:tcPr>
          <w:p w:rsidR="00367BAD" w:rsidRPr="000E791F" w:rsidRDefault="00367BAD" w:rsidP="001D5582">
            <w:pPr>
              <w:jc w:val="center"/>
              <w:rPr>
                <w:rFonts w:ascii="仿宋_GB2312" w:eastAsia="仿宋_GB2312" w:hAnsi="仿宋"/>
                <w:sz w:val="24"/>
              </w:rPr>
            </w:pPr>
          </w:p>
        </w:tc>
        <w:tc>
          <w:tcPr>
            <w:tcW w:w="794"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700" w:type="dxa"/>
            <w:vAlign w:val="center"/>
          </w:tcPr>
          <w:p w:rsidR="00367BAD" w:rsidRPr="000E791F" w:rsidRDefault="00367BAD" w:rsidP="001D5582">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85"/>
          <w:jc w:val="center"/>
        </w:trPr>
        <w:tc>
          <w:tcPr>
            <w:tcW w:w="499" w:type="dxa"/>
            <w:vMerge/>
            <w:vAlign w:val="center"/>
          </w:tcPr>
          <w:p w:rsidR="00367BAD" w:rsidRPr="000E791F" w:rsidRDefault="00367BAD" w:rsidP="00020C94">
            <w:pPr>
              <w:jc w:val="center"/>
              <w:rPr>
                <w:rFonts w:ascii="仿宋_GB2312" w:eastAsia="仿宋_GB2312" w:hAnsi="仿宋"/>
                <w:sz w:val="24"/>
              </w:rPr>
            </w:pPr>
          </w:p>
        </w:tc>
        <w:tc>
          <w:tcPr>
            <w:tcW w:w="568" w:type="dxa"/>
            <w:vMerge/>
            <w:vAlign w:val="center"/>
          </w:tcPr>
          <w:p w:rsidR="00367BAD" w:rsidRPr="000E791F" w:rsidRDefault="00367BAD" w:rsidP="00020C94">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1D5582">
            <w:pPr>
              <w:jc w:val="center"/>
              <w:rPr>
                <w:rFonts w:ascii="仿宋_GB2312" w:eastAsia="仿宋_GB2312" w:hAnsi="仿宋"/>
                <w:sz w:val="24"/>
              </w:rPr>
            </w:pPr>
          </w:p>
        </w:tc>
        <w:tc>
          <w:tcPr>
            <w:tcW w:w="688" w:type="dxa"/>
            <w:vAlign w:val="center"/>
          </w:tcPr>
          <w:p w:rsidR="00367BAD" w:rsidRPr="000E791F" w:rsidRDefault="00367BAD" w:rsidP="001D5582">
            <w:pPr>
              <w:jc w:val="center"/>
              <w:rPr>
                <w:rFonts w:ascii="仿宋_GB2312" w:eastAsia="仿宋_GB2312" w:hAnsi="仿宋"/>
                <w:sz w:val="24"/>
              </w:rPr>
            </w:pPr>
          </w:p>
        </w:tc>
        <w:tc>
          <w:tcPr>
            <w:tcW w:w="794"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700" w:type="dxa"/>
            <w:vAlign w:val="center"/>
          </w:tcPr>
          <w:p w:rsidR="00367BAD" w:rsidRPr="000E791F" w:rsidRDefault="00367BAD" w:rsidP="001D5582">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85"/>
          <w:jc w:val="center"/>
        </w:trPr>
        <w:tc>
          <w:tcPr>
            <w:tcW w:w="499" w:type="dxa"/>
            <w:vMerge/>
            <w:vAlign w:val="center"/>
          </w:tcPr>
          <w:p w:rsidR="00367BAD" w:rsidRPr="000E791F" w:rsidRDefault="00367BAD" w:rsidP="00020C94">
            <w:pPr>
              <w:jc w:val="center"/>
              <w:rPr>
                <w:rFonts w:ascii="仿宋_GB2312" w:eastAsia="仿宋_GB2312" w:hAnsi="仿宋"/>
                <w:sz w:val="24"/>
              </w:rPr>
            </w:pPr>
          </w:p>
        </w:tc>
        <w:tc>
          <w:tcPr>
            <w:tcW w:w="568" w:type="dxa"/>
            <w:vMerge w:val="restart"/>
            <w:vAlign w:val="center"/>
          </w:tcPr>
          <w:p w:rsidR="00367BAD" w:rsidRPr="000E791F" w:rsidRDefault="00367BAD" w:rsidP="00020C94">
            <w:pPr>
              <w:jc w:val="center"/>
              <w:rPr>
                <w:rFonts w:ascii="仿宋_GB2312" w:eastAsia="仿宋_GB2312" w:hAnsi="仿宋"/>
                <w:sz w:val="24"/>
              </w:rPr>
            </w:pPr>
            <w:r w:rsidRPr="000E791F">
              <w:rPr>
                <w:rFonts w:ascii="仿宋_GB2312" w:eastAsia="仿宋_GB2312" w:hAnsi="仿宋" w:hint="eastAsia"/>
                <w:sz w:val="24"/>
              </w:rPr>
              <w:t>公共课</w:t>
            </w: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05464A">
            <w:pPr>
              <w:spacing w:line="360" w:lineRule="auto"/>
              <w:jc w:val="center"/>
              <w:rPr>
                <w:rFonts w:ascii="仿宋_GB2312" w:eastAsia="仿宋_GB2312" w:hAnsi="仿宋"/>
                <w:sz w:val="24"/>
              </w:rPr>
            </w:pPr>
            <w:r w:rsidRPr="000E791F">
              <w:rPr>
                <w:rFonts w:ascii="仿宋_GB2312" w:eastAsia="仿宋_GB2312" w:hAnsi="仿宋" w:hint="eastAsia"/>
                <w:sz w:val="24"/>
              </w:rPr>
              <w:t>中国传统文化常识</w:t>
            </w:r>
          </w:p>
        </w:tc>
        <w:tc>
          <w:tcPr>
            <w:tcW w:w="688" w:type="dxa"/>
            <w:vAlign w:val="center"/>
          </w:tcPr>
          <w:p w:rsidR="00367BAD" w:rsidRPr="000E791F" w:rsidRDefault="00367BAD" w:rsidP="0005464A">
            <w:pPr>
              <w:spacing w:line="360" w:lineRule="auto"/>
              <w:jc w:val="center"/>
              <w:rPr>
                <w:rFonts w:ascii="仿宋_GB2312" w:eastAsia="仿宋_GB2312" w:hAnsi="仿宋"/>
                <w:sz w:val="24"/>
              </w:rPr>
            </w:pPr>
            <w:r w:rsidRPr="000E791F">
              <w:rPr>
                <w:rFonts w:ascii="仿宋_GB2312" w:eastAsia="仿宋_GB2312" w:hAnsi="仿宋" w:hint="eastAsia"/>
                <w:sz w:val="24"/>
              </w:rPr>
              <w:t>1.0</w:t>
            </w:r>
          </w:p>
        </w:tc>
        <w:tc>
          <w:tcPr>
            <w:tcW w:w="794" w:type="dxa"/>
            <w:vAlign w:val="center"/>
          </w:tcPr>
          <w:p w:rsidR="00367BAD" w:rsidRPr="000E791F" w:rsidRDefault="00367BAD" w:rsidP="0005464A">
            <w:pPr>
              <w:jc w:val="center"/>
              <w:rPr>
                <w:rFonts w:ascii="仿宋_GB2312" w:eastAsia="仿宋_GB2312" w:hAnsi="仿宋"/>
                <w:sz w:val="24"/>
              </w:rPr>
            </w:pPr>
          </w:p>
        </w:tc>
        <w:tc>
          <w:tcPr>
            <w:tcW w:w="563" w:type="dxa"/>
            <w:vAlign w:val="center"/>
          </w:tcPr>
          <w:p w:rsidR="00367BAD" w:rsidRPr="000E791F" w:rsidRDefault="00367BAD" w:rsidP="0005464A">
            <w:pPr>
              <w:jc w:val="center"/>
              <w:rPr>
                <w:rFonts w:ascii="仿宋_GB2312" w:eastAsia="仿宋_GB2312" w:hAnsi="仿宋"/>
                <w:sz w:val="24"/>
              </w:rPr>
            </w:pPr>
          </w:p>
        </w:tc>
        <w:tc>
          <w:tcPr>
            <w:tcW w:w="563" w:type="dxa"/>
            <w:vAlign w:val="center"/>
          </w:tcPr>
          <w:p w:rsidR="00367BAD" w:rsidRPr="000E791F" w:rsidRDefault="00367BAD" w:rsidP="0005464A">
            <w:pPr>
              <w:jc w:val="center"/>
              <w:rPr>
                <w:rFonts w:ascii="仿宋_GB2312" w:eastAsia="仿宋_GB2312" w:hAnsi="仿宋"/>
                <w:sz w:val="24"/>
              </w:rPr>
            </w:pPr>
          </w:p>
        </w:tc>
        <w:tc>
          <w:tcPr>
            <w:tcW w:w="700" w:type="dxa"/>
            <w:vAlign w:val="center"/>
          </w:tcPr>
          <w:p w:rsidR="00367BAD" w:rsidRPr="000E791F" w:rsidRDefault="00367BAD" w:rsidP="0005464A">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85"/>
          <w:jc w:val="center"/>
        </w:trPr>
        <w:tc>
          <w:tcPr>
            <w:tcW w:w="499" w:type="dxa"/>
            <w:vMerge/>
            <w:vAlign w:val="center"/>
          </w:tcPr>
          <w:p w:rsidR="00367BAD" w:rsidRPr="000E791F" w:rsidRDefault="00367BAD" w:rsidP="00020C94">
            <w:pPr>
              <w:jc w:val="center"/>
              <w:rPr>
                <w:rFonts w:ascii="仿宋_GB2312" w:eastAsia="仿宋_GB2312" w:hAnsi="仿宋"/>
                <w:sz w:val="24"/>
              </w:rPr>
            </w:pPr>
          </w:p>
        </w:tc>
        <w:tc>
          <w:tcPr>
            <w:tcW w:w="568" w:type="dxa"/>
            <w:vMerge/>
            <w:vAlign w:val="center"/>
          </w:tcPr>
          <w:p w:rsidR="00367BAD" w:rsidRPr="000E791F" w:rsidRDefault="00367BAD" w:rsidP="00020C94">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05464A">
            <w:pPr>
              <w:jc w:val="center"/>
              <w:rPr>
                <w:rFonts w:ascii="仿宋_GB2312" w:eastAsia="仿宋_GB2312" w:hAnsi="仿宋"/>
                <w:sz w:val="24"/>
              </w:rPr>
            </w:pPr>
            <w:r w:rsidRPr="000E791F">
              <w:rPr>
                <w:rFonts w:ascii="仿宋_GB2312" w:eastAsia="仿宋_GB2312" w:hAnsi="仿宋" w:hint="eastAsia"/>
                <w:sz w:val="24"/>
              </w:rPr>
              <w:t>汉语（三）</w:t>
            </w:r>
          </w:p>
        </w:tc>
        <w:tc>
          <w:tcPr>
            <w:tcW w:w="688" w:type="dxa"/>
            <w:vAlign w:val="center"/>
          </w:tcPr>
          <w:p w:rsidR="00367BAD" w:rsidRPr="000E791F" w:rsidRDefault="00367BAD" w:rsidP="0005464A">
            <w:pPr>
              <w:jc w:val="center"/>
              <w:rPr>
                <w:rFonts w:ascii="仿宋_GB2312" w:eastAsia="仿宋_GB2312" w:hAnsi="仿宋"/>
                <w:sz w:val="24"/>
              </w:rPr>
            </w:pPr>
            <w:r w:rsidRPr="000E791F">
              <w:rPr>
                <w:rFonts w:ascii="仿宋_GB2312" w:eastAsia="仿宋_GB2312" w:hAnsi="仿宋" w:hint="eastAsia"/>
                <w:sz w:val="24"/>
              </w:rPr>
              <w:t>2.0</w:t>
            </w:r>
          </w:p>
        </w:tc>
        <w:tc>
          <w:tcPr>
            <w:tcW w:w="794" w:type="dxa"/>
            <w:vAlign w:val="center"/>
          </w:tcPr>
          <w:p w:rsidR="00367BAD" w:rsidRPr="000E791F" w:rsidRDefault="00367BAD" w:rsidP="0005464A">
            <w:pPr>
              <w:jc w:val="center"/>
              <w:rPr>
                <w:rFonts w:ascii="仿宋_GB2312" w:eastAsia="仿宋_GB2312" w:hAnsi="仿宋"/>
                <w:sz w:val="24"/>
              </w:rPr>
            </w:pPr>
          </w:p>
        </w:tc>
        <w:tc>
          <w:tcPr>
            <w:tcW w:w="563" w:type="dxa"/>
            <w:vAlign w:val="center"/>
          </w:tcPr>
          <w:p w:rsidR="00367BAD" w:rsidRPr="000E791F" w:rsidRDefault="00367BAD" w:rsidP="0005464A">
            <w:pPr>
              <w:jc w:val="center"/>
              <w:rPr>
                <w:rFonts w:ascii="仿宋_GB2312" w:eastAsia="仿宋_GB2312" w:hAnsi="仿宋"/>
                <w:sz w:val="24"/>
              </w:rPr>
            </w:pPr>
          </w:p>
        </w:tc>
        <w:tc>
          <w:tcPr>
            <w:tcW w:w="563" w:type="dxa"/>
            <w:vAlign w:val="center"/>
          </w:tcPr>
          <w:p w:rsidR="00367BAD" w:rsidRPr="000E791F" w:rsidRDefault="00367BAD" w:rsidP="0005464A">
            <w:pPr>
              <w:jc w:val="center"/>
              <w:rPr>
                <w:rFonts w:ascii="仿宋_GB2312" w:eastAsia="仿宋_GB2312" w:hAnsi="仿宋"/>
                <w:sz w:val="24"/>
              </w:rPr>
            </w:pPr>
          </w:p>
        </w:tc>
        <w:tc>
          <w:tcPr>
            <w:tcW w:w="700" w:type="dxa"/>
            <w:vAlign w:val="center"/>
          </w:tcPr>
          <w:p w:rsidR="00367BAD" w:rsidRPr="000E791F" w:rsidRDefault="00367BAD" w:rsidP="0005464A">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100"/>
          <w:jc w:val="center"/>
        </w:trPr>
        <w:tc>
          <w:tcPr>
            <w:tcW w:w="499" w:type="dxa"/>
            <w:vMerge/>
            <w:vAlign w:val="center"/>
          </w:tcPr>
          <w:p w:rsidR="00367BAD" w:rsidRPr="000E791F" w:rsidRDefault="00367BAD" w:rsidP="00020C94">
            <w:pPr>
              <w:jc w:val="center"/>
              <w:rPr>
                <w:rFonts w:ascii="仿宋_GB2312" w:eastAsia="仿宋_GB2312" w:hAnsi="仿宋"/>
                <w:sz w:val="24"/>
              </w:rPr>
            </w:pPr>
          </w:p>
        </w:tc>
        <w:tc>
          <w:tcPr>
            <w:tcW w:w="568" w:type="dxa"/>
            <w:vMerge/>
            <w:vAlign w:val="center"/>
          </w:tcPr>
          <w:p w:rsidR="00367BAD" w:rsidRPr="000E791F" w:rsidRDefault="00367BAD" w:rsidP="00020C94">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05464A">
            <w:pPr>
              <w:jc w:val="center"/>
              <w:rPr>
                <w:rFonts w:ascii="仿宋_GB2312" w:eastAsia="仿宋_GB2312" w:hAnsi="仿宋"/>
                <w:sz w:val="24"/>
              </w:rPr>
            </w:pPr>
            <w:r w:rsidRPr="000E791F">
              <w:rPr>
                <w:rFonts w:ascii="仿宋_GB2312" w:eastAsia="仿宋_GB2312" w:hAnsi="仿宋" w:hint="eastAsia"/>
                <w:sz w:val="24"/>
              </w:rPr>
              <w:t>汉语（四）</w:t>
            </w:r>
          </w:p>
        </w:tc>
        <w:tc>
          <w:tcPr>
            <w:tcW w:w="688" w:type="dxa"/>
            <w:vAlign w:val="center"/>
          </w:tcPr>
          <w:p w:rsidR="00367BAD" w:rsidRPr="000E791F" w:rsidRDefault="00367BAD" w:rsidP="0005464A">
            <w:pPr>
              <w:jc w:val="center"/>
              <w:rPr>
                <w:rFonts w:ascii="仿宋_GB2312" w:eastAsia="仿宋_GB2312" w:hAnsi="仿宋"/>
                <w:sz w:val="24"/>
              </w:rPr>
            </w:pPr>
            <w:r w:rsidRPr="000E791F">
              <w:rPr>
                <w:rFonts w:ascii="仿宋_GB2312" w:eastAsia="仿宋_GB2312" w:hAnsi="仿宋" w:hint="eastAsia"/>
                <w:sz w:val="24"/>
              </w:rPr>
              <w:t>2.0</w:t>
            </w:r>
          </w:p>
        </w:tc>
        <w:tc>
          <w:tcPr>
            <w:tcW w:w="794" w:type="dxa"/>
            <w:vAlign w:val="center"/>
          </w:tcPr>
          <w:p w:rsidR="00367BAD" w:rsidRPr="000E791F" w:rsidRDefault="00367BAD" w:rsidP="0005464A">
            <w:pPr>
              <w:spacing w:line="360" w:lineRule="auto"/>
              <w:jc w:val="center"/>
              <w:rPr>
                <w:rFonts w:ascii="仿宋_GB2312" w:eastAsia="仿宋_GB2312" w:hAnsi="仿宋"/>
                <w:sz w:val="24"/>
              </w:rPr>
            </w:pPr>
          </w:p>
        </w:tc>
        <w:tc>
          <w:tcPr>
            <w:tcW w:w="563" w:type="dxa"/>
            <w:vAlign w:val="center"/>
          </w:tcPr>
          <w:p w:rsidR="00367BAD" w:rsidRPr="000E791F" w:rsidRDefault="00367BAD" w:rsidP="0005464A">
            <w:pPr>
              <w:spacing w:line="360" w:lineRule="auto"/>
              <w:jc w:val="center"/>
              <w:rPr>
                <w:rFonts w:ascii="仿宋_GB2312" w:eastAsia="仿宋_GB2312" w:hAnsi="仿宋"/>
                <w:sz w:val="24"/>
              </w:rPr>
            </w:pPr>
          </w:p>
        </w:tc>
        <w:tc>
          <w:tcPr>
            <w:tcW w:w="563" w:type="dxa"/>
            <w:vAlign w:val="center"/>
          </w:tcPr>
          <w:p w:rsidR="00367BAD" w:rsidRPr="000E791F" w:rsidRDefault="00367BAD" w:rsidP="0005464A">
            <w:pPr>
              <w:jc w:val="center"/>
              <w:rPr>
                <w:rFonts w:ascii="仿宋_GB2312" w:eastAsia="仿宋_GB2312" w:hAnsi="仿宋"/>
                <w:sz w:val="24"/>
              </w:rPr>
            </w:pPr>
          </w:p>
        </w:tc>
        <w:tc>
          <w:tcPr>
            <w:tcW w:w="700" w:type="dxa"/>
            <w:vAlign w:val="center"/>
          </w:tcPr>
          <w:p w:rsidR="00367BAD" w:rsidRPr="000E791F" w:rsidRDefault="00367BAD" w:rsidP="0005464A">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100"/>
          <w:jc w:val="center"/>
        </w:trPr>
        <w:tc>
          <w:tcPr>
            <w:tcW w:w="499" w:type="dxa"/>
            <w:vMerge/>
            <w:vAlign w:val="center"/>
          </w:tcPr>
          <w:p w:rsidR="00367BAD" w:rsidRPr="000E791F" w:rsidRDefault="00367BAD" w:rsidP="001D5582">
            <w:pPr>
              <w:jc w:val="center"/>
              <w:rPr>
                <w:rFonts w:ascii="仿宋_GB2312" w:eastAsia="仿宋_GB2312" w:hAnsi="仿宋"/>
                <w:sz w:val="24"/>
              </w:rPr>
            </w:pPr>
          </w:p>
        </w:tc>
        <w:tc>
          <w:tcPr>
            <w:tcW w:w="568" w:type="dxa"/>
            <w:vMerge/>
            <w:vAlign w:val="center"/>
          </w:tcPr>
          <w:p w:rsidR="00367BAD" w:rsidRPr="000E791F" w:rsidRDefault="00367BAD" w:rsidP="001D5582">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05464A">
            <w:pPr>
              <w:jc w:val="center"/>
              <w:rPr>
                <w:rFonts w:ascii="仿宋_GB2312" w:eastAsia="仿宋_GB2312" w:hAnsi="仿宋"/>
                <w:sz w:val="24"/>
              </w:rPr>
            </w:pPr>
            <w:r w:rsidRPr="000E791F">
              <w:rPr>
                <w:rFonts w:ascii="仿宋_GB2312" w:eastAsia="仿宋_GB2312" w:hAnsi="仿宋" w:hint="eastAsia"/>
                <w:sz w:val="24"/>
              </w:rPr>
              <w:t>创业机会识别与计划</w:t>
            </w:r>
          </w:p>
        </w:tc>
        <w:tc>
          <w:tcPr>
            <w:tcW w:w="688" w:type="dxa"/>
            <w:vAlign w:val="center"/>
          </w:tcPr>
          <w:p w:rsidR="00367BAD" w:rsidRPr="000E791F" w:rsidRDefault="00367BAD" w:rsidP="0005464A">
            <w:pPr>
              <w:spacing w:line="360" w:lineRule="auto"/>
              <w:jc w:val="center"/>
              <w:rPr>
                <w:rFonts w:ascii="仿宋_GB2312" w:eastAsia="仿宋_GB2312" w:hAnsi="仿宋"/>
                <w:sz w:val="24"/>
              </w:rPr>
            </w:pPr>
            <w:r w:rsidRPr="000E791F">
              <w:rPr>
                <w:rFonts w:ascii="仿宋_GB2312" w:eastAsia="仿宋_GB2312" w:hAnsi="仿宋" w:hint="eastAsia"/>
                <w:sz w:val="24"/>
              </w:rPr>
              <w:t>1.5</w:t>
            </w:r>
          </w:p>
        </w:tc>
        <w:tc>
          <w:tcPr>
            <w:tcW w:w="794" w:type="dxa"/>
            <w:vAlign w:val="center"/>
          </w:tcPr>
          <w:p w:rsidR="00367BAD" w:rsidRPr="000E791F" w:rsidRDefault="00367BAD" w:rsidP="0005464A">
            <w:pPr>
              <w:spacing w:line="360" w:lineRule="auto"/>
              <w:jc w:val="center"/>
              <w:rPr>
                <w:rFonts w:ascii="仿宋_GB2312" w:eastAsia="仿宋_GB2312" w:hAnsi="仿宋"/>
                <w:sz w:val="24"/>
              </w:rPr>
            </w:pPr>
            <w:r w:rsidRPr="000E791F">
              <w:rPr>
                <w:rFonts w:ascii="仿宋_GB2312" w:eastAsia="仿宋_GB2312" w:hAnsi="仿宋" w:hint="eastAsia"/>
                <w:sz w:val="24"/>
              </w:rPr>
              <w:t>24</w:t>
            </w:r>
          </w:p>
        </w:tc>
        <w:tc>
          <w:tcPr>
            <w:tcW w:w="563" w:type="dxa"/>
            <w:vAlign w:val="center"/>
          </w:tcPr>
          <w:p w:rsidR="00367BAD" w:rsidRPr="000E791F" w:rsidRDefault="00367BAD" w:rsidP="0005464A">
            <w:pPr>
              <w:spacing w:line="360" w:lineRule="auto"/>
              <w:jc w:val="center"/>
              <w:rPr>
                <w:rFonts w:ascii="仿宋_GB2312" w:eastAsia="仿宋_GB2312" w:hAnsi="仿宋"/>
                <w:sz w:val="24"/>
              </w:rPr>
            </w:pPr>
            <w:r w:rsidRPr="000E791F">
              <w:rPr>
                <w:rFonts w:ascii="仿宋_GB2312" w:eastAsia="仿宋_GB2312" w:hAnsi="仿宋" w:hint="eastAsia"/>
                <w:sz w:val="24"/>
              </w:rPr>
              <w:t>24</w:t>
            </w:r>
          </w:p>
        </w:tc>
        <w:tc>
          <w:tcPr>
            <w:tcW w:w="563" w:type="dxa"/>
            <w:vAlign w:val="center"/>
          </w:tcPr>
          <w:p w:rsidR="00367BAD" w:rsidRPr="000E791F" w:rsidRDefault="00367BAD" w:rsidP="0005464A">
            <w:pPr>
              <w:jc w:val="center"/>
              <w:rPr>
                <w:rFonts w:ascii="仿宋_GB2312" w:eastAsia="仿宋_GB2312" w:hAnsi="仿宋"/>
                <w:sz w:val="24"/>
              </w:rPr>
            </w:pPr>
          </w:p>
        </w:tc>
        <w:tc>
          <w:tcPr>
            <w:tcW w:w="700" w:type="dxa"/>
            <w:vAlign w:val="center"/>
          </w:tcPr>
          <w:p w:rsidR="00367BAD" w:rsidRPr="000E791F" w:rsidRDefault="00367BAD" w:rsidP="0005464A">
            <w:pPr>
              <w:jc w:val="center"/>
              <w:rPr>
                <w:rFonts w:ascii="仿宋_GB2312" w:eastAsia="仿宋_GB2312" w:hAnsi="仿宋"/>
                <w:sz w:val="24"/>
              </w:rPr>
            </w:pPr>
            <w:r w:rsidRPr="000E791F">
              <w:rPr>
                <w:rFonts w:ascii="仿宋_GB2312" w:eastAsia="仿宋_GB2312" w:hAnsi="仿宋" w:hint="eastAsia"/>
                <w:sz w:val="24"/>
              </w:rPr>
              <w:t>1</w:t>
            </w: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100"/>
          <w:jc w:val="center"/>
        </w:trPr>
        <w:tc>
          <w:tcPr>
            <w:tcW w:w="499" w:type="dxa"/>
            <w:vMerge/>
            <w:vAlign w:val="center"/>
          </w:tcPr>
          <w:p w:rsidR="00367BAD" w:rsidRPr="000E791F" w:rsidRDefault="00367BAD" w:rsidP="001D5582">
            <w:pPr>
              <w:jc w:val="center"/>
              <w:rPr>
                <w:rFonts w:ascii="仿宋_GB2312" w:eastAsia="仿宋_GB2312" w:hAnsi="仿宋"/>
                <w:sz w:val="24"/>
              </w:rPr>
            </w:pPr>
          </w:p>
        </w:tc>
        <w:tc>
          <w:tcPr>
            <w:tcW w:w="568" w:type="dxa"/>
            <w:vMerge/>
            <w:vAlign w:val="center"/>
          </w:tcPr>
          <w:p w:rsidR="00367BAD" w:rsidRPr="000E791F" w:rsidRDefault="00367BAD" w:rsidP="001D5582">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05464A">
            <w:pPr>
              <w:jc w:val="center"/>
              <w:rPr>
                <w:rFonts w:ascii="仿宋_GB2312" w:eastAsia="仿宋_GB2312" w:hAnsi="仿宋"/>
                <w:sz w:val="24"/>
              </w:rPr>
            </w:pPr>
            <w:r w:rsidRPr="000E791F">
              <w:rPr>
                <w:rFonts w:ascii="仿宋_GB2312" w:eastAsia="仿宋_GB2312" w:hAnsi="仿宋" w:hint="eastAsia"/>
                <w:sz w:val="24"/>
              </w:rPr>
              <w:t>企业经营决策模拟</w:t>
            </w:r>
          </w:p>
        </w:tc>
        <w:tc>
          <w:tcPr>
            <w:tcW w:w="688" w:type="dxa"/>
            <w:vAlign w:val="center"/>
          </w:tcPr>
          <w:p w:rsidR="00367BAD" w:rsidRPr="000E791F" w:rsidRDefault="00367BAD" w:rsidP="0005464A">
            <w:pPr>
              <w:spacing w:line="360" w:lineRule="auto"/>
              <w:jc w:val="center"/>
              <w:rPr>
                <w:rFonts w:ascii="仿宋_GB2312" w:eastAsia="仿宋_GB2312" w:hAnsi="仿宋"/>
                <w:sz w:val="24"/>
              </w:rPr>
            </w:pPr>
            <w:r w:rsidRPr="000E791F">
              <w:rPr>
                <w:rFonts w:ascii="仿宋_GB2312" w:eastAsia="仿宋_GB2312" w:hAnsi="仿宋" w:hint="eastAsia"/>
                <w:sz w:val="24"/>
              </w:rPr>
              <w:t>2.0</w:t>
            </w:r>
          </w:p>
        </w:tc>
        <w:tc>
          <w:tcPr>
            <w:tcW w:w="794" w:type="dxa"/>
            <w:vAlign w:val="center"/>
          </w:tcPr>
          <w:p w:rsidR="00367BAD" w:rsidRPr="000E791F" w:rsidRDefault="00367BAD" w:rsidP="0005464A">
            <w:pPr>
              <w:spacing w:line="360" w:lineRule="auto"/>
              <w:jc w:val="center"/>
              <w:rPr>
                <w:rFonts w:ascii="仿宋_GB2312" w:eastAsia="仿宋_GB2312" w:hAnsi="仿宋"/>
                <w:sz w:val="24"/>
              </w:rPr>
            </w:pPr>
            <w:r w:rsidRPr="000E791F">
              <w:rPr>
                <w:rFonts w:ascii="仿宋_GB2312" w:eastAsia="仿宋_GB2312" w:hAnsi="仿宋" w:hint="eastAsia"/>
                <w:sz w:val="24"/>
              </w:rPr>
              <w:t>32</w:t>
            </w:r>
          </w:p>
        </w:tc>
        <w:tc>
          <w:tcPr>
            <w:tcW w:w="563" w:type="dxa"/>
            <w:vAlign w:val="center"/>
          </w:tcPr>
          <w:p w:rsidR="00367BAD" w:rsidRPr="000E791F" w:rsidRDefault="00367BAD" w:rsidP="0005464A">
            <w:pPr>
              <w:spacing w:line="360" w:lineRule="auto"/>
              <w:jc w:val="center"/>
              <w:rPr>
                <w:rFonts w:ascii="仿宋_GB2312" w:eastAsia="仿宋_GB2312" w:hAnsi="仿宋"/>
                <w:sz w:val="24"/>
              </w:rPr>
            </w:pPr>
            <w:r w:rsidRPr="000E791F">
              <w:rPr>
                <w:rFonts w:ascii="仿宋_GB2312" w:eastAsia="仿宋_GB2312" w:hAnsi="仿宋" w:hint="eastAsia"/>
                <w:sz w:val="24"/>
              </w:rPr>
              <w:t>8</w:t>
            </w:r>
          </w:p>
        </w:tc>
        <w:tc>
          <w:tcPr>
            <w:tcW w:w="563" w:type="dxa"/>
            <w:vAlign w:val="center"/>
          </w:tcPr>
          <w:p w:rsidR="00367BAD" w:rsidRPr="000E791F" w:rsidRDefault="00367BAD" w:rsidP="0005464A">
            <w:pPr>
              <w:jc w:val="center"/>
              <w:rPr>
                <w:rFonts w:ascii="仿宋_GB2312" w:eastAsia="仿宋_GB2312" w:hAnsi="仿宋"/>
                <w:sz w:val="24"/>
              </w:rPr>
            </w:pPr>
            <w:r w:rsidRPr="000E791F">
              <w:rPr>
                <w:rFonts w:ascii="仿宋_GB2312" w:eastAsia="仿宋_GB2312" w:hAnsi="仿宋" w:hint="eastAsia"/>
                <w:sz w:val="24"/>
              </w:rPr>
              <w:t>24</w:t>
            </w:r>
          </w:p>
        </w:tc>
        <w:tc>
          <w:tcPr>
            <w:tcW w:w="700" w:type="dxa"/>
            <w:vAlign w:val="center"/>
          </w:tcPr>
          <w:p w:rsidR="00367BAD" w:rsidRPr="000E791F" w:rsidRDefault="00367BAD" w:rsidP="0005464A">
            <w:pPr>
              <w:jc w:val="center"/>
              <w:rPr>
                <w:rFonts w:ascii="仿宋_GB2312" w:eastAsia="仿宋_GB2312" w:hAnsi="仿宋"/>
                <w:sz w:val="24"/>
              </w:rPr>
            </w:pPr>
            <w:r w:rsidRPr="000E791F">
              <w:rPr>
                <w:rFonts w:ascii="仿宋_GB2312" w:eastAsia="仿宋_GB2312" w:hAnsi="仿宋" w:hint="eastAsia"/>
                <w:sz w:val="24"/>
              </w:rPr>
              <w:t>1</w:t>
            </w: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100"/>
          <w:jc w:val="center"/>
        </w:trPr>
        <w:tc>
          <w:tcPr>
            <w:tcW w:w="1067" w:type="dxa"/>
            <w:gridSpan w:val="2"/>
            <w:vAlign w:val="center"/>
          </w:tcPr>
          <w:p w:rsidR="00367BAD" w:rsidRPr="000E791F" w:rsidRDefault="00367BAD" w:rsidP="001D5582">
            <w:pPr>
              <w:jc w:val="center"/>
              <w:rPr>
                <w:rFonts w:ascii="仿宋_GB2312" w:eastAsia="仿宋_GB2312" w:hAnsi="仿宋"/>
                <w:b/>
                <w:sz w:val="24"/>
              </w:rPr>
            </w:pPr>
            <w:r w:rsidRPr="000E791F">
              <w:rPr>
                <w:rFonts w:ascii="仿宋_GB2312" w:eastAsia="仿宋_GB2312" w:hAnsi="仿宋" w:hint="eastAsia"/>
                <w:b/>
                <w:sz w:val="24"/>
              </w:rPr>
              <w:t>必修</w:t>
            </w:r>
          </w:p>
          <w:p w:rsidR="00367BAD" w:rsidRPr="000E791F" w:rsidRDefault="00367BAD" w:rsidP="001D5582">
            <w:pPr>
              <w:jc w:val="center"/>
              <w:rPr>
                <w:rFonts w:ascii="仿宋_GB2312" w:eastAsia="仿宋_GB2312" w:hAnsi="仿宋"/>
                <w:sz w:val="24"/>
              </w:rPr>
            </w:pPr>
            <w:r w:rsidRPr="000E791F">
              <w:rPr>
                <w:rFonts w:ascii="仿宋_GB2312" w:eastAsia="仿宋_GB2312" w:hAnsi="仿宋" w:hint="eastAsia"/>
                <w:b/>
                <w:sz w:val="24"/>
              </w:rPr>
              <w:t>环节</w:t>
            </w: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1D5582">
            <w:pPr>
              <w:jc w:val="center"/>
              <w:rPr>
                <w:rFonts w:ascii="仿宋_GB2312" w:eastAsia="仿宋_GB2312" w:hAnsi="仿宋"/>
                <w:sz w:val="24"/>
              </w:rPr>
            </w:pPr>
            <w:r w:rsidRPr="000E791F">
              <w:rPr>
                <w:rFonts w:ascii="仿宋_GB2312" w:eastAsia="仿宋_GB2312" w:hAnsi="仿宋"/>
                <w:sz w:val="24"/>
              </w:rPr>
              <w:t>专业实践</w:t>
            </w:r>
          </w:p>
        </w:tc>
        <w:tc>
          <w:tcPr>
            <w:tcW w:w="688" w:type="dxa"/>
            <w:vAlign w:val="center"/>
          </w:tcPr>
          <w:p w:rsidR="00367BAD" w:rsidRPr="000E791F" w:rsidRDefault="00367BAD" w:rsidP="001D5582">
            <w:pPr>
              <w:jc w:val="center"/>
              <w:rPr>
                <w:rFonts w:ascii="仿宋_GB2312" w:eastAsia="仿宋_GB2312" w:hAnsi="仿宋"/>
                <w:sz w:val="24"/>
              </w:rPr>
            </w:pPr>
            <w:r w:rsidRPr="000E791F">
              <w:rPr>
                <w:rFonts w:ascii="仿宋_GB2312" w:eastAsia="仿宋_GB2312" w:hAnsi="仿宋" w:hint="eastAsia"/>
                <w:sz w:val="24"/>
              </w:rPr>
              <w:t>6.0</w:t>
            </w:r>
          </w:p>
        </w:tc>
        <w:tc>
          <w:tcPr>
            <w:tcW w:w="794"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700" w:type="dxa"/>
            <w:vAlign w:val="center"/>
          </w:tcPr>
          <w:p w:rsidR="00367BAD" w:rsidRPr="000E791F" w:rsidRDefault="00367BAD" w:rsidP="001D5582">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85"/>
          <w:jc w:val="center"/>
        </w:trPr>
        <w:tc>
          <w:tcPr>
            <w:tcW w:w="1067" w:type="dxa"/>
            <w:gridSpan w:val="2"/>
            <w:vMerge w:val="restart"/>
            <w:vAlign w:val="center"/>
          </w:tcPr>
          <w:p w:rsidR="00367BAD" w:rsidRPr="000E791F" w:rsidRDefault="00367BAD" w:rsidP="001D5582">
            <w:pPr>
              <w:jc w:val="center"/>
              <w:rPr>
                <w:rFonts w:ascii="仿宋_GB2312" w:eastAsia="仿宋_GB2312" w:hAnsi="仿宋"/>
                <w:b/>
                <w:sz w:val="24"/>
              </w:rPr>
            </w:pPr>
            <w:r w:rsidRPr="000E791F">
              <w:rPr>
                <w:rFonts w:ascii="仿宋_GB2312" w:eastAsia="仿宋_GB2312" w:hAnsi="仿宋" w:hint="eastAsia"/>
                <w:b/>
                <w:sz w:val="24"/>
              </w:rPr>
              <w:t>补</w:t>
            </w:r>
          </w:p>
          <w:p w:rsidR="00367BAD" w:rsidRPr="000E791F" w:rsidRDefault="00367BAD" w:rsidP="001D5582">
            <w:pPr>
              <w:jc w:val="center"/>
              <w:rPr>
                <w:rFonts w:ascii="仿宋_GB2312" w:eastAsia="仿宋_GB2312" w:hAnsi="仿宋"/>
                <w:b/>
                <w:sz w:val="24"/>
              </w:rPr>
            </w:pPr>
            <w:r w:rsidRPr="000E791F">
              <w:rPr>
                <w:rFonts w:ascii="仿宋_GB2312" w:eastAsia="仿宋_GB2312" w:hAnsi="仿宋" w:hint="eastAsia"/>
                <w:b/>
                <w:sz w:val="24"/>
              </w:rPr>
              <w:t>修</w:t>
            </w:r>
          </w:p>
          <w:p w:rsidR="00367BAD" w:rsidRPr="000E791F" w:rsidRDefault="00367BAD" w:rsidP="001D5582">
            <w:pPr>
              <w:jc w:val="center"/>
              <w:rPr>
                <w:rFonts w:ascii="仿宋_GB2312" w:eastAsia="仿宋_GB2312" w:hAnsi="仿宋"/>
                <w:b/>
                <w:sz w:val="24"/>
              </w:rPr>
            </w:pPr>
            <w:r w:rsidRPr="000E791F">
              <w:rPr>
                <w:rFonts w:ascii="仿宋_GB2312" w:eastAsia="仿宋_GB2312" w:hAnsi="仿宋" w:hint="eastAsia"/>
                <w:b/>
                <w:sz w:val="24"/>
              </w:rPr>
              <w:t>课</w:t>
            </w: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1D5582">
            <w:pPr>
              <w:jc w:val="center"/>
              <w:rPr>
                <w:rFonts w:ascii="仿宋_GB2312" w:eastAsia="仿宋_GB2312" w:hAnsi="仿宋"/>
                <w:sz w:val="24"/>
              </w:rPr>
            </w:pPr>
          </w:p>
        </w:tc>
        <w:tc>
          <w:tcPr>
            <w:tcW w:w="688" w:type="dxa"/>
            <w:vAlign w:val="center"/>
          </w:tcPr>
          <w:p w:rsidR="00367BAD" w:rsidRPr="000E791F" w:rsidRDefault="00367BAD" w:rsidP="001D5582">
            <w:pPr>
              <w:jc w:val="center"/>
              <w:rPr>
                <w:rFonts w:ascii="仿宋_GB2312" w:eastAsia="仿宋_GB2312" w:hAnsi="仿宋"/>
                <w:sz w:val="24"/>
              </w:rPr>
            </w:pPr>
          </w:p>
        </w:tc>
        <w:tc>
          <w:tcPr>
            <w:tcW w:w="794"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700" w:type="dxa"/>
            <w:vAlign w:val="center"/>
          </w:tcPr>
          <w:p w:rsidR="00367BAD" w:rsidRPr="000E791F" w:rsidRDefault="00367BAD" w:rsidP="001D5582">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410"/>
          <w:jc w:val="center"/>
        </w:trPr>
        <w:tc>
          <w:tcPr>
            <w:tcW w:w="1067" w:type="dxa"/>
            <w:gridSpan w:val="2"/>
            <w:vMerge/>
            <w:vAlign w:val="center"/>
          </w:tcPr>
          <w:p w:rsidR="00367BAD" w:rsidRPr="000E791F" w:rsidRDefault="00367BAD" w:rsidP="001D5582">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1D5582">
            <w:pPr>
              <w:jc w:val="center"/>
              <w:rPr>
                <w:rFonts w:ascii="仿宋_GB2312" w:eastAsia="仿宋_GB2312" w:hAnsi="仿宋"/>
                <w:sz w:val="24"/>
              </w:rPr>
            </w:pPr>
          </w:p>
        </w:tc>
        <w:tc>
          <w:tcPr>
            <w:tcW w:w="688" w:type="dxa"/>
            <w:vAlign w:val="center"/>
          </w:tcPr>
          <w:p w:rsidR="00367BAD" w:rsidRPr="000E791F" w:rsidRDefault="00367BAD" w:rsidP="001D5582">
            <w:pPr>
              <w:jc w:val="center"/>
              <w:rPr>
                <w:rFonts w:ascii="仿宋_GB2312" w:eastAsia="仿宋_GB2312" w:hAnsi="仿宋"/>
                <w:sz w:val="24"/>
              </w:rPr>
            </w:pPr>
          </w:p>
        </w:tc>
        <w:tc>
          <w:tcPr>
            <w:tcW w:w="794"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700" w:type="dxa"/>
            <w:vAlign w:val="center"/>
          </w:tcPr>
          <w:p w:rsidR="00367BAD" w:rsidRPr="000E791F" w:rsidRDefault="00367BAD" w:rsidP="001D5582">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410"/>
          <w:jc w:val="center"/>
        </w:trPr>
        <w:tc>
          <w:tcPr>
            <w:tcW w:w="1067" w:type="dxa"/>
            <w:gridSpan w:val="2"/>
            <w:vMerge/>
            <w:vAlign w:val="center"/>
          </w:tcPr>
          <w:p w:rsidR="00367BAD" w:rsidRPr="000E791F" w:rsidRDefault="00367BAD" w:rsidP="001D5582">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1D5582">
            <w:pPr>
              <w:jc w:val="center"/>
              <w:rPr>
                <w:rFonts w:ascii="仿宋_GB2312" w:eastAsia="仿宋_GB2312" w:hAnsi="仿宋"/>
                <w:sz w:val="24"/>
              </w:rPr>
            </w:pPr>
          </w:p>
        </w:tc>
        <w:tc>
          <w:tcPr>
            <w:tcW w:w="688" w:type="dxa"/>
            <w:vAlign w:val="center"/>
          </w:tcPr>
          <w:p w:rsidR="00367BAD" w:rsidRPr="000E791F" w:rsidRDefault="00367BAD" w:rsidP="001D5582">
            <w:pPr>
              <w:jc w:val="center"/>
              <w:rPr>
                <w:rFonts w:ascii="仿宋_GB2312" w:eastAsia="仿宋_GB2312" w:hAnsi="仿宋"/>
                <w:sz w:val="24"/>
              </w:rPr>
            </w:pPr>
          </w:p>
        </w:tc>
        <w:tc>
          <w:tcPr>
            <w:tcW w:w="794"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700" w:type="dxa"/>
            <w:vAlign w:val="center"/>
          </w:tcPr>
          <w:p w:rsidR="00367BAD" w:rsidRPr="000E791F" w:rsidRDefault="00367BAD" w:rsidP="001D5582">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r w:rsidR="000E791F" w:rsidRPr="000E791F" w:rsidTr="00020C94">
        <w:trPr>
          <w:trHeight w:val="100"/>
          <w:jc w:val="center"/>
        </w:trPr>
        <w:tc>
          <w:tcPr>
            <w:tcW w:w="1067" w:type="dxa"/>
            <w:gridSpan w:val="2"/>
            <w:vMerge/>
            <w:vAlign w:val="center"/>
          </w:tcPr>
          <w:p w:rsidR="00367BAD" w:rsidRPr="000E791F" w:rsidRDefault="00367BAD" w:rsidP="001D5582">
            <w:pPr>
              <w:jc w:val="center"/>
              <w:rPr>
                <w:rFonts w:ascii="仿宋_GB2312" w:eastAsia="仿宋_GB2312" w:hAnsi="仿宋"/>
                <w:sz w:val="24"/>
              </w:rPr>
            </w:pPr>
          </w:p>
        </w:tc>
        <w:tc>
          <w:tcPr>
            <w:tcW w:w="1269" w:type="dxa"/>
            <w:vAlign w:val="center"/>
          </w:tcPr>
          <w:p w:rsidR="00367BAD" w:rsidRPr="000E791F" w:rsidRDefault="00367BAD" w:rsidP="001D5582">
            <w:pPr>
              <w:jc w:val="center"/>
              <w:rPr>
                <w:rFonts w:ascii="仿宋_GB2312" w:eastAsia="仿宋_GB2312" w:hAnsi="仿宋"/>
                <w:sz w:val="24"/>
              </w:rPr>
            </w:pPr>
          </w:p>
        </w:tc>
        <w:tc>
          <w:tcPr>
            <w:tcW w:w="3291" w:type="dxa"/>
            <w:vAlign w:val="center"/>
          </w:tcPr>
          <w:p w:rsidR="00367BAD" w:rsidRPr="000E791F" w:rsidRDefault="00367BAD" w:rsidP="001D5582">
            <w:pPr>
              <w:jc w:val="center"/>
              <w:rPr>
                <w:rFonts w:ascii="仿宋_GB2312" w:eastAsia="仿宋_GB2312" w:hAnsi="仿宋"/>
                <w:sz w:val="24"/>
              </w:rPr>
            </w:pPr>
          </w:p>
        </w:tc>
        <w:tc>
          <w:tcPr>
            <w:tcW w:w="688" w:type="dxa"/>
            <w:vAlign w:val="center"/>
          </w:tcPr>
          <w:p w:rsidR="00367BAD" w:rsidRPr="000E791F" w:rsidRDefault="00367BAD" w:rsidP="001D5582">
            <w:pPr>
              <w:jc w:val="center"/>
              <w:rPr>
                <w:rFonts w:ascii="仿宋_GB2312" w:eastAsia="仿宋_GB2312" w:hAnsi="仿宋"/>
                <w:sz w:val="24"/>
              </w:rPr>
            </w:pPr>
          </w:p>
        </w:tc>
        <w:tc>
          <w:tcPr>
            <w:tcW w:w="794"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563" w:type="dxa"/>
            <w:vAlign w:val="center"/>
          </w:tcPr>
          <w:p w:rsidR="00367BAD" w:rsidRPr="000E791F" w:rsidRDefault="00367BAD" w:rsidP="001D5582">
            <w:pPr>
              <w:jc w:val="center"/>
              <w:rPr>
                <w:rFonts w:ascii="仿宋_GB2312" w:eastAsia="仿宋_GB2312" w:hAnsi="仿宋"/>
                <w:sz w:val="24"/>
              </w:rPr>
            </w:pPr>
          </w:p>
        </w:tc>
        <w:tc>
          <w:tcPr>
            <w:tcW w:w="700" w:type="dxa"/>
            <w:vAlign w:val="center"/>
          </w:tcPr>
          <w:p w:rsidR="00367BAD" w:rsidRPr="000E791F" w:rsidRDefault="00367BAD" w:rsidP="001D5582">
            <w:pPr>
              <w:jc w:val="center"/>
              <w:rPr>
                <w:rFonts w:ascii="仿宋_GB2312" w:eastAsia="仿宋_GB2312" w:hAnsi="仿宋"/>
                <w:sz w:val="24"/>
              </w:rPr>
            </w:pPr>
          </w:p>
        </w:tc>
        <w:tc>
          <w:tcPr>
            <w:tcW w:w="1220" w:type="dxa"/>
            <w:vAlign w:val="center"/>
          </w:tcPr>
          <w:p w:rsidR="00367BAD" w:rsidRPr="000E791F" w:rsidRDefault="00367BAD" w:rsidP="001D5582">
            <w:pPr>
              <w:jc w:val="center"/>
              <w:rPr>
                <w:rFonts w:ascii="仿宋_GB2312" w:eastAsia="仿宋_GB2312" w:hAnsi="仿宋"/>
                <w:sz w:val="24"/>
              </w:rPr>
            </w:pPr>
          </w:p>
        </w:tc>
      </w:tr>
    </w:tbl>
    <w:p w:rsidR="00986BCD" w:rsidRPr="000E791F" w:rsidRDefault="00986BCD" w:rsidP="00986BCD">
      <w:pPr>
        <w:rPr>
          <w:rFonts w:ascii="仿宋_GB2312" w:eastAsia="仿宋_GB2312" w:hAnsi="仿宋"/>
        </w:rPr>
      </w:pPr>
      <w:r w:rsidRPr="000E791F">
        <w:rPr>
          <w:rFonts w:ascii="仿宋_GB2312" w:eastAsia="仿宋_GB2312" w:hAnsi="仿宋" w:hint="eastAsia"/>
          <w:sz w:val="24"/>
        </w:rPr>
        <w:t>填写要求：表格名称用仿宋三号，表格内用</w:t>
      </w:r>
      <w:proofErr w:type="gramStart"/>
      <w:r w:rsidRPr="000E791F">
        <w:rPr>
          <w:rFonts w:ascii="仿宋_GB2312" w:eastAsia="仿宋_GB2312" w:hAnsi="仿宋" w:hint="eastAsia"/>
          <w:sz w:val="24"/>
        </w:rPr>
        <w:t>仿宋小</w:t>
      </w:r>
      <w:proofErr w:type="gramEnd"/>
      <w:r w:rsidRPr="000E791F">
        <w:rPr>
          <w:rFonts w:ascii="仿宋_GB2312" w:eastAsia="仿宋_GB2312" w:hAnsi="仿宋" w:hint="eastAsia"/>
          <w:sz w:val="24"/>
        </w:rPr>
        <w:t>四号</w:t>
      </w:r>
      <w:bookmarkStart w:id="0" w:name="_GoBack"/>
      <w:bookmarkEnd w:id="0"/>
    </w:p>
    <w:p w:rsidR="00986BCD" w:rsidRPr="000E791F" w:rsidRDefault="00986BCD" w:rsidP="00986BCD"/>
    <w:sectPr w:rsidR="00986BCD" w:rsidRPr="000E791F" w:rsidSect="00451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7A" w:rsidRDefault="004B447A" w:rsidP="00986BCD">
      <w:r>
        <w:separator/>
      </w:r>
    </w:p>
  </w:endnote>
  <w:endnote w:type="continuationSeparator" w:id="0">
    <w:p w:rsidR="004B447A" w:rsidRDefault="004B447A" w:rsidP="0098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7A" w:rsidRDefault="004B447A" w:rsidP="00986BCD">
      <w:r>
        <w:separator/>
      </w:r>
    </w:p>
  </w:footnote>
  <w:footnote w:type="continuationSeparator" w:id="0">
    <w:p w:rsidR="004B447A" w:rsidRDefault="004B447A" w:rsidP="00986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4E84"/>
    <w:multiLevelType w:val="hybridMultilevel"/>
    <w:tmpl w:val="EC4E32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BCD"/>
    <w:rsid w:val="00002362"/>
    <w:rsid w:val="000027C2"/>
    <w:rsid w:val="00007795"/>
    <w:rsid w:val="00020C94"/>
    <w:rsid w:val="000426B2"/>
    <w:rsid w:val="00044108"/>
    <w:rsid w:val="000573F7"/>
    <w:rsid w:val="00064813"/>
    <w:rsid w:val="000753F2"/>
    <w:rsid w:val="0008269B"/>
    <w:rsid w:val="000856B8"/>
    <w:rsid w:val="0009513B"/>
    <w:rsid w:val="000A37F6"/>
    <w:rsid w:val="000B1E2F"/>
    <w:rsid w:val="000B7283"/>
    <w:rsid w:val="000C0255"/>
    <w:rsid w:val="000C10D4"/>
    <w:rsid w:val="000C2489"/>
    <w:rsid w:val="000C4D6D"/>
    <w:rsid w:val="000E1EEB"/>
    <w:rsid w:val="000E791F"/>
    <w:rsid w:val="00137C46"/>
    <w:rsid w:val="00147689"/>
    <w:rsid w:val="00156A15"/>
    <w:rsid w:val="00165595"/>
    <w:rsid w:val="001706CF"/>
    <w:rsid w:val="001770FA"/>
    <w:rsid w:val="00177833"/>
    <w:rsid w:val="0018305E"/>
    <w:rsid w:val="00190646"/>
    <w:rsid w:val="00194FA8"/>
    <w:rsid w:val="001A24E0"/>
    <w:rsid w:val="001B18E3"/>
    <w:rsid w:val="001C1965"/>
    <w:rsid w:val="001C7186"/>
    <w:rsid w:val="00202633"/>
    <w:rsid w:val="00212652"/>
    <w:rsid w:val="0023334D"/>
    <w:rsid w:val="00242A2B"/>
    <w:rsid w:val="002526CE"/>
    <w:rsid w:val="0026103A"/>
    <w:rsid w:val="00261F0D"/>
    <w:rsid w:val="002667BD"/>
    <w:rsid w:val="00281CC0"/>
    <w:rsid w:val="00282525"/>
    <w:rsid w:val="002925DF"/>
    <w:rsid w:val="002A73CB"/>
    <w:rsid w:val="002C21EB"/>
    <w:rsid w:val="002D22E6"/>
    <w:rsid w:val="002D584D"/>
    <w:rsid w:val="002E0EBE"/>
    <w:rsid w:val="002E3DDD"/>
    <w:rsid w:val="002F2E37"/>
    <w:rsid w:val="00311554"/>
    <w:rsid w:val="00322CBA"/>
    <w:rsid w:val="00355F76"/>
    <w:rsid w:val="00364C6E"/>
    <w:rsid w:val="00367BAD"/>
    <w:rsid w:val="00375185"/>
    <w:rsid w:val="0038522F"/>
    <w:rsid w:val="00385DEE"/>
    <w:rsid w:val="00397F5F"/>
    <w:rsid w:val="003B6575"/>
    <w:rsid w:val="003B6915"/>
    <w:rsid w:val="003C4311"/>
    <w:rsid w:val="003D3685"/>
    <w:rsid w:val="003D439F"/>
    <w:rsid w:val="003D4BC9"/>
    <w:rsid w:val="003E5121"/>
    <w:rsid w:val="003E6A15"/>
    <w:rsid w:val="0040098A"/>
    <w:rsid w:val="00426259"/>
    <w:rsid w:val="00426597"/>
    <w:rsid w:val="004510F9"/>
    <w:rsid w:val="0048157E"/>
    <w:rsid w:val="004904B3"/>
    <w:rsid w:val="004A3209"/>
    <w:rsid w:val="004A6229"/>
    <w:rsid w:val="004B377F"/>
    <w:rsid w:val="004B447A"/>
    <w:rsid w:val="004C1D15"/>
    <w:rsid w:val="004C7B1D"/>
    <w:rsid w:val="004E1ED3"/>
    <w:rsid w:val="004E53F0"/>
    <w:rsid w:val="004F4AF1"/>
    <w:rsid w:val="00506586"/>
    <w:rsid w:val="00510BF4"/>
    <w:rsid w:val="005114C3"/>
    <w:rsid w:val="00515BF4"/>
    <w:rsid w:val="00515EF5"/>
    <w:rsid w:val="005269FD"/>
    <w:rsid w:val="005307F7"/>
    <w:rsid w:val="005501C3"/>
    <w:rsid w:val="00551676"/>
    <w:rsid w:val="00552559"/>
    <w:rsid w:val="00553486"/>
    <w:rsid w:val="00556B26"/>
    <w:rsid w:val="00562341"/>
    <w:rsid w:val="00564BDF"/>
    <w:rsid w:val="00570165"/>
    <w:rsid w:val="00570CC4"/>
    <w:rsid w:val="00576A0E"/>
    <w:rsid w:val="0058110B"/>
    <w:rsid w:val="005914AC"/>
    <w:rsid w:val="005A2955"/>
    <w:rsid w:val="005B28FE"/>
    <w:rsid w:val="005B30F6"/>
    <w:rsid w:val="005C4C8A"/>
    <w:rsid w:val="005E234E"/>
    <w:rsid w:val="006067AC"/>
    <w:rsid w:val="00615861"/>
    <w:rsid w:val="00635C46"/>
    <w:rsid w:val="006406A0"/>
    <w:rsid w:val="00677C4C"/>
    <w:rsid w:val="00683F87"/>
    <w:rsid w:val="00695ADC"/>
    <w:rsid w:val="006978FA"/>
    <w:rsid w:val="006A6483"/>
    <w:rsid w:val="006A72F5"/>
    <w:rsid w:val="006B7808"/>
    <w:rsid w:val="006F57B1"/>
    <w:rsid w:val="00714920"/>
    <w:rsid w:val="007261FD"/>
    <w:rsid w:val="00727E5B"/>
    <w:rsid w:val="00731CA7"/>
    <w:rsid w:val="0073300A"/>
    <w:rsid w:val="00750911"/>
    <w:rsid w:val="00770FF0"/>
    <w:rsid w:val="007945C9"/>
    <w:rsid w:val="007B4BD0"/>
    <w:rsid w:val="007D1376"/>
    <w:rsid w:val="007F4CFD"/>
    <w:rsid w:val="00801127"/>
    <w:rsid w:val="00811D19"/>
    <w:rsid w:val="00812C8C"/>
    <w:rsid w:val="00821C13"/>
    <w:rsid w:val="00825C1F"/>
    <w:rsid w:val="00842CC7"/>
    <w:rsid w:val="00845390"/>
    <w:rsid w:val="008471C0"/>
    <w:rsid w:val="00855F93"/>
    <w:rsid w:val="00860A2D"/>
    <w:rsid w:val="00875D53"/>
    <w:rsid w:val="00886D9D"/>
    <w:rsid w:val="008A5685"/>
    <w:rsid w:val="008B04CF"/>
    <w:rsid w:val="008B3135"/>
    <w:rsid w:val="008B580C"/>
    <w:rsid w:val="008C5B7A"/>
    <w:rsid w:val="008C6921"/>
    <w:rsid w:val="008E1153"/>
    <w:rsid w:val="008F043C"/>
    <w:rsid w:val="008F055B"/>
    <w:rsid w:val="008F37E4"/>
    <w:rsid w:val="009055BC"/>
    <w:rsid w:val="00915FD3"/>
    <w:rsid w:val="00932E47"/>
    <w:rsid w:val="00942C70"/>
    <w:rsid w:val="009467F3"/>
    <w:rsid w:val="00950567"/>
    <w:rsid w:val="00954268"/>
    <w:rsid w:val="00986BCD"/>
    <w:rsid w:val="009916ED"/>
    <w:rsid w:val="009A3CE9"/>
    <w:rsid w:val="009B2B4D"/>
    <w:rsid w:val="009D43C3"/>
    <w:rsid w:val="009E30E2"/>
    <w:rsid w:val="009E76E2"/>
    <w:rsid w:val="00A04C9C"/>
    <w:rsid w:val="00A10649"/>
    <w:rsid w:val="00A11D8B"/>
    <w:rsid w:val="00A14344"/>
    <w:rsid w:val="00A15D73"/>
    <w:rsid w:val="00A24F52"/>
    <w:rsid w:val="00A64E8B"/>
    <w:rsid w:val="00A66D11"/>
    <w:rsid w:val="00A707E3"/>
    <w:rsid w:val="00A71447"/>
    <w:rsid w:val="00A738F6"/>
    <w:rsid w:val="00A75AE0"/>
    <w:rsid w:val="00A800B5"/>
    <w:rsid w:val="00A904FE"/>
    <w:rsid w:val="00A90F6E"/>
    <w:rsid w:val="00AA2156"/>
    <w:rsid w:val="00AE3AB1"/>
    <w:rsid w:val="00AE3CAD"/>
    <w:rsid w:val="00AF007F"/>
    <w:rsid w:val="00B0749C"/>
    <w:rsid w:val="00B24F65"/>
    <w:rsid w:val="00B2661E"/>
    <w:rsid w:val="00B32ACB"/>
    <w:rsid w:val="00B42D3D"/>
    <w:rsid w:val="00B53076"/>
    <w:rsid w:val="00B53B21"/>
    <w:rsid w:val="00B72462"/>
    <w:rsid w:val="00B80E59"/>
    <w:rsid w:val="00B82002"/>
    <w:rsid w:val="00B915E3"/>
    <w:rsid w:val="00B95917"/>
    <w:rsid w:val="00BA3AB7"/>
    <w:rsid w:val="00BA64CB"/>
    <w:rsid w:val="00BE3AF3"/>
    <w:rsid w:val="00C00845"/>
    <w:rsid w:val="00C04317"/>
    <w:rsid w:val="00C10D62"/>
    <w:rsid w:val="00C35CDE"/>
    <w:rsid w:val="00C431E7"/>
    <w:rsid w:val="00C45BE8"/>
    <w:rsid w:val="00C46A2B"/>
    <w:rsid w:val="00C65B0E"/>
    <w:rsid w:val="00C665BA"/>
    <w:rsid w:val="00C6788F"/>
    <w:rsid w:val="00C73EC1"/>
    <w:rsid w:val="00C80FFE"/>
    <w:rsid w:val="00C94B25"/>
    <w:rsid w:val="00CA3EE7"/>
    <w:rsid w:val="00CB568D"/>
    <w:rsid w:val="00CC6419"/>
    <w:rsid w:val="00CD5E4B"/>
    <w:rsid w:val="00CD798C"/>
    <w:rsid w:val="00CE2770"/>
    <w:rsid w:val="00D009ED"/>
    <w:rsid w:val="00D0440E"/>
    <w:rsid w:val="00D06A68"/>
    <w:rsid w:val="00D32A26"/>
    <w:rsid w:val="00D41E57"/>
    <w:rsid w:val="00D426F3"/>
    <w:rsid w:val="00D43892"/>
    <w:rsid w:val="00D44025"/>
    <w:rsid w:val="00D8412C"/>
    <w:rsid w:val="00DB21B2"/>
    <w:rsid w:val="00DC2D41"/>
    <w:rsid w:val="00DC45D2"/>
    <w:rsid w:val="00DD5566"/>
    <w:rsid w:val="00DD6699"/>
    <w:rsid w:val="00DE7246"/>
    <w:rsid w:val="00DF7B70"/>
    <w:rsid w:val="00E135F7"/>
    <w:rsid w:val="00E15D4D"/>
    <w:rsid w:val="00E35154"/>
    <w:rsid w:val="00E426D9"/>
    <w:rsid w:val="00E5229A"/>
    <w:rsid w:val="00E70FB1"/>
    <w:rsid w:val="00E741BB"/>
    <w:rsid w:val="00E761BD"/>
    <w:rsid w:val="00E80A42"/>
    <w:rsid w:val="00E8112F"/>
    <w:rsid w:val="00EA5FFB"/>
    <w:rsid w:val="00EB36B2"/>
    <w:rsid w:val="00EB6D67"/>
    <w:rsid w:val="00EC5929"/>
    <w:rsid w:val="00EC6C1F"/>
    <w:rsid w:val="00EF5AD3"/>
    <w:rsid w:val="00F1075F"/>
    <w:rsid w:val="00F205A8"/>
    <w:rsid w:val="00F445CB"/>
    <w:rsid w:val="00F6778A"/>
    <w:rsid w:val="00F9480C"/>
    <w:rsid w:val="00FA0682"/>
    <w:rsid w:val="00FA3D3D"/>
    <w:rsid w:val="00FA54BA"/>
    <w:rsid w:val="00FC10E8"/>
    <w:rsid w:val="00FC3330"/>
    <w:rsid w:val="00FC6601"/>
    <w:rsid w:val="00FF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CD"/>
    <w:pPr>
      <w:widowControl w:val="0"/>
      <w:jc w:val="both"/>
    </w:pPr>
    <w:rPr>
      <w:rFonts w:ascii="Times New Roman" w:eastAsia="宋体" w:hAnsi="Times New Roman" w:cs="Times New Roman"/>
      <w:szCs w:val="24"/>
    </w:rPr>
  </w:style>
  <w:style w:type="paragraph" w:styleId="3">
    <w:name w:val="heading 3"/>
    <w:basedOn w:val="a"/>
    <w:next w:val="a0"/>
    <w:link w:val="3Char"/>
    <w:uiPriority w:val="9"/>
    <w:unhideWhenUsed/>
    <w:qFormat/>
    <w:rsid w:val="00570165"/>
    <w:pPr>
      <w:keepNext/>
      <w:keepLines/>
      <w:spacing w:before="240" w:after="120" w:line="360" w:lineRule="auto"/>
      <w:outlineLvl w:val="2"/>
    </w:pPr>
    <w:rPr>
      <w:rFonts w:ascii="Arial" w:eastAsia="黑体" w:hAnsi="Arial"/>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86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86BCD"/>
    <w:rPr>
      <w:sz w:val="18"/>
      <w:szCs w:val="18"/>
    </w:rPr>
  </w:style>
  <w:style w:type="paragraph" w:styleId="a5">
    <w:name w:val="footer"/>
    <w:basedOn w:val="a"/>
    <w:link w:val="Char0"/>
    <w:uiPriority w:val="99"/>
    <w:unhideWhenUsed/>
    <w:rsid w:val="00986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86BCD"/>
    <w:rPr>
      <w:sz w:val="18"/>
      <w:szCs w:val="18"/>
    </w:rPr>
  </w:style>
  <w:style w:type="paragraph" w:styleId="a6">
    <w:name w:val="Balloon Text"/>
    <w:basedOn w:val="a"/>
    <w:link w:val="Char1"/>
    <w:uiPriority w:val="99"/>
    <w:semiHidden/>
    <w:unhideWhenUsed/>
    <w:rsid w:val="002526CE"/>
    <w:rPr>
      <w:sz w:val="18"/>
      <w:szCs w:val="18"/>
    </w:rPr>
  </w:style>
  <w:style w:type="character" w:customStyle="1" w:styleId="Char1">
    <w:name w:val="批注框文本 Char"/>
    <w:basedOn w:val="a1"/>
    <w:link w:val="a6"/>
    <w:uiPriority w:val="99"/>
    <w:semiHidden/>
    <w:rsid w:val="002526CE"/>
    <w:rPr>
      <w:rFonts w:ascii="Times New Roman" w:eastAsia="宋体" w:hAnsi="Times New Roman" w:cs="Times New Roman"/>
      <w:sz w:val="18"/>
      <w:szCs w:val="18"/>
    </w:rPr>
  </w:style>
  <w:style w:type="paragraph" w:customStyle="1" w:styleId="a0">
    <w:name w:val="段落正文"/>
    <w:basedOn w:val="a"/>
    <w:qFormat/>
    <w:rsid w:val="004F4AF1"/>
    <w:pPr>
      <w:spacing w:line="400" w:lineRule="atLeast"/>
      <w:ind w:firstLineChars="200" w:firstLine="420"/>
    </w:pPr>
    <w:rPr>
      <w:rFonts w:ascii="新宋体" w:hAnsi="新宋体"/>
      <w:sz w:val="28"/>
      <w:szCs w:val="22"/>
    </w:rPr>
  </w:style>
  <w:style w:type="character" w:customStyle="1" w:styleId="3Char">
    <w:name w:val="标题 3 Char"/>
    <w:basedOn w:val="a1"/>
    <w:link w:val="3"/>
    <w:uiPriority w:val="9"/>
    <w:rsid w:val="00570165"/>
    <w:rPr>
      <w:rFonts w:ascii="Arial" w:eastAsia="黑体" w:hAnsi="Arial" w:cs="Times New Roman"/>
      <w:bCs/>
      <w:sz w:val="30"/>
      <w:szCs w:val="32"/>
    </w:rPr>
  </w:style>
  <w:style w:type="paragraph" w:styleId="a7">
    <w:name w:val="Plain Text"/>
    <w:basedOn w:val="a"/>
    <w:link w:val="Char2"/>
    <w:uiPriority w:val="99"/>
    <w:rsid w:val="00B80E59"/>
    <w:rPr>
      <w:rFonts w:ascii="宋体" w:hAnsi="Courier New" w:cs="宋体"/>
      <w:szCs w:val="21"/>
    </w:rPr>
  </w:style>
  <w:style w:type="character" w:customStyle="1" w:styleId="Char2">
    <w:name w:val="纯文本 Char"/>
    <w:basedOn w:val="a1"/>
    <w:link w:val="a7"/>
    <w:uiPriority w:val="99"/>
    <w:rsid w:val="00B80E59"/>
    <w:rPr>
      <w:rFonts w:ascii="宋体" w:eastAsia="宋体" w:hAnsi="Courier New"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CD"/>
    <w:pPr>
      <w:widowControl w:val="0"/>
      <w:jc w:val="both"/>
    </w:pPr>
    <w:rPr>
      <w:rFonts w:ascii="Times New Roman" w:eastAsia="宋体" w:hAnsi="Times New Roman" w:cs="Times New Roman"/>
      <w:szCs w:val="24"/>
    </w:rPr>
  </w:style>
  <w:style w:type="paragraph" w:styleId="3">
    <w:name w:val="heading 3"/>
    <w:basedOn w:val="a"/>
    <w:next w:val="a0"/>
    <w:link w:val="3Char"/>
    <w:uiPriority w:val="9"/>
    <w:unhideWhenUsed/>
    <w:qFormat/>
    <w:rsid w:val="00570165"/>
    <w:pPr>
      <w:keepNext/>
      <w:keepLines/>
      <w:spacing w:before="240" w:after="120" w:line="360" w:lineRule="auto"/>
      <w:outlineLvl w:val="2"/>
    </w:pPr>
    <w:rPr>
      <w:rFonts w:ascii="Arial" w:eastAsia="黑体" w:hAnsi="Arial"/>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86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86BCD"/>
    <w:rPr>
      <w:sz w:val="18"/>
      <w:szCs w:val="18"/>
    </w:rPr>
  </w:style>
  <w:style w:type="paragraph" w:styleId="a5">
    <w:name w:val="footer"/>
    <w:basedOn w:val="a"/>
    <w:link w:val="Char0"/>
    <w:uiPriority w:val="99"/>
    <w:unhideWhenUsed/>
    <w:rsid w:val="00986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86BCD"/>
    <w:rPr>
      <w:sz w:val="18"/>
      <w:szCs w:val="18"/>
    </w:rPr>
  </w:style>
  <w:style w:type="paragraph" w:styleId="a6">
    <w:name w:val="Balloon Text"/>
    <w:basedOn w:val="a"/>
    <w:link w:val="Char1"/>
    <w:uiPriority w:val="99"/>
    <w:semiHidden/>
    <w:unhideWhenUsed/>
    <w:rsid w:val="002526CE"/>
    <w:rPr>
      <w:sz w:val="18"/>
      <w:szCs w:val="18"/>
    </w:rPr>
  </w:style>
  <w:style w:type="character" w:customStyle="1" w:styleId="Char1">
    <w:name w:val="批注框文本 Char"/>
    <w:basedOn w:val="a1"/>
    <w:link w:val="a6"/>
    <w:uiPriority w:val="99"/>
    <w:semiHidden/>
    <w:rsid w:val="002526CE"/>
    <w:rPr>
      <w:rFonts w:ascii="Times New Roman" w:eastAsia="宋体" w:hAnsi="Times New Roman" w:cs="Times New Roman"/>
      <w:sz w:val="18"/>
      <w:szCs w:val="18"/>
    </w:rPr>
  </w:style>
  <w:style w:type="paragraph" w:customStyle="1" w:styleId="a0">
    <w:name w:val="段落正文"/>
    <w:basedOn w:val="a"/>
    <w:qFormat/>
    <w:rsid w:val="004F4AF1"/>
    <w:pPr>
      <w:spacing w:line="400" w:lineRule="atLeast"/>
      <w:ind w:firstLineChars="200" w:firstLine="420"/>
    </w:pPr>
    <w:rPr>
      <w:rFonts w:ascii="新宋体" w:hAnsi="新宋体"/>
      <w:sz w:val="28"/>
      <w:szCs w:val="22"/>
    </w:rPr>
  </w:style>
  <w:style w:type="character" w:customStyle="1" w:styleId="3Char">
    <w:name w:val="标题 3 Char"/>
    <w:basedOn w:val="a1"/>
    <w:link w:val="3"/>
    <w:uiPriority w:val="9"/>
    <w:rsid w:val="00570165"/>
    <w:rPr>
      <w:rFonts w:ascii="Arial" w:eastAsia="黑体" w:hAnsi="Arial" w:cs="Times New Roman"/>
      <w:bCs/>
      <w:sz w:val="30"/>
      <w:szCs w:val="32"/>
    </w:rPr>
  </w:style>
  <w:style w:type="paragraph" w:styleId="a7">
    <w:name w:val="Plain Text"/>
    <w:basedOn w:val="a"/>
    <w:link w:val="Char2"/>
    <w:uiPriority w:val="99"/>
    <w:rsid w:val="00B80E59"/>
    <w:rPr>
      <w:rFonts w:ascii="宋体" w:hAnsi="Courier New" w:cs="宋体"/>
      <w:szCs w:val="21"/>
    </w:rPr>
  </w:style>
  <w:style w:type="character" w:customStyle="1" w:styleId="Char2">
    <w:name w:val="纯文本 Char"/>
    <w:basedOn w:val="a1"/>
    <w:link w:val="a7"/>
    <w:uiPriority w:val="99"/>
    <w:rsid w:val="00B80E59"/>
    <w:rPr>
      <w:rFonts w:ascii="宋体" w:eastAsia="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488</Words>
  <Characters>2786</Characters>
  <Application>Microsoft Office Word</Application>
  <DocSecurity>0</DocSecurity>
  <Lines>23</Lines>
  <Paragraphs>6</Paragraphs>
  <ScaleCrop>false</ScaleCrop>
  <Company>Microsoft</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史晓瑜</cp:lastModifiedBy>
  <cp:revision>13</cp:revision>
  <cp:lastPrinted>2021-04-11T14:05:00Z</cp:lastPrinted>
  <dcterms:created xsi:type="dcterms:W3CDTF">2021-04-13T03:23:00Z</dcterms:created>
  <dcterms:modified xsi:type="dcterms:W3CDTF">2021-04-20T08:15:00Z</dcterms:modified>
</cp:coreProperties>
</file>